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2" w:rsidRDefault="006E64C2" w:rsidP="005E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80">
        <w:rPr>
          <w:rFonts w:ascii="Times New Roman" w:hAnsi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подведении итогов работы за 2019 год </w:t>
      </w:r>
    </w:p>
    <w:p w:rsidR="006E64C2" w:rsidRDefault="006E64C2" w:rsidP="005E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 ведению воинского учета и бронирования граждан в организациях, учреждениях и предприятиях Корочанского района</w:t>
      </w:r>
    </w:p>
    <w:p w:rsidR="006E64C2" w:rsidRDefault="006E64C2" w:rsidP="005E0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C2" w:rsidRDefault="006E64C2" w:rsidP="005E03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 соответствии с постановлением главы администрации муниципального района «Корочанский район» от 15.10.2019 года №740 «О мерах по улучшению воинского учета и бронирования граждан, пребывающих в запасе, и итогах проведения конкурса на лучшую организацию по ведению воинского учета и бронирования на территории Корочанского района» были подведены итоги работы за 2019 год</w:t>
      </w:r>
      <w:r w:rsidRPr="005D08BC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организации и ведению воинского учета и бронирования в организациях, учреждениях и предприятиях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Корочанского </w:t>
      </w:r>
      <w:r w:rsidRPr="005D08BC">
        <w:rPr>
          <w:rFonts w:ascii="Times New Roman" w:hAnsi="Times New Roman"/>
          <w:kern w:val="36"/>
          <w:sz w:val="28"/>
          <w:szCs w:val="28"/>
          <w:lang w:eastAsia="ru-RU"/>
        </w:rPr>
        <w:t xml:space="preserve">района и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обозначены планы на 2020</w:t>
      </w:r>
      <w:r w:rsidRPr="005D08BC">
        <w:rPr>
          <w:rFonts w:ascii="Times New Roman" w:hAnsi="Times New Roman"/>
          <w:kern w:val="36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64C2" w:rsidRPr="005E0380" w:rsidRDefault="006E64C2" w:rsidP="005E03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5D4A">
        <w:rPr>
          <w:rFonts w:ascii="Times New Roman" w:hAnsi="Times New Roman"/>
          <w:sz w:val="28"/>
          <w:szCs w:val="28"/>
        </w:rPr>
        <w:t xml:space="preserve"> соответствии с решением конкурсной комиссии</w:t>
      </w:r>
      <w:r>
        <w:rPr>
          <w:rFonts w:ascii="Times New Roman" w:hAnsi="Times New Roman"/>
          <w:sz w:val="28"/>
          <w:szCs w:val="28"/>
        </w:rPr>
        <w:t xml:space="preserve"> было принято решение объявить победителями конкурса.</w:t>
      </w:r>
    </w:p>
    <w:p w:rsidR="006E64C2" w:rsidRDefault="006E64C2" w:rsidP="005E03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органов местного самоуправления Корочанского района: </w:t>
      </w:r>
    </w:p>
    <w:p w:rsidR="006E64C2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 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 – администрация Жигайловского сельского поселения, ответственная за ведение воинского учета Коломыцева Лариса Георгиевна;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64C2" w:rsidRDefault="006E64C2" w:rsidP="005E03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 место – администрация Бубновского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ответственная за ведение воинского учета Масленникова Людмила Васильевна;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64C2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место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поселения «Город Короча», ответственная за ведение воинского учета Угрюмова Маргарита Владимировна. </w:t>
      </w:r>
    </w:p>
    <w:p w:rsidR="006E64C2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</w:t>
      </w:r>
      <w:r w:rsidRPr="005D08BC">
        <w:rPr>
          <w:rFonts w:ascii="Times New Roman" w:hAnsi="Times New Roman"/>
          <w:color w:val="000000"/>
          <w:sz w:val="28"/>
          <w:szCs w:val="28"/>
          <w:lang w:eastAsia="ru-RU"/>
        </w:rPr>
        <w:t>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ганизаций Корочанского района: </w:t>
      </w:r>
    </w:p>
    <w:p w:rsidR="006E64C2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 место – МКУК «Корочанский районный Дом культуры», ответственная за ведение воинского учета Серых Ольга Александровна; </w:t>
      </w:r>
    </w:p>
    <w:p w:rsidR="006E64C2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- 2 место - ООО «Пивоваренная компания «Старая крепость»,</w:t>
      </w:r>
      <w:r w:rsidRPr="00864B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ответственная за ведение воинского учета Воронова Наталья Александровна; </w:t>
      </w:r>
    </w:p>
    <w:p w:rsidR="006E64C2" w:rsidRPr="005D08BC" w:rsidRDefault="006E64C2" w:rsidP="005A3C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- 3 место – ГБОУ «Корочанская школа-интернат»,</w:t>
      </w:r>
      <w:r w:rsidRPr="00864B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ведение воинского учета Кондратов Михаил Егорович.</w:t>
      </w:r>
    </w:p>
    <w:p w:rsidR="006E64C2" w:rsidRDefault="006E64C2" w:rsidP="005E03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64C2" w:rsidRDefault="006E64C2" w:rsidP="00B071F7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933F7">
        <w:rPr>
          <w:rFonts w:ascii="Times New Roman" w:hAnsi="Times New Roman"/>
          <w:b/>
          <w:sz w:val="28"/>
          <w:szCs w:val="28"/>
        </w:rPr>
        <w:t>Главный специалист мобилизационного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64C2" w:rsidRPr="005933F7" w:rsidRDefault="006E64C2" w:rsidP="00B071F7">
      <w:pPr>
        <w:tabs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отдела администрации района Н.В. Лукинова </w:t>
      </w:r>
    </w:p>
    <w:sectPr w:rsidR="006E64C2" w:rsidRPr="005933F7" w:rsidSect="000B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B4"/>
    <w:rsid w:val="000B45E8"/>
    <w:rsid w:val="001B495B"/>
    <w:rsid w:val="005933F7"/>
    <w:rsid w:val="005A3CC8"/>
    <w:rsid w:val="005C3D07"/>
    <w:rsid w:val="005D08BC"/>
    <w:rsid w:val="005E0380"/>
    <w:rsid w:val="006E64C2"/>
    <w:rsid w:val="007551B4"/>
    <w:rsid w:val="00795D4A"/>
    <w:rsid w:val="007E446F"/>
    <w:rsid w:val="00864B35"/>
    <w:rsid w:val="009F03F0"/>
    <w:rsid w:val="00A009E5"/>
    <w:rsid w:val="00A10D38"/>
    <w:rsid w:val="00A5291F"/>
    <w:rsid w:val="00A53182"/>
    <w:rsid w:val="00B071F7"/>
    <w:rsid w:val="00D62345"/>
    <w:rsid w:val="00D6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4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D62345"/>
    <w:rPr>
      <w:rFonts w:ascii="Times New Roman" w:hAnsi="Times New Roman"/>
      <w:sz w:val="17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D62345"/>
    <w:pPr>
      <w:shd w:val="clear" w:color="auto" w:fill="FFFFFF"/>
      <w:spacing w:after="120" w:line="245" w:lineRule="exact"/>
      <w:jc w:val="center"/>
    </w:pPr>
    <w:rPr>
      <w:rFonts w:ascii="Times New Roman" w:hAnsi="Times New Roman"/>
      <w:sz w:val="17"/>
      <w:szCs w:val="1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3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528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2020-03-31T05:08:00Z</cp:lastPrinted>
  <dcterms:created xsi:type="dcterms:W3CDTF">2020-03-31T04:28:00Z</dcterms:created>
  <dcterms:modified xsi:type="dcterms:W3CDTF">2020-04-08T05:22:00Z</dcterms:modified>
</cp:coreProperties>
</file>