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A4" w:rsidRPr="007154D0" w:rsidRDefault="006626A4" w:rsidP="007154D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154D0">
        <w:rPr>
          <w:rFonts w:ascii="Times New Roman" w:hAnsi="Times New Roman" w:cs="Times New Roman"/>
          <w:b/>
          <w:sz w:val="28"/>
          <w:szCs w:val="28"/>
          <w:lang w:eastAsia="ru-RU"/>
        </w:rPr>
        <w:t>Ужесточена административная ответственность за отдельные нарушения требований пожарной безопасности</w:t>
      </w:r>
    </w:p>
    <w:bookmarkEnd w:id="0"/>
    <w:p w:rsidR="006626A4" w:rsidRPr="001E7168" w:rsidRDefault="006626A4" w:rsidP="006626A4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626A4" w:rsidRPr="001E7168" w:rsidRDefault="006626A4" w:rsidP="006626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E7168">
        <w:rPr>
          <w:rFonts w:ascii="Times New Roman" w:hAnsi="Times New Roman" w:cs="Times New Roman"/>
          <w:sz w:val="28"/>
          <w:szCs w:val="28"/>
          <w:lang w:eastAsia="ru-RU"/>
        </w:rPr>
        <w:t>Фед</w:t>
      </w:r>
      <w:r w:rsidR="007154D0">
        <w:rPr>
          <w:rFonts w:ascii="Times New Roman" w:hAnsi="Times New Roman" w:cs="Times New Roman"/>
          <w:sz w:val="28"/>
          <w:szCs w:val="28"/>
          <w:lang w:eastAsia="ru-RU"/>
        </w:rPr>
        <w:t>еральным законом от 09.03.2021 №</w:t>
      </w:r>
      <w:r w:rsidRPr="001E7168">
        <w:rPr>
          <w:rFonts w:ascii="Times New Roman" w:hAnsi="Times New Roman" w:cs="Times New Roman"/>
          <w:sz w:val="28"/>
          <w:szCs w:val="28"/>
          <w:lang w:eastAsia="ru-RU"/>
        </w:rPr>
        <w:t xml:space="preserve"> 36-ФЗ внесены изменений в Кодекс Российской Федерации об административных правонарушениях.</w:t>
      </w:r>
      <w:proofErr w:type="gramEnd"/>
    </w:p>
    <w:p w:rsidR="006626A4" w:rsidRPr="001E7168" w:rsidRDefault="006626A4" w:rsidP="006626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E7168">
        <w:rPr>
          <w:rFonts w:ascii="Times New Roman" w:hAnsi="Times New Roman" w:cs="Times New Roman"/>
          <w:sz w:val="28"/>
          <w:szCs w:val="28"/>
          <w:lang w:eastAsia="ru-RU"/>
        </w:rPr>
        <w:t xml:space="preserve">В частности, повторное нарушение требований пожарной безопасности, если оно совершено на объекте защиты, отнесенном к категории чрезвычайно высокого, высокого или значительного риска и выражается в необеспечении работоспособности или исправности источников противопожарного водоснабжения, электроустановок, электрооборудования, автоматических или автономных установок пожаротушения, систем пожарной сигнализации, технических средств оповещения и управления эвакуацией людей при пожаре или систем </w:t>
      </w:r>
      <w:proofErr w:type="spellStart"/>
      <w:r w:rsidRPr="001E7168">
        <w:rPr>
          <w:rFonts w:ascii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1E7168">
        <w:rPr>
          <w:rFonts w:ascii="Times New Roman" w:hAnsi="Times New Roman" w:cs="Times New Roman"/>
          <w:sz w:val="28"/>
          <w:szCs w:val="28"/>
          <w:lang w:eastAsia="ru-RU"/>
        </w:rPr>
        <w:t xml:space="preserve"> защиты либо в несоответствии эвакуационных путей</w:t>
      </w:r>
      <w:proofErr w:type="gramEnd"/>
      <w:r w:rsidRPr="001E71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7168">
        <w:rPr>
          <w:rFonts w:ascii="Times New Roman" w:hAnsi="Times New Roman" w:cs="Times New Roman"/>
          <w:sz w:val="28"/>
          <w:szCs w:val="28"/>
          <w:lang w:eastAsia="ru-RU"/>
        </w:rPr>
        <w:t xml:space="preserve">и эвакуационных выходов требованиям пожарной безопасности, повлечет за собой наложение административного штрафа: на граждан - в размере от трех тысяч до четырех тысяч рублей; на должностных лиц </w:t>
      </w:r>
      <w:r w:rsidR="007154D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E7168">
        <w:rPr>
          <w:rFonts w:ascii="Times New Roman" w:hAnsi="Times New Roman" w:cs="Times New Roman"/>
          <w:sz w:val="28"/>
          <w:szCs w:val="28"/>
          <w:lang w:eastAsia="ru-RU"/>
        </w:rPr>
        <w:t xml:space="preserve"> от пятнадцати тысяч до двадцати тысяч рублей; на лиц, осуществляющих предпринимательскую деятельность без о</w:t>
      </w:r>
      <w:r w:rsidR="007154D0">
        <w:rPr>
          <w:rFonts w:ascii="Times New Roman" w:hAnsi="Times New Roman" w:cs="Times New Roman"/>
          <w:sz w:val="28"/>
          <w:szCs w:val="28"/>
          <w:lang w:eastAsia="ru-RU"/>
        </w:rPr>
        <w:t xml:space="preserve">бразования юридического лица, – </w:t>
      </w:r>
      <w:r w:rsidRPr="001E7168">
        <w:rPr>
          <w:rFonts w:ascii="Times New Roman" w:hAnsi="Times New Roman" w:cs="Times New Roman"/>
          <w:sz w:val="28"/>
          <w:szCs w:val="28"/>
          <w:lang w:eastAsia="ru-RU"/>
        </w:rPr>
        <w:t>от тридцати тысяч до сорока тысяч рублей или административное приостановление деятельности на срок до тридцати суток;</w:t>
      </w:r>
      <w:proofErr w:type="gramEnd"/>
      <w:r w:rsidRPr="001E7168">
        <w:rPr>
          <w:rFonts w:ascii="Times New Roman" w:hAnsi="Times New Roman" w:cs="Times New Roman"/>
          <w:sz w:val="28"/>
          <w:szCs w:val="28"/>
          <w:lang w:eastAsia="ru-RU"/>
        </w:rPr>
        <w:t xml:space="preserve"> на юридических лиц </w:t>
      </w:r>
      <w:r w:rsidR="007154D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1E7168">
        <w:rPr>
          <w:rFonts w:ascii="Times New Roman" w:hAnsi="Times New Roman" w:cs="Times New Roman"/>
          <w:sz w:val="28"/>
          <w:szCs w:val="28"/>
          <w:lang w:eastAsia="ru-RU"/>
        </w:rPr>
        <w:t xml:space="preserve"> от двухсот тысяч до четырехсот тысяч рублей или административное приостановление деятельности на срок до тридцати суток.</w:t>
      </w:r>
    </w:p>
    <w:p w:rsidR="006626A4" w:rsidRDefault="006626A4" w:rsidP="006626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>Кроме того, определено, что в случае нарушения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деятельность лиц, осуществляющих предпринимательскую деятельность без образования юридического лица, а также юридических лиц, может быть приостановлена на срок до тридцати суток.</w:t>
      </w:r>
    </w:p>
    <w:p w:rsidR="006626A4" w:rsidRDefault="006626A4" w:rsidP="006626A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26A4" w:rsidRPr="007154D0" w:rsidRDefault="006626A4" w:rsidP="006626A4">
      <w:pPr>
        <w:rPr>
          <w:rFonts w:ascii="Times New Roman" w:hAnsi="Times New Roman" w:cs="Times New Roman"/>
          <w:b/>
          <w:sz w:val="28"/>
          <w:szCs w:val="28"/>
        </w:rPr>
      </w:pPr>
      <w:r w:rsidRPr="007154D0">
        <w:rPr>
          <w:rFonts w:ascii="Times New Roman" w:hAnsi="Times New Roman" w:cs="Times New Roman"/>
          <w:b/>
          <w:sz w:val="28"/>
          <w:szCs w:val="28"/>
        </w:rPr>
        <w:t xml:space="preserve">Помощник прокурора                                    </w:t>
      </w:r>
      <w:r w:rsidR="007154D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7154D0">
        <w:rPr>
          <w:rFonts w:ascii="Times New Roman" w:hAnsi="Times New Roman" w:cs="Times New Roman"/>
          <w:b/>
          <w:sz w:val="28"/>
          <w:szCs w:val="28"/>
        </w:rPr>
        <w:t xml:space="preserve"> К.Ю. Ушакова</w:t>
      </w:r>
    </w:p>
    <w:p w:rsidR="006626A4" w:rsidRPr="007154D0" w:rsidRDefault="006626A4" w:rsidP="006626A4">
      <w:pPr>
        <w:rPr>
          <w:rFonts w:ascii="Times New Roman" w:hAnsi="Times New Roman" w:cs="Times New Roman"/>
          <w:b/>
          <w:sz w:val="28"/>
          <w:szCs w:val="28"/>
        </w:rPr>
      </w:pPr>
    </w:p>
    <w:p w:rsidR="0094069B" w:rsidRDefault="0094069B"/>
    <w:sectPr w:rsidR="0094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AA"/>
    <w:rsid w:val="001C599E"/>
    <w:rsid w:val="006626A4"/>
    <w:rsid w:val="0067087E"/>
    <w:rsid w:val="007154D0"/>
    <w:rsid w:val="0094069B"/>
    <w:rsid w:val="0095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2021-03-16T07:46:00Z</dcterms:created>
  <dcterms:modified xsi:type="dcterms:W3CDTF">2021-03-18T11:07:00Z</dcterms:modified>
</cp:coreProperties>
</file>