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9E" w:rsidRPr="002D60C3" w:rsidRDefault="00E7589E" w:rsidP="00E758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0C3">
        <w:rPr>
          <w:rFonts w:ascii="Times New Roman" w:hAnsi="Times New Roman" w:cs="Times New Roman"/>
          <w:b/>
          <w:sz w:val="24"/>
          <w:szCs w:val="24"/>
        </w:rPr>
        <w:t>Срок действия водительских прав в РФ автоматически продляется на три года</w:t>
      </w:r>
    </w:p>
    <w:p w:rsidR="00E7589E" w:rsidRPr="002D60C3" w:rsidRDefault="00E7589E" w:rsidP="002D60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0C3">
        <w:rPr>
          <w:rFonts w:ascii="Times New Roman" w:hAnsi="Times New Roman" w:cs="Times New Roman"/>
          <w:sz w:val="24"/>
          <w:szCs w:val="24"/>
        </w:rPr>
        <w:t>Постановлением Правительства РФ  от 9 апреля 2022 года № 626 расширен перечень разрешительных режимов для автоматического продления.</w:t>
      </w:r>
    </w:p>
    <w:p w:rsidR="00E7589E" w:rsidRPr="002D60C3" w:rsidRDefault="00E7589E" w:rsidP="002D60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0C3">
        <w:rPr>
          <w:rFonts w:ascii="Times New Roman" w:hAnsi="Times New Roman" w:cs="Times New Roman"/>
          <w:sz w:val="24"/>
          <w:szCs w:val="24"/>
        </w:rPr>
        <w:t xml:space="preserve">Российские национальные водительские удостоверения, которые нужно было менять в течение ближайших двух лет, автоматически пролонгируются ещё на три года. </w:t>
      </w:r>
    </w:p>
    <w:p w:rsidR="00E7589E" w:rsidRPr="002D60C3" w:rsidRDefault="00E7589E" w:rsidP="002D60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0C3">
        <w:rPr>
          <w:rFonts w:ascii="Times New Roman" w:hAnsi="Times New Roman" w:cs="Times New Roman"/>
          <w:sz w:val="24"/>
          <w:szCs w:val="24"/>
        </w:rPr>
        <w:t xml:space="preserve">Например, если  срок действия прав истекает с 1 января 2022 года по 31 декабря 2023 года,  то менять их не нужно – они будут действовать ещё три года. </w:t>
      </w:r>
    </w:p>
    <w:p w:rsidR="00E7589E" w:rsidRPr="002D60C3" w:rsidRDefault="00E7589E" w:rsidP="002D60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0C3">
        <w:rPr>
          <w:rFonts w:ascii="Times New Roman" w:hAnsi="Times New Roman" w:cs="Times New Roman"/>
          <w:sz w:val="24"/>
          <w:szCs w:val="24"/>
        </w:rPr>
        <w:t>Действие постановления Правительства РФ от 09.04.2022 распространяется не только на водительские права - автоматически продлевается срок действия диагностических карт, которые  будут продлены на 12 месяцев.</w:t>
      </w:r>
    </w:p>
    <w:p w:rsidR="009373A9" w:rsidRPr="002D60C3" w:rsidRDefault="00E7589E" w:rsidP="002D60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0C3">
        <w:rPr>
          <w:rFonts w:ascii="Times New Roman" w:hAnsi="Times New Roman" w:cs="Times New Roman"/>
          <w:sz w:val="24"/>
          <w:szCs w:val="24"/>
        </w:rPr>
        <w:t>Постановление в силу со дня опубликования, то есть 12 апреля 2022 года.</w:t>
      </w:r>
    </w:p>
    <w:p w:rsidR="00E7589E" w:rsidRDefault="00E7589E" w:rsidP="00E7589E">
      <w:pPr>
        <w:jc w:val="both"/>
      </w:pPr>
    </w:p>
    <w:p w:rsidR="00E7589E" w:rsidRDefault="00E7589E" w:rsidP="00E7589E">
      <w:pPr>
        <w:jc w:val="both"/>
      </w:pPr>
      <w:bookmarkStart w:id="0" w:name="_GoBack"/>
      <w:bookmarkEnd w:id="0"/>
    </w:p>
    <w:sectPr w:rsidR="00E7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A3"/>
    <w:rsid w:val="00145BA3"/>
    <w:rsid w:val="002D60C3"/>
    <w:rsid w:val="009373A9"/>
    <w:rsid w:val="00E7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Sargienko</cp:lastModifiedBy>
  <cp:revision>3</cp:revision>
  <dcterms:created xsi:type="dcterms:W3CDTF">2022-04-28T14:08:00Z</dcterms:created>
  <dcterms:modified xsi:type="dcterms:W3CDTF">2022-04-29T06:21:00Z</dcterms:modified>
</cp:coreProperties>
</file>