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1270" w14:textId="77777777" w:rsidR="00F74233" w:rsidRPr="00B82FD3" w:rsidRDefault="00F74233" w:rsidP="00EC0E9E"/>
    <w:p w14:paraId="677F0590" w14:textId="77777777" w:rsidR="00EC0E9E" w:rsidRPr="00B82FD3" w:rsidRDefault="00EC0E9E" w:rsidP="00EC0E9E"/>
    <w:tbl>
      <w:tblPr>
        <w:tblW w:w="0" w:type="auto"/>
        <w:tblInd w:w="4956" w:type="dxa"/>
        <w:tblLook w:val="04A0" w:firstRow="1" w:lastRow="0" w:firstColumn="1" w:lastColumn="0" w:noHBand="0" w:noVBand="1"/>
      </w:tblPr>
      <w:tblGrid>
        <w:gridCol w:w="4682"/>
      </w:tblGrid>
      <w:tr w:rsidR="008F5BCC" w:rsidRPr="00B82FD3" w14:paraId="29D3E675" w14:textId="77777777" w:rsidTr="006F04AE">
        <w:tc>
          <w:tcPr>
            <w:tcW w:w="4898" w:type="dxa"/>
            <w:shd w:val="clear" w:color="auto" w:fill="auto"/>
          </w:tcPr>
          <w:p w14:paraId="186FA8C2" w14:textId="77777777" w:rsidR="003D4073" w:rsidRPr="00B82FD3" w:rsidRDefault="003D4073" w:rsidP="003D4073">
            <w:pPr>
              <w:rPr>
                <w:b/>
                <w:sz w:val="28"/>
                <w:szCs w:val="28"/>
              </w:rPr>
            </w:pPr>
          </w:p>
          <w:p w14:paraId="594016B9" w14:textId="77777777" w:rsidR="008F5BCC" w:rsidRPr="00B82FD3" w:rsidRDefault="008F5BCC" w:rsidP="003105A4">
            <w:pPr>
              <w:jc w:val="center"/>
              <w:rPr>
                <w:b/>
                <w:sz w:val="28"/>
                <w:szCs w:val="28"/>
              </w:rPr>
            </w:pPr>
            <w:r w:rsidRPr="00B82FD3">
              <w:rPr>
                <w:b/>
                <w:sz w:val="28"/>
                <w:szCs w:val="28"/>
              </w:rPr>
              <w:t>Утверждено</w:t>
            </w:r>
          </w:p>
          <w:p w14:paraId="0AB4A8CD" w14:textId="77777777" w:rsidR="008F5BCC" w:rsidRPr="00B82FD3" w:rsidRDefault="008F5BCC" w:rsidP="003105A4">
            <w:pPr>
              <w:jc w:val="center"/>
              <w:rPr>
                <w:b/>
                <w:sz w:val="28"/>
                <w:szCs w:val="28"/>
              </w:rPr>
            </w:pPr>
            <w:r w:rsidRPr="00B82FD3">
              <w:rPr>
                <w:b/>
                <w:sz w:val="28"/>
                <w:szCs w:val="28"/>
              </w:rPr>
              <w:t>постановлением администрации</w:t>
            </w:r>
          </w:p>
          <w:p w14:paraId="4FBC8209" w14:textId="77777777" w:rsidR="008F5BCC" w:rsidRPr="00B82FD3" w:rsidRDefault="008F5BCC" w:rsidP="003105A4">
            <w:pPr>
              <w:jc w:val="center"/>
              <w:rPr>
                <w:b/>
                <w:sz w:val="28"/>
                <w:szCs w:val="28"/>
              </w:rPr>
            </w:pPr>
            <w:r w:rsidRPr="00B82FD3">
              <w:rPr>
                <w:b/>
                <w:sz w:val="28"/>
                <w:szCs w:val="28"/>
              </w:rPr>
              <w:t>муниципального района</w:t>
            </w:r>
          </w:p>
          <w:p w14:paraId="0DD56AA4" w14:textId="77777777" w:rsidR="008F5BCC" w:rsidRPr="00B82FD3" w:rsidRDefault="008F5BCC" w:rsidP="003105A4">
            <w:pPr>
              <w:jc w:val="center"/>
              <w:rPr>
                <w:b/>
                <w:sz w:val="28"/>
                <w:szCs w:val="28"/>
              </w:rPr>
            </w:pPr>
            <w:r w:rsidRPr="00B82FD3">
              <w:rPr>
                <w:b/>
                <w:sz w:val="28"/>
                <w:szCs w:val="28"/>
              </w:rPr>
              <w:t>«Корочанский район»</w:t>
            </w:r>
          </w:p>
          <w:p w14:paraId="4F68C11C" w14:textId="04EE7B2A" w:rsidR="008F5BCC" w:rsidRPr="00B82FD3" w:rsidRDefault="00A532E0" w:rsidP="003105A4">
            <w:pPr>
              <w:jc w:val="center"/>
              <w:rPr>
                <w:b/>
                <w:sz w:val="28"/>
                <w:szCs w:val="28"/>
              </w:rPr>
            </w:pPr>
            <w:r w:rsidRPr="00B82FD3">
              <w:rPr>
                <w:b/>
                <w:sz w:val="28"/>
                <w:szCs w:val="28"/>
              </w:rPr>
              <w:t>от «</w:t>
            </w:r>
            <w:r w:rsidR="00073FFC">
              <w:rPr>
                <w:b/>
                <w:sz w:val="28"/>
                <w:szCs w:val="28"/>
              </w:rPr>
              <w:t>14</w:t>
            </w:r>
            <w:r w:rsidR="008F5BCC" w:rsidRPr="00B82FD3">
              <w:rPr>
                <w:b/>
                <w:sz w:val="28"/>
                <w:szCs w:val="28"/>
              </w:rPr>
              <w:t xml:space="preserve">» </w:t>
            </w:r>
            <w:r w:rsidR="00073FFC">
              <w:rPr>
                <w:b/>
                <w:sz w:val="28"/>
                <w:szCs w:val="28"/>
              </w:rPr>
              <w:t>июня</w:t>
            </w:r>
            <w:r w:rsidR="00D93344" w:rsidRPr="00B82FD3">
              <w:rPr>
                <w:b/>
                <w:sz w:val="28"/>
                <w:szCs w:val="28"/>
              </w:rPr>
              <w:t xml:space="preserve"> 2022</w:t>
            </w:r>
            <w:r w:rsidR="008F5BCC" w:rsidRPr="00B82FD3">
              <w:rPr>
                <w:b/>
                <w:sz w:val="28"/>
                <w:szCs w:val="28"/>
              </w:rPr>
              <w:t xml:space="preserve"> года</w:t>
            </w:r>
          </w:p>
          <w:p w14:paraId="00C53D78" w14:textId="5C2BC866" w:rsidR="008F5BCC" w:rsidRPr="00B82FD3" w:rsidRDefault="008F5BCC" w:rsidP="003105A4">
            <w:pPr>
              <w:jc w:val="center"/>
              <w:rPr>
                <w:b/>
              </w:rPr>
            </w:pPr>
            <w:r w:rsidRPr="00B82FD3">
              <w:rPr>
                <w:b/>
                <w:sz w:val="28"/>
                <w:szCs w:val="28"/>
              </w:rPr>
              <w:t xml:space="preserve">№ </w:t>
            </w:r>
            <w:r w:rsidR="00073FFC">
              <w:rPr>
                <w:b/>
                <w:sz w:val="28"/>
                <w:szCs w:val="28"/>
              </w:rPr>
              <w:t>461</w:t>
            </w:r>
          </w:p>
        </w:tc>
      </w:tr>
    </w:tbl>
    <w:p w14:paraId="413CE362" w14:textId="77777777" w:rsidR="00EC0E9E" w:rsidRPr="00B82FD3" w:rsidRDefault="00EC0E9E" w:rsidP="008F5BCC">
      <w:pPr>
        <w:tabs>
          <w:tab w:val="left" w:pos="5670"/>
        </w:tabs>
        <w:ind w:right="-536"/>
        <w:rPr>
          <w:sz w:val="28"/>
          <w:szCs w:val="28"/>
        </w:rPr>
      </w:pPr>
    </w:p>
    <w:p w14:paraId="57EBF384" w14:textId="15D31F51" w:rsidR="00F74233" w:rsidRPr="00B82FD3" w:rsidRDefault="00F74233" w:rsidP="00F74233">
      <w:pPr>
        <w:contextualSpacing/>
        <w:jc w:val="center"/>
        <w:rPr>
          <w:b/>
          <w:sz w:val="26"/>
          <w:szCs w:val="26"/>
        </w:rPr>
      </w:pPr>
      <w:r w:rsidRPr="00B82FD3">
        <w:rPr>
          <w:b/>
          <w:sz w:val="26"/>
          <w:szCs w:val="26"/>
        </w:rPr>
        <w:t xml:space="preserve">Решение № </w:t>
      </w:r>
      <w:r w:rsidR="00996664" w:rsidRPr="00B82FD3">
        <w:rPr>
          <w:b/>
          <w:sz w:val="26"/>
          <w:szCs w:val="26"/>
        </w:rPr>
        <w:t>1</w:t>
      </w:r>
    </w:p>
    <w:p w14:paraId="11E9E712" w14:textId="77777777" w:rsidR="00F74233" w:rsidRPr="00B82FD3" w:rsidRDefault="00F74233" w:rsidP="00F74233">
      <w:pPr>
        <w:contextualSpacing/>
        <w:jc w:val="center"/>
        <w:rPr>
          <w:b/>
          <w:sz w:val="26"/>
          <w:szCs w:val="26"/>
        </w:rPr>
      </w:pPr>
      <w:r w:rsidRPr="00B82FD3">
        <w:rPr>
          <w:b/>
          <w:sz w:val="26"/>
          <w:szCs w:val="26"/>
        </w:rPr>
        <w:t>районной комиссии по рассмотрению вопросов</w:t>
      </w:r>
      <w:r w:rsidRPr="00B82FD3">
        <w:rPr>
          <w:b/>
          <w:sz w:val="26"/>
          <w:szCs w:val="26"/>
        </w:rPr>
        <w:br/>
        <w:t xml:space="preserve">о предоставлении имущества, находящегося в муниципальной собственности Корочанского района в аренду, безвозмездное пользование, доверительное управление и иным договорам, предусматривающим переход прав в </w:t>
      </w:r>
      <w:proofErr w:type="gramStart"/>
      <w:r w:rsidRPr="00B82FD3">
        <w:rPr>
          <w:b/>
          <w:sz w:val="26"/>
          <w:szCs w:val="26"/>
        </w:rPr>
        <w:t>отношении  муниципального</w:t>
      </w:r>
      <w:proofErr w:type="gramEnd"/>
      <w:r w:rsidRPr="00B82FD3">
        <w:rPr>
          <w:b/>
          <w:sz w:val="26"/>
          <w:szCs w:val="26"/>
        </w:rPr>
        <w:t xml:space="preserve"> имущества</w:t>
      </w:r>
    </w:p>
    <w:p w14:paraId="55526864" w14:textId="77777777" w:rsidR="00F74233" w:rsidRPr="00B82FD3" w:rsidRDefault="00F74233" w:rsidP="00F74233">
      <w:pPr>
        <w:contextualSpacing/>
        <w:jc w:val="center"/>
        <w:rPr>
          <w:b/>
          <w:sz w:val="26"/>
          <w:szCs w:val="26"/>
        </w:rPr>
      </w:pPr>
    </w:p>
    <w:p w14:paraId="557BAFC6" w14:textId="0EF169C0" w:rsidR="00F74233" w:rsidRPr="00B82FD3" w:rsidRDefault="00F74233" w:rsidP="00F74233">
      <w:pPr>
        <w:contextualSpacing/>
        <w:jc w:val="both"/>
        <w:rPr>
          <w:b/>
          <w:sz w:val="26"/>
          <w:szCs w:val="26"/>
        </w:rPr>
      </w:pPr>
      <w:proofErr w:type="spellStart"/>
      <w:r w:rsidRPr="00B82FD3">
        <w:rPr>
          <w:b/>
          <w:sz w:val="26"/>
          <w:szCs w:val="26"/>
          <w:u w:val="single"/>
        </w:rPr>
        <w:t>г.Короча</w:t>
      </w:r>
      <w:proofErr w:type="spellEnd"/>
      <w:r w:rsidRPr="00B82FD3">
        <w:rPr>
          <w:b/>
          <w:sz w:val="26"/>
          <w:szCs w:val="26"/>
          <w:u w:val="single"/>
        </w:rPr>
        <w:t>, ул. Ленина, 23</w:t>
      </w:r>
      <w:r w:rsidRPr="00B82FD3">
        <w:rPr>
          <w:b/>
          <w:sz w:val="26"/>
          <w:szCs w:val="26"/>
        </w:rPr>
        <w:t xml:space="preserve">                                                    </w:t>
      </w:r>
      <w:proofErr w:type="gramStart"/>
      <w:r w:rsidRPr="00B82FD3">
        <w:rPr>
          <w:b/>
          <w:sz w:val="26"/>
          <w:szCs w:val="26"/>
        </w:rPr>
        <w:t xml:space="preserve">   </w:t>
      </w:r>
      <w:r w:rsidR="000B7194" w:rsidRPr="00B82FD3">
        <w:rPr>
          <w:b/>
          <w:sz w:val="26"/>
          <w:szCs w:val="26"/>
          <w:u w:val="single"/>
        </w:rPr>
        <w:t>«</w:t>
      </w:r>
      <w:proofErr w:type="gramEnd"/>
      <w:r w:rsidR="00996664" w:rsidRPr="00B82FD3">
        <w:rPr>
          <w:b/>
          <w:sz w:val="26"/>
          <w:szCs w:val="26"/>
          <w:u w:val="single"/>
        </w:rPr>
        <w:t>14</w:t>
      </w:r>
      <w:r w:rsidRPr="00B82FD3">
        <w:rPr>
          <w:b/>
          <w:sz w:val="26"/>
          <w:szCs w:val="26"/>
          <w:u w:val="single"/>
        </w:rPr>
        <w:t xml:space="preserve">» </w:t>
      </w:r>
      <w:r w:rsidR="00996664" w:rsidRPr="00B82FD3">
        <w:rPr>
          <w:b/>
          <w:sz w:val="26"/>
          <w:szCs w:val="26"/>
          <w:u w:val="single"/>
        </w:rPr>
        <w:t>июня</w:t>
      </w:r>
      <w:r w:rsidR="00D93344" w:rsidRPr="00B82FD3">
        <w:rPr>
          <w:b/>
          <w:sz w:val="26"/>
          <w:szCs w:val="26"/>
          <w:u w:val="single"/>
        </w:rPr>
        <w:t xml:space="preserve"> 2022</w:t>
      </w:r>
      <w:r w:rsidRPr="00B82FD3">
        <w:rPr>
          <w:b/>
          <w:sz w:val="26"/>
          <w:szCs w:val="26"/>
          <w:u w:val="single"/>
        </w:rPr>
        <w:t xml:space="preserve"> года</w:t>
      </w:r>
      <w:r w:rsidRPr="00B82FD3">
        <w:rPr>
          <w:b/>
          <w:sz w:val="26"/>
          <w:szCs w:val="26"/>
        </w:rPr>
        <w:t xml:space="preserve">          </w:t>
      </w:r>
    </w:p>
    <w:p w14:paraId="05132AE8" w14:textId="77777777" w:rsidR="00F74233" w:rsidRPr="00B82FD3" w:rsidRDefault="00F74233" w:rsidP="00F74233">
      <w:pPr>
        <w:contextualSpacing/>
        <w:jc w:val="both"/>
        <w:rPr>
          <w:b/>
          <w:sz w:val="20"/>
          <w:szCs w:val="20"/>
        </w:rPr>
      </w:pPr>
      <w:r w:rsidRPr="00B82FD3">
        <w:rPr>
          <w:sz w:val="20"/>
          <w:szCs w:val="20"/>
        </w:rPr>
        <w:t xml:space="preserve"> (</w:t>
      </w:r>
      <w:proofErr w:type="gramStart"/>
      <w:r w:rsidRPr="00B82FD3">
        <w:rPr>
          <w:sz w:val="20"/>
          <w:szCs w:val="20"/>
        </w:rPr>
        <w:t>Адрес  проведения</w:t>
      </w:r>
      <w:proofErr w:type="gramEnd"/>
      <w:r w:rsidRPr="00B82FD3">
        <w:rPr>
          <w:sz w:val="20"/>
          <w:szCs w:val="20"/>
        </w:rPr>
        <w:t xml:space="preserve">  заседания)                                                                                  (дата   заседания)</w:t>
      </w:r>
    </w:p>
    <w:p w14:paraId="4B61AFF1" w14:textId="77777777" w:rsidR="00F74233" w:rsidRPr="00B82FD3" w:rsidRDefault="00F74233" w:rsidP="00F74233">
      <w:pPr>
        <w:ind w:firstLine="851"/>
        <w:contextualSpacing/>
        <w:jc w:val="both"/>
        <w:rPr>
          <w:b/>
          <w:sz w:val="26"/>
          <w:szCs w:val="26"/>
        </w:rPr>
      </w:pPr>
    </w:p>
    <w:p w14:paraId="7DA78A16" w14:textId="77777777" w:rsidR="00F74233" w:rsidRPr="00B82FD3" w:rsidRDefault="00F74233" w:rsidP="00F74233">
      <w:pPr>
        <w:ind w:firstLine="851"/>
        <w:contextualSpacing/>
        <w:jc w:val="both"/>
        <w:rPr>
          <w:sz w:val="26"/>
          <w:szCs w:val="26"/>
        </w:rPr>
      </w:pPr>
      <w:r w:rsidRPr="00B82FD3">
        <w:rPr>
          <w:b/>
          <w:sz w:val="26"/>
          <w:szCs w:val="26"/>
        </w:rPr>
        <w:t>Место проведения заседания комиссии</w:t>
      </w:r>
      <w:r w:rsidRPr="00B82FD3">
        <w:rPr>
          <w:sz w:val="26"/>
          <w:szCs w:val="26"/>
        </w:rPr>
        <w:t>: город Короча, улица Ленина, 23, кабинет № 1.</w:t>
      </w:r>
    </w:p>
    <w:p w14:paraId="1F697085" w14:textId="77777777" w:rsidR="00F74233" w:rsidRPr="00B82FD3" w:rsidRDefault="00F74233" w:rsidP="00F74233">
      <w:pPr>
        <w:ind w:firstLine="851"/>
        <w:contextualSpacing/>
        <w:jc w:val="both"/>
        <w:rPr>
          <w:sz w:val="26"/>
          <w:szCs w:val="26"/>
        </w:rPr>
      </w:pPr>
      <w:r w:rsidRPr="00B82FD3">
        <w:rPr>
          <w:b/>
          <w:sz w:val="26"/>
          <w:szCs w:val="26"/>
        </w:rPr>
        <w:t>Время начала заседания комиссии:</w:t>
      </w:r>
      <w:r w:rsidRPr="00B82FD3">
        <w:rPr>
          <w:sz w:val="26"/>
          <w:szCs w:val="26"/>
        </w:rPr>
        <w:t xml:space="preserve"> 13 ч.00 мин. (время московское)</w:t>
      </w:r>
    </w:p>
    <w:p w14:paraId="2B0E61FA" w14:textId="77777777" w:rsidR="00F74233" w:rsidRPr="00B82FD3" w:rsidRDefault="00F74233" w:rsidP="00F74233">
      <w:pPr>
        <w:contextualSpacing/>
        <w:jc w:val="both"/>
        <w:rPr>
          <w:sz w:val="26"/>
          <w:szCs w:val="26"/>
        </w:rPr>
      </w:pPr>
    </w:p>
    <w:p w14:paraId="61D18E7B" w14:textId="77777777" w:rsidR="00F74233" w:rsidRPr="00B82FD3" w:rsidRDefault="00F74233" w:rsidP="00F74233">
      <w:pPr>
        <w:contextualSpacing/>
        <w:jc w:val="both"/>
        <w:rPr>
          <w:sz w:val="26"/>
          <w:szCs w:val="26"/>
        </w:rPr>
      </w:pPr>
      <w:r w:rsidRPr="00B82FD3">
        <w:rPr>
          <w:sz w:val="26"/>
          <w:szCs w:val="26"/>
        </w:rPr>
        <w:t>Комиссия в составе:</w:t>
      </w:r>
    </w:p>
    <w:p w14:paraId="3F53FCA5" w14:textId="77777777" w:rsidR="00F74233" w:rsidRPr="00B82FD3" w:rsidRDefault="00F74233" w:rsidP="00F74233">
      <w:pPr>
        <w:contextualSpacing/>
        <w:jc w:val="both"/>
        <w:rPr>
          <w:sz w:val="26"/>
          <w:szCs w:val="26"/>
        </w:rPr>
      </w:pPr>
    </w:p>
    <w:tbl>
      <w:tblPr>
        <w:tblW w:w="0" w:type="auto"/>
        <w:tblLook w:val="00A0" w:firstRow="1" w:lastRow="0" w:firstColumn="1" w:lastColumn="0" w:noHBand="0" w:noVBand="0"/>
      </w:tblPr>
      <w:tblGrid>
        <w:gridCol w:w="3367"/>
        <w:gridCol w:w="6194"/>
        <w:gridCol w:w="77"/>
      </w:tblGrid>
      <w:tr w:rsidR="00F74233" w:rsidRPr="00B82FD3" w14:paraId="0B146F87" w14:textId="77777777" w:rsidTr="000C031F">
        <w:trPr>
          <w:gridAfter w:val="1"/>
          <w:wAfter w:w="77" w:type="dxa"/>
          <w:trHeight w:val="929"/>
        </w:trPr>
        <w:tc>
          <w:tcPr>
            <w:tcW w:w="3369" w:type="dxa"/>
          </w:tcPr>
          <w:p w14:paraId="1410185E" w14:textId="77777777" w:rsidR="00F74233" w:rsidRPr="00B82FD3" w:rsidRDefault="00F74233" w:rsidP="000C031F">
            <w:pPr>
              <w:contextualSpacing/>
              <w:jc w:val="both"/>
              <w:rPr>
                <w:sz w:val="26"/>
                <w:szCs w:val="26"/>
              </w:rPr>
            </w:pPr>
            <w:proofErr w:type="spellStart"/>
            <w:r w:rsidRPr="00B82FD3">
              <w:rPr>
                <w:sz w:val="26"/>
                <w:szCs w:val="26"/>
              </w:rPr>
              <w:t>Бувалко</w:t>
            </w:r>
            <w:proofErr w:type="spellEnd"/>
          </w:p>
          <w:p w14:paraId="48837A22" w14:textId="77777777" w:rsidR="00F74233" w:rsidRPr="00B82FD3" w:rsidRDefault="00F74233" w:rsidP="000C031F">
            <w:pPr>
              <w:contextualSpacing/>
              <w:jc w:val="both"/>
              <w:rPr>
                <w:sz w:val="26"/>
                <w:szCs w:val="26"/>
              </w:rPr>
            </w:pPr>
            <w:r w:rsidRPr="00B82FD3">
              <w:rPr>
                <w:sz w:val="26"/>
                <w:szCs w:val="26"/>
              </w:rPr>
              <w:t>Ирина Владимировна</w:t>
            </w:r>
          </w:p>
        </w:tc>
        <w:tc>
          <w:tcPr>
            <w:tcW w:w="6201" w:type="dxa"/>
          </w:tcPr>
          <w:p w14:paraId="76F135BA" w14:textId="77777777" w:rsidR="00F74233" w:rsidRPr="00B82FD3" w:rsidRDefault="00F74233" w:rsidP="000C031F">
            <w:pPr>
              <w:contextualSpacing/>
              <w:rPr>
                <w:sz w:val="26"/>
                <w:szCs w:val="26"/>
              </w:rPr>
            </w:pPr>
            <w:r w:rsidRPr="00B82FD3">
              <w:rPr>
                <w:sz w:val="26"/>
                <w:szCs w:val="26"/>
              </w:rPr>
              <w:t xml:space="preserve">- </w:t>
            </w:r>
            <w:r w:rsidR="00D93344" w:rsidRPr="00B82FD3">
              <w:rPr>
                <w:sz w:val="26"/>
                <w:szCs w:val="26"/>
              </w:rPr>
              <w:t xml:space="preserve"> заместитель главы администрации района -</w:t>
            </w:r>
            <w:r w:rsidRPr="00B82FD3">
              <w:rPr>
                <w:sz w:val="26"/>
                <w:szCs w:val="26"/>
              </w:rPr>
              <w:t>председатель комитета муниципальной собственности и земельных отношений, председатель комиссии;</w:t>
            </w:r>
          </w:p>
          <w:p w14:paraId="1EA7166F" w14:textId="77777777" w:rsidR="00F74233" w:rsidRPr="00B82FD3" w:rsidRDefault="00F74233" w:rsidP="000C031F">
            <w:pPr>
              <w:contextualSpacing/>
              <w:rPr>
                <w:sz w:val="26"/>
                <w:szCs w:val="26"/>
              </w:rPr>
            </w:pPr>
          </w:p>
        </w:tc>
      </w:tr>
      <w:tr w:rsidR="00F74233" w:rsidRPr="00B82FD3" w14:paraId="063B7ABE" w14:textId="77777777" w:rsidTr="000C031F">
        <w:trPr>
          <w:gridAfter w:val="1"/>
          <w:wAfter w:w="77" w:type="dxa"/>
          <w:trHeight w:val="1668"/>
        </w:trPr>
        <w:tc>
          <w:tcPr>
            <w:tcW w:w="3369" w:type="dxa"/>
          </w:tcPr>
          <w:p w14:paraId="2A07414C" w14:textId="77777777" w:rsidR="00F74233" w:rsidRPr="00B82FD3" w:rsidRDefault="00F74233" w:rsidP="000C031F">
            <w:pPr>
              <w:jc w:val="both"/>
              <w:rPr>
                <w:sz w:val="26"/>
                <w:szCs w:val="26"/>
              </w:rPr>
            </w:pPr>
            <w:proofErr w:type="spellStart"/>
            <w:r w:rsidRPr="00B82FD3">
              <w:rPr>
                <w:sz w:val="26"/>
                <w:szCs w:val="26"/>
              </w:rPr>
              <w:t>Псарев</w:t>
            </w:r>
            <w:proofErr w:type="spellEnd"/>
          </w:p>
          <w:p w14:paraId="7360BD60" w14:textId="77777777" w:rsidR="00F74233" w:rsidRPr="00B82FD3" w:rsidRDefault="00F74233" w:rsidP="000C031F">
            <w:pPr>
              <w:jc w:val="both"/>
              <w:rPr>
                <w:sz w:val="26"/>
                <w:szCs w:val="26"/>
              </w:rPr>
            </w:pPr>
            <w:r w:rsidRPr="00B82FD3">
              <w:rPr>
                <w:sz w:val="26"/>
                <w:szCs w:val="26"/>
              </w:rPr>
              <w:t>Андрей Викторович</w:t>
            </w:r>
          </w:p>
        </w:tc>
        <w:tc>
          <w:tcPr>
            <w:tcW w:w="6201" w:type="dxa"/>
          </w:tcPr>
          <w:p w14:paraId="614DF1A0" w14:textId="77777777" w:rsidR="00F74233" w:rsidRPr="00B82FD3" w:rsidRDefault="00F74233" w:rsidP="000C031F">
            <w:pPr>
              <w:rPr>
                <w:sz w:val="26"/>
                <w:szCs w:val="26"/>
              </w:rPr>
            </w:pPr>
            <w:r w:rsidRPr="00B82FD3">
              <w:rPr>
                <w:sz w:val="26"/>
                <w:szCs w:val="26"/>
              </w:rPr>
              <w:t xml:space="preserve">- заместитель председателя комитета – </w:t>
            </w:r>
            <w:proofErr w:type="gramStart"/>
            <w:r w:rsidRPr="00B82FD3">
              <w:rPr>
                <w:sz w:val="26"/>
                <w:szCs w:val="26"/>
              </w:rPr>
              <w:t>начальник  отдела</w:t>
            </w:r>
            <w:proofErr w:type="gramEnd"/>
            <w:r w:rsidRPr="00B82FD3">
              <w:rPr>
                <w:sz w:val="26"/>
                <w:szCs w:val="26"/>
              </w:rPr>
              <w:t xml:space="preserve"> правовой работы с недвижимостью комитета муниципальной собственности и земельных отношений администрации района, заместитель председателя комиссии;</w:t>
            </w:r>
          </w:p>
        </w:tc>
      </w:tr>
      <w:tr w:rsidR="00F74233" w:rsidRPr="00B82FD3" w14:paraId="45534049" w14:textId="77777777" w:rsidTr="000C031F">
        <w:tblPrEx>
          <w:tblLook w:val="04A0" w:firstRow="1" w:lastRow="0" w:firstColumn="1" w:lastColumn="0" w:noHBand="0" w:noVBand="1"/>
        </w:tblPrEx>
        <w:trPr>
          <w:trHeight w:val="1038"/>
        </w:trPr>
        <w:tc>
          <w:tcPr>
            <w:tcW w:w="3369" w:type="dxa"/>
          </w:tcPr>
          <w:p w14:paraId="32E088EA" w14:textId="77777777" w:rsidR="00F74233" w:rsidRPr="00B82FD3" w:rsidRDefault="00D93344" w:rsidP="000C031F">
            <w:pPr>
              <w:contextualSpacing/>
              <w:jc w:val="both"/>
              <w:rPr>
                <w:sz w:val="26"/>
                <w:szCs w:val="26"/>
              </w:rPr>
            </w:pPr>
            <w:proofErr w:type="spellStart"/>
            <w:r w:rsidRPr="00B82FD3">
              <w:rPr>
                <w:sz w:val="26"/>
                <w:szCs w:val="26"/>
              </w:rPr>
              <w:t>Карайченцева</w:t>
            </w:r>
            <w:proofErr w:type="spellEnd"/>
          </w:p>
          <w:p w14:paraId="6AF15431" w14:textId="77777777" w:rsidR="00D93344" w:rsidRPr="00B82FD3" w:rsidRDefault="00D93344" w:rsidP="000C031F">
            <w:pPr>
              <w:contextualSpacing/>
              <w:jc w:val="both"/>
              <w:rPr>
                <w:sz w:val="26"/>
                <w:szCs w:val="26"/>
              </w:rPr>
            </w:pPr>
            <w:r w:rsidRPr="00B82FD3">
              <w:rPr>
                <w:sz w:val="26"/>
                <w:szCs w:val="26"/>
              </w:rPr>
              <w:t>Марина Сергеевна</w:t>
            </w:r>
          </w:p>
        </w:tc>
        <w:tc>
          <w:tcPr>
            <w:tcW w:w="6278" w:type="dxa"/>
            <w:gridSpan w:val="2"/>
          </w:tcPr>
          <w:p w14:paraId="4737DE2D" w14:textId="77777777" w:rsidR="00F74233" w:rsidRPr="00B82FD3" w:rsidRDefault="00F74233" w:rsidP="000C031F">
            <w:pPr>
              <w:contextualSpacing/>
              <w:rPr>
                <w:sz w:val="26"/>
                <w:szCs w:val="26"/>
              </w:rPr>
            </w:pPr>
            <w:r w:rsidRPr="00B82FD3">
              <w:rPr>
                <w:sz w:val="26"/>
                <w:szCs w:val="26"/>
              </w:rPr>
              <w:t xml:space="preserve">- заместитель начальника </w:t>
            </w:r>
            <w:r w:rsidR="00D93344" w:rsidRPr="00B82FD3">
              <w:rPr>
                <w:sz w:val="26"/>
                <w:szCs w:val="26"/>
              </w:rPr>
              <w:t>правовой работы с недвижимостью комитета муниципальной собственности и земельных отношений администрации района</w:t>
            </w:r>
            <w:r w:rsidRPr="00B82FD3">
              <w:rPr>
                <w:sz w:val="26"/>
                <w:szCs w:val="26"/>
              </w:rPr>
              <w:t>, секретарь комиссии.</w:t>
            </w:r>
          </w:p>
        </w:tc>
      </w:tr>
      <w:tr w:rsidR="00F74233" w:rsidRPr="00B82FD3" w14:paraId="4EE6F237" w14:textId="77777777" w:rsidTr="000C031F">
        <w:tblPrEx>
          <w:tblLook w:val="04A0" w:firstRow="1" w:lastRow="0" w:firstColumn="1" w:lastColumn="0" w:noHBand="0" w:noVBand="1"/>
        </w:tblPrEx>
        <w:trPr>
          <w:trHeight w:val="570"/>
        </w:trPr>
        <w:tc>
          <w:tcPr>
            <w:tcW w:w="9647" w:type="dxa"/>
            <w:gridSpan w:val="3"/>
          </w:tcPr>
          <w:p w14:paraId="25D6057D" w14:textId="77777777" w:rsidR="00F74233" w:rsidRPr="00B82FD3" w:rsidRDefault="00F74233" w:rsidP="000C031F">
            <w:pPr>
              <w:contextualSpacing/>
              <w:rPr>
                <w:b/>
                <w:sz w:val="26"/>
                <w:szCs w:val="26"/>
              </w:rPr>
            </w:pPr>
          </w:p>
          <w:p w14:paraId="1E9D6581" w14:textId="77777777" w:rsidR="00F74233" w:rsidRPr="00B82FD3" w:rsidRDefault="00F74233" w:rsidP="000C031F">
            <w:pPr>
              <w:contextualSpacing/>
              <w:jc w:val="center"/>
              <w:rPr>
                <w:b/>
                <w:sz w:val="26"/>
                <w:szCs w:val="26"/>
              </w:rPr>
            </w:pPr>
            <w:r w:rsidRPr="00B82FD3">
              <w:rPr>
                <w:b/>
                <w:sz w:val="26"/>
                <w:szCs w:val="26"/>
              </w:rPr>
              <w:t>Члены комиссии:</w:t>
            </w:r>
          </w:p>
          <w:p w14:paraId="174BB838" w14:textId="77777777" w:rsidR="00D93344" w:rsidRPr="00B82FD3" w:rsidRDefault="00D93344" w:rsidP="000C031F">
            <w:pPr>
              <w:contextualSpacing/>
              <w:jc w:val="center"/>
              <w:rPr>
                <w:b/>
                <w:sz w:val="26"/>
                <w:szCs w:val="26"/>
              </w:rPr>
            </w:pPr>
          </w:p>
        </w:tc>
      </w:tr>
      <w:tr w:rsidR="00F74233" w:rsidRPr="00B82FD3" w14:paraId="60CA8F6C" w14:textId="77777777" w:rsidTr="000C031F">
        <w:tblPrEx>
          <w:tblLook w:val="04A0" w:firstRow="1" w:lastRow="0" w:firstColumn="1" w:lastColumn="0" w:noHBand="0" w:noVBand="1"/>
        </w:tblPrEx>
        <w:trPr>
          <w:trHeight w:val="1016"/>
        </w:trPr>
        <w:tc>
          <w:tcPr>
            <w:tcW w:w="3369" w:type="dxa"/>
          </w:tcPr>
          <w:p w14:paraId="0CE718D3" w14:textId="77777777" w:rsidR="00F74233" w:rsidRPr="00B82FD3" w:rsidRDefault="00F74233" w:rsidP="000C031F">
            <w:pPr>
              <w:contextualSpacing/>
              <w:rPr>
                <w:sz w:val="26"/>
                <w:szCs w:val="26"/>
              </w:rPr>
            </w:pPr>
            <w:r w:rsidRPr="00B82FD3">
              <w:rPr>
                <w:sz w:val="26"/>
                <w:szCs w:val="26"/>
              </w:rPr>
              <w:t>Мерзликина</w:t>
            </w:r>
          </w:p>
          <w:p w14:paraId="18B01F43" w14:textId="77777777" w:rsidR="00F74233" w:rsidRPr="00B82FD3" w:rsidRDefault="00F74233" w:rsidP="000C031F">
            <w:pPr>
              <w:contextualSpacing/>
              <w:rPr>
                <w:sz w:val="26"/>
                <w:szCs w:val="26"/>
              </w:rPr>
            </w:pPr>
            <w:proofErr w:type="gramStart"/>
            <w:r w:rsidRPr="00B82FD3">
              <w:rPr>
                <w:sz w:val="26"/>
                <w:szCs w:val="26"/>
              </w:rPr>
              <w:t>Лариса  Сергеевна</w:t>
            </w:r>
            <w:proofErr w:type="gramEnd"/>
          </w:p>
        </w:tc>
        <w:tc>
          <w:tcPr>
            <w:tcW w:w="6278" w:type="dxa"/>
            <w:gridSpan w:val="2"/>
          </w:tcPr>
          <w:p w14:paraId="37AC0131" w14:textId="77777777" w:rsidR="00F74233" w:rsidRPr="00B82FD3" w:rsidRDefault="00F74233" w:rsidP="000C031F">
            <w:pPr>
              <w:contextualSpacing/>
              <w:rPr>
                <w:sz w:val="26"/>
                <w:szCs w:val="26"/>
              </w:rPr>
            </w:pPr>
            <w:r w:rsidRPr="00B82FD3">
              <w:rPr>
                <w:sz w:val="26"/>
                <w:szCs w:val="26"/>
              </w:rPr>
              <w:t>- первый заместитель главы администрации района - председатель комитета финансов и бюджетной политики администрации района;</w:t>
            </w:r>
          </w:p>
          <w:p w14:paraId="5CB682F3" w14:textId="77777777" w:rsidR="00F74233" w:rsidRPr="00B82FD3" w:rsidRDefault="00F74233" w:rsidP="000C031F">
            <w:pPr>
              <w:contextualSpacing/>
              <w:rPr>
                <w:sz w:val="26"/>
                <w:szCs w:val="26"/>
              </w:rPr>
            </w:pPr>
          </w:p>
        </w:tc>
      </w:tr>
      <w:tr w:rsidR="00F74233" w:rsidRPr="00B82FD3" w14:paraId="5F9CD11A" w14:textId="77777777" w:rsidTr="000C031F">
        <w:tblPrEx>
          <w:tblLook w:val="04A0" w:firstRow="1" w:lastRow="0" w:firstColumn="1" w:lastColumn="0" w:noHBand="0" w:noVBand="1"/>
        </w:tblPrEx>
        <w:trPr>
          <w:trHeight w:val="780"/>
        </w:trPr>
        <w:tc>
          <w:tcPr>
            <w:tcW w:w="3369" w:type="dxa"/>
          </w:tcPr>
          <w:p w14:paraId="55ED18B2" w14:textId="77777777" w:rsidR="00F74233" w:rsidRPr="00B82FD3" w:rsidRDefault="00F74233" w:rsidP="000C031F">
            <w:pPr>
              <w:contextualSpacing/>
              <w:rPr>
                <w:sz w:val="26"/>
                <w:szCs w:val="26"/>
              </w:rPr>
            </w:pPr>
            <w:proofErr w:type="spellStart"/>
            <w:r w:rsidRPr="00B82FD3">
              <w:rPr>
                <w:sz w:val="26"/>
                <w:szCs w:val="26"/>
              </w:rPr>
              <w:lastRenderedPageBreak/>
              <w:t>Кизимов</w:t>
            </w:r>
            <w:proofErr w:type="spellEnd"/>
          </w:p>
          <w:p w14:paraId="03D9452D" w14:textId="77777777" w:rsidR="00F74233" w:rsidRPr="00B82FD3" w:rsidRDefault="00F74233" w:rsidP="000C031F">
            <w:pPr>
              <w:contextualSpacing/>
              <w:rPr>
                <w:sz w:val="26"/>
                <w:szCs w:val="26"/>
              </w:rPr>
            </w:pPr>
            <w:r w:rsidRPr="00B82FD3">
              <w:rPr>
                <w:sz w:val="26"/>
                <w:szCs w:val="26"/>
              </w:rPr>
              <w:t>Сергей Юрьевич</w:t>
            </w:r>
          </w:p>
        </w:tc>
        <w:tc>
          <w:tcPr>
            <w:tcW w:w="6278" w:type="dxa"/>
            <w:gridSpan w:val="2"/>
          </w:tcPr>
          <w:p w14:paraId="413F8106" w14:textId="77777777" w:rsidR="00F74233" w:rsidRPr="00B82FD3" w:rsidRDefault="00F74233" w:rsidP="000C031F">
            <w:pPr>
              <w:contextualSpacing/>
              <w:rPr>
                <w:color w:val="000000"/>
                <w:sz w:val="26"/>
                <w:szCs w:val="26"/>
                <w:shd w:val="clear" w:color="auto" w:fill="FFFFFF"/>
              </w:rPr>
            </w:pPr>
            <w:r w:rsidRPr="00B82FD3">
              <w:rPr>
                <w:sz w:val="26"/>
                <w:szCs w:val="26"/>
              </w:rPr>
              <w:t xml:space="preserve">- </w:t>
            </w:r>
            <w:r w:rsidRPr="00B82FD3">
              <w:rPr>
                <w:color w:val="000000"/>
                <w:sz w:val="26"/>
                <w:szCs w:val="26"/>
                <w:shd w:val="clear" w:color="auto" w:fill="FFFFFF"/>
              </w:rPr>
              <w:t>заместитель главы администрации района</w:t>
            </w:r>
          </w:p>
          <w:p w14:paraId="3C45AD6E" w14:textId="77777777" w:rsidR="00F74233" w:rsidRPr="00B82FD3" w:rsidRDefault="00F74233" w:rsidP="000C031F">
            <w:pPr>
              <w:contextualSpacing/>
              <w:rPr>
                <w:color w:val="000000"/>
                <w:sz w:val="26"/>
                <w:szCs w:val="26"/>
                <w:shd w:val="clear" w:color="auto" w:fill="FFFFFF"/>
              </w:rPr>
            </w:pPr>
            <w:r w:rsidRPr="00B82FD3">
              <w:rPr>
                <w:color w:val="000000"/>
                <w:sz w:val="26"/>
                <w:szCs w:val="26"/>
                <w:shd w:val="clear" w:color="auto" w:fill="FFFFFF"/>
              </w:rPr>
              <w:t>-</w:t>
            </w:r>
            <w:r w:rsidRPr="00B82FD3">
              <w:rPr>
                <w:color w:val="000000"/>
                <w:sz w:val="26"/>
                <w:szCs w:val="26"/>
              </w:rPr>
              <w:t> </w:t>
            </w:r>
            <w:r w:rsidRPr="00B82FD3">
              <w:rPr>
                <w:color w:val="000000"/>
                <w:sz w:val="26"/>
                <w:szCs w:val="26"/>
                <w:shd w:val="clear" w:color="auto" w:fill="FFFFFF"/>
              </w:rPr>
              <w:t>руководитель аппарата администрации района;</w:t>
            </w:r>
          </w:p>
          <w:p w14:paraId="581B1E2A" w14:textId="77777777" w:rsidR="00F74233" w:rsidRPr="00B82FD3" w:rsidRDefault="00F74233" w:rsidP="000C031F">
            <w:pPr>
              <w:contextualSpacing/>
              <w:rPr>
                <w:sz w:val="26"/>
                <w:szCs w:val="26"/>
              </w:rPr>
            </w:pPr>
          </w:p>
          <w:p w14:paraId="23611CDB" w14:textId="77777777" w:rsidR="00AA5A2F" w:rsidRPr="00B82FD3" w:rsidRDefault="00AA5A2F" w:rsidP="000C031F">
            <w:pPr>
              <w:contextualSpacing/>
              <w:rPr>
                <w:sz w:val="26"/>
                <w:szCs w:val="26"/>
              </w:rPr>
            </w:pPr>
          </w:p>
        </w:tc>
      </w:tr>
      <w:tr w:rsidR="00F74233" w:rsidRPr="00B82FD3" w14:paraId="1B84525F" w14:textId="77777777" w:rsidTr="000C031F">
        <w:tblPrEx>
          <w:tblLook w:val="04A0" w:firstRow="1" w:lastRow="0" w:firstColumn="1" w:lastColumn="0" w:noHBand="0" w:noVBand="1"/>
        </w:tblPrEx>
        <w:trPr>
          <w:trHeight w:val="509"/>
        </w:trPr>
        <w:tc>
          <w:tcPr>
            <w:tcW w:w="3369" w:type="dxa"/>
          </w:tcPr>
          <w:p w14:paraId="1E0EC098" w14:textId="77777777" w:rsidR="00F74233" w:rsidRPr="00B82FD3" w:rsidRDefault="00F74233" w:rsidP="000C031F">
            <w:pPr>
              <w:contextualSpacing/>
              <w:jc w:val="both"/>
              <w:rPr>
                <w:sz w:val="26"/>
                <w:szCs w:val="26"/>
              </w:rPr>
            </w:pPr>
            <w:proofErr w:type="spellStart"/>
            <w:r w:rsidRPr="00B82FD3">
              <w:rPr>
                <w:sz w:val="26"/>
                <w:szCs w:val="26"/>
              </w:rPr>
              <w:t>Шайдаров</w:t>
            </w:r>
            <w:proofErr w:type="spellEnd"/>
          </w:p>
          <w:p w14:paraId="36FF3B25" w14:textId="77777777" w:rsidR="00F74233" w:rsidRPr="00B82FD3" w:rsidRDefault="00F74233" w:rsidP="000C031F">
            <w:pPr>
              <w:contextualSpacing/>
              <w:jc w:val="both"/>
              <w:rPr>
                <w:sz w:val="26"/>
                <w:szCs w:val="26"/>
              </w:rPr>
            </w:pPr>
            <w:r w:rsidRPr="00B82FD3">
              <w:rPr>
                <w:sz w:val="26"/>
                <w:szCs w:val="26"/>
              </w:rPr>
              <w:t>Владимир Сергеевич</w:t>
            </w:r>
          </w:p>
        </w:tc>
        <w:tc>
          <w:tcPr>
            <w:tcW w:w="6278" w:type="dxa"/>
            <w:gridSpan w:val="2"/>
          </w:tcPr>
          <w:p w14:paraId="788CCF8F" w14:textId="77777777" w:rsidR="00F74233" w:rsidRPr="00B82FD3" w:rsidRDefault="00F74233" w:rsidP="000C031F">
            <w:pPr>
              <w:contextualSpacing/>
              <w:rPr>
                <w:sz w:val="26"/>
                <w:szCs w:val="26"/>
              </w:rPr>
            </w:pPr>
            <w:r w:rsidRPr="00B82FD3">
              <w:rPr>
                <w:sz w:val="26"/>
                <w:szCs w:val="26"/>
              </w:rPr>
              <w:t xml:space="preserve">- </w:t>
            </w:r>
            <w:proofErr w:type="gramStart"/>
            <w:r w:rsidRPr="00B82FD3">
              <w:rPr>
                <w:sz w:val="26"/>
                <w:szCs w:val="26"/>
              </w:rPr>
              <w:t>начальник  отдела</w:t>
            </w:r>
            <w:proofErr w:type="gramEnd"/>
            <w:r w:rsidRPr="00B82FD3">
              <w:rPr>
                <w:sz w:val="26"/>
                <w:szCs w:val="26"/>
              </w:rPr>
              <w:t xml:space="preserve">  архитектуры – районный архитектор администрации Корочанского района;</w:t>
            </w:r>
          </w:p>
          <w:p w14:paraId="4D0387FA" w14:textId="77777777" w:rsidR="00F74233" w:rsidRPr="00B82FD3" w:rsidRDefault="00F74233" w:rsidP="000C031F">
            <w:pPr>
              <w:contextualSpacing/>
              <w:rPr>
                <w:sz w:val="26"/>
                <w:szCs w:val="26"/>
              </w:rPr>
            </w:pPr>
          </w:p>
        </w:tc>
      </w:tr>
      <w:tr w:rsidR="00F74233" w:rsidRPr="00B82FD3" w14:paraId="2E8A8410" w14:textId="77777777" w:rsidTr="000C031F">
        <w:tblPrEx>
          <w:tblLook w:val="04A0" w:firstRow="1" w:lastRow="0" w:firstColumn="1" w:lastColumn="0" w:noHBand="0" w:noVBand="1"/>
        </w:tblPrEx>
        <w:trPr>
          <w:trHeight w:val="509"/>
        </w:trPr>
        <w:tc>
          <w:tcPr>
            <w:tcW w:w="3369" w:type="dxa"/>
          </w:tcPr>
          <w:p w14:paraId="3E58C41A" w14:textId="77777777" w:rsidR="003B76A7" w:rsidRPr="00B82FD3" w:rsidRDefault="003B76A7" w:rsidP="000C031F">
            <w:pPr>
              <w:contextualSpacing/>
              <w:jc w:val="both"/>
              <w:rPr>
                <w:sz w:val="26"/>
                <w:szCs w:val="26"/>
              </w:rPr>
            </w:pPr>
            <w:r w:rsidRPr="00B82FD3">
              <w:rPr>
                <w:sz w:val="26"/>
                <w:szCs w:val="26"/>
              </w:rPr>
              <w:t xml:space="preserve">Дудник </w:t>
            </w:r>
          </w:p>
          <w:p w14:paraId="6E67FF1F" w14:textId="77777777" w:rsidR="00F74233" w:rsidRPr="00B82FD3" w:rsidRDefault="003B76A7" w:rsidP="000C031F">
            <w:pPr>
              <w:contextualSpacing/>
              <w:jc w:val="both"/>
              <w:rPr>
                <w:sz w:val="26"/>
                <w:szCs w:val="26"/>
              </w:rPr>
            </w:pPr>
            <w:r w:rsidRPr="00B82FD3">
              <w:rPr>
                <w:sz w:val="26"/>
                <w:szCs w:val="26"/>
              </w:rPr>
              <w:t>Ольга Николаевна</w:t>
            </w:r>
            <w:r w:rsidR="00F74233" w:rsidRPr="00B82FD3">
              <w:rPr>
                <w:sz w:val="26"/>
                <w:szCs w:val="26"/>
              </w:rPr>
              <w:tab/>
              <w:t xml:space="preserve"> </w:t>
            </w:r>
          </w:p>
        </w:tc>
        <w:tc>
          <w:tcPr>
            <w:tcW w:w="6278" w:type="dxa"/>
            <w:gridSpan w:val="2"/>
          </w:tcPr>
          <w:p w14:paraId="26B334C2" w14:textId="77777777" w:rsidR="00F74233" w:rsidRPr="00B82FD3" w:rsidRDefault="003B76A7" w:rsidP="000C031F">
            <w:pPr>
              <w:contextualSpacing/>
              <w:rPr>
                <w:sz w:val="26"/>
                <w:szCs w:val="26"/>
              </w:rPr>
            </w:pPr>
            <w:r w:rsidRPr="00B82FD3">
              <w:rPr>
                <w:sz w:val="26"/>
                <w:szCs w:val="26"/>
              </w:rPr>
              <w:t xml:space="preserve">- </w:t>
            </w:r>
            <w:r w:rsidR="00F74233" w:rsidRPr="00B82FD3">
              <w:rPr>
                <w:sz w:val="26"/>
                <w:szCs w:val="26"/>
              </w:rPr>
              <w:t xml:space="preserve">главный специалист отдела </w:t>
            </w:r>
            <w:r w:rsidRPr="00B82FD3">
              <w:rPr>
                <w:sz w:val="26"/>
                <w:szCs w:val="26"/>
              </w:rPr>
              <w:t xml:space="preserve">кадастровой работы и учета недвижимости </w:t>
            </w:r>
            <w:r w:rsidR="00F74233" w:rsidRPr="00B82FD3">
              <w:rPr>
                <w:sz w:val="26"/>
                <w:szCs w:val="26"/>
              </w:rPr>
              <w:t>комитета муниципальной собственности и земельных</w:t>
            </w:r>
            <w:r w:rsidR="00343B60" w:rsidRPr="00B82FD3">
              <w:rPr>
                <w:sz w:val="26"/>
                <w:szCs w:val="26"/>
              </w:rPr>
              <w:t xml:space="preserve"> отношений администрации района;</w:t>
            </w:r>
          </w:p>
          <w:p w14:paraId="43FBD0EA" w14:textId="77777777" w:rsidR="00343B60" w:rsidRPr="00B82FD3" w:rsidRDefault="00343B60" w:rsidP="000C031F">
            <w:pPr>
              <w:contextualSpacing/>
              <w:rPr>
                <w:sz w:val="26"/>
                <w:szCs w:val="26"/>
              </w:rPr>
            </w:pPr>
          </w:p>
        </w:tc>
      </w:tr>
      <w:tr w:rsidR="00F74233" w:rsidRPr="00B82FD3" w14:paraId="076A1157" w14:textId="77777777" w:rsidTr="000C031F">
        <w:trPr>
          <w:gridAfter w:val="1"/>
          <w:wAfter w:w="77" w:type="dxa"/>
          <w:trHeight w:val="599"/>
        </w:trPr>
        <w:tc>
          <w:tcPr>
            <w:tcW w:w="3369" w:type="dxa"/>
          </w:tcPr>
          <w:p w14:paraId="12F9389A" w14:textId="77777777" w:rsidR="00F74233" w:rsidRPr="00B82FD3" w:rsidRDefault="00F74233" w:rsidP="000C031F">
            <w:pPr>
              <w:rPr>
                <w:sz w:val="26"/>
                <w:szCs w:val="26"/>
              </w:rPr>
            </w:pPr>
            <w:r w:rsidRPr="00B82FD3">
              <w:rPr>
                <w:sz w:val="26"/>
                <w:szCs w:val="26"/>
              </w:rPr>
              <w:t>Королева</w:t>
            </w:r>
          </w:p>
          <w:p w14:paraId="7DFD16CD" w14:textId="77777777" w:rsidR="00F74233" w:rsidRPr="00B82FD3" w:rsidRDefault="00F74233" w:rsidP="000C031F">
            <w:pPr>
              <w:tabs>
                <w:tab w:val="left" w:pos="3125"/>
              </w:tabs>
              <w:rPr>
                <w:sz w:val="26"/>
                <w:szCs w:val="26"/>
              </w:rPr>
            </w:pPr>
            <w:r w:rsidRPr="00B82FD3">
              <w:rPr>
                <w:sz w:val="26"/>
                <w:szCs w:val="26"/>
              </w:rPr>
              <w:t>Людмила Николаевна</w:t>
            </w:r>
          </w:p>
        </w:tc>
        <w:tc>
          <w:tcPr>
            <w:tcW w:w="6201" w:type="dxa"/>
          </w:tcPr>
          <w:p w14:paraId="7160B2C7" w14:textId="77777777" w:rsidR="00F74233" w:rsidRPr="00B82FD3" w:rsidRDefault="00F74233" w:rsidP="000C031F">
            <w:pPr>
              <w:rPr>
                <w:sz w:val="26"/>
                <w:szCs w:val="26"/>
              </w:rPr>
            </w:pPr>
            <w:r w:rsidRPr="00B82FD3">
              <w:rPr>
                <w:sz w:val="26"/>
                <w:szCs w:val="26"/>
              </w:rPr>
              <w:t>- экономист администрации района.</w:t>
            </w:r>
          </w:p>
          <w:p w14:paraId="25B76352" w14:textId="77777777" w:rsidR="00F74233" w:rsidRPr="00B82FD3" w:rsidRDefault="00F74233" w:rsidP="000C031F">
            <w:pPr>
              <w:rPr>
                <w:sz w:val="26"/>
                <w:szCs w:val="26"/>
              </w:rPr>
            </w:pPr>
          </w:p>
        </w:tc>
      </w:tr>
    </w:tbl>
    <w:p w14:paraId="0B27F433" w14:textId="77777777" w:rsidR="003B76A7" w:rsidRPr="00B82FD3" w:rsidRDefault="003B76A7" w:rsidP="00F74233">
      <w:pPr>
        <w:ind w:firstLine="709"/>
        <w:contextualSpacing/>
        <w:jc w:val="both"/>
        <w:rPr>
          <w:sz w:val="26"/>
          <w:szCs w:val="26"/>
        </w:rPr>
      </w:pPr>
    </w:p>
    <w:p w14:paraId="16D007D8" w14:textId="71C4BF5B" w:rsidR="00F74233" w:rsidRPr="00B82FD3" w:rsidRDefault="00F74233" w:rsidP="00F74233">
      <w:pPr>
        <w:ind w:firstLine="709"/>
        <w:contextualSpacing/>
        <w:jc w:val="both"/>
        <w:rPr>
          <w:sz w:val="26"/>
          <w:szCs w:val="26"/>
        </w:rPr>
      </w:pPr>
      <w:r w:rsidRPr="00B82FD3">
        <w:rPr>
          <w:sz w:val="26"/>
          <w:szCs w:val="26"/>
        </w:rPr>
        <w:t xml:space="preserve">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Муниципального совета </w:t>
      </w:r>
      <w:r w:rsidR="005820CC" w:rsidRPr="00B82FD3">
        <w:rPr>
          <w:sz w:val="26"/>
          <w:szCs w:val="26"/>
        </w:rPr>
        <w:t xml:space="preserve">от 31 августа 2021 года № Р/381-34-3 </w:t>
      </w:r>
      <w:r w:rsidRPr="00B82FD3">
        <w:rPr>
          <w:sz w:val="26"/>
          <w:szCs w:val="26"/>
        </w:rPr>
        <w:t>«Об утверждении Положения о предоставлении имущества, находящегося в муниципальной собственности Корочанского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 а также в целях эффективного использования имущества, являющегося собственностью муниципального района «Корочанский район» Белгородской области,</w:t>
      </w:r>
    </w:p>
    <w:p w14:paraId="45C9AF9A" w14:textId="77777777" w:rsidR="00F74233" w:rsidRPr="00B82FD3" w:rsidRDefault="00F74233" w:rsidP="00F74233">
      <w:pPr>
        <w:contextualSpacing/>
        <w:jc w:val="center"/>
        <w:rPr>
          <w:b/>
          <w:sz w:val="16"/>
          <w:szCs w:val="16"/>
        </w:rPr>
      </w:pPr>
    </w:p>
    <w:p w14:paraId="65628162" w14:textId="77777777" w:rsidR="00F74233" w:rsidRPr="00B82FD3" w:rsidRDefault="00F74233" w:rsidP="00F74233">
      <w:pPr>
        <w:contextualSpacing/>
        <w:jc w:val="center"/>
        <w:rPr>
          <w:b/>
          <w:sz w:val="26"/>
          <w:szCs w:val="26"/>
        </w:rPr>
      </w:pPr>
      <w:r w:rsidRPr="00B82FD3">
        <w:rPr>
          <w:b/>
          <w:sz w:val="26"/>
          <w:szCs w:val="26"/>
        </w:rPr>
        <w:t>р е ш и л а:</w:t>
      </w:r>
    </w:p>
    <w:p w14:paraId="0F0A6FA9" w14:textId="13F32DF7" w:rsidR="00F74233" w:rsidRPr="00B82FD3" w:rsidRDefault="00F74233" w:rsidP="00F74233">
      <w:pPr>
        <w:pStyle w:val="af0"/>
        <w:ind w:firstLine="709"/>
        <w:contextualSpacing/>
        <w:rPr>
          <w:sz w:val="26"/>
          <w:szCs w:val="26"/>
        </w:rPr>
      </w:pPr>
      <w:r w:rsidRPr="00B82FD3">
        <w:rPr>
          <w:sz w:val="26"/>
          <w:szCs w:val="26"/>
        </w:rPr>
        <w:t>1. Провести</w:t>
      </w:r>
      <w:r w:rsidRPr="00B82FD3">
        <w:rPr>
          <w:b/>
          <w:sz w:val="26"/>
          <w:szCs w:val="26"/>
        </w:rPr>
        <w:t xml:space="preserve"> </w:t>
      </w:r>
      <w:r w:rsidR="00996664" w:rsidRPr="00B82FD3">
        <w:rPr>
          <w:sz w:val="26"/>
          <w:szCs w:val="26"/>
        </w:rPr>
        <w:t>14</w:t>
      </w:r>
      <w:r w:rsidRPr="00B82FD3">
        <w:rPr>
          <w:color w:val="1F497D"/>
          <w:sz w:val="26"/>
          <w:szCs w:val="26"/>
        </w:rPr>
        <w:t xml:space="preserve"> </w:t>
      </w:r>
      <w:r w:rsidR="003155AC" w:rsidRPr="00B82FD3">
        <w:rPr>
          <w:color w:val="1F497D"/>
          <w:sz w:val="26"/>
          <w:szCs w:val="26"/>
        </w:rPr>
        <w:t>ию</w:t>
      </w:r>
      <w:r w:rsidR="00996664" w:rsidRPr="00B82FD3">
        <w:rPr>
          <w:color w:val="1F497D"/>
          <w:sz w:val="26"/>
          <w:szCs w:val="26"/>
        </w:rPr>
        <w:t>ля</w:t>
      </w:r>
      <w:r w:rsidR="003155AC" w:rsidRPr="00B82FD3">
        <w:rPr>
          <w:color w:val="1F497D"/>
          <w:sz w:val="26"/>
          <w:szCs w:val="26"/>
        </w:rPr>
        <w:t xml:space="preserve"> 2022</w:t>
      </w:r>
      <w:r w:rsidRPr="00B82FD3">
        <w:rPr>
          <w:color w:val="1F497D"/>
          <w:sz w:val="26"/>
          <w:szCs w:val="26"/>
        </w:rPr>
        <w:t xml:space="preserve"> года</w:t>
      </w:r>
      <w:r w:rsidRPr="00B82FD3">
        <w:rPr>
          <w:sz w:val="26"/>
          <w:szCs w:val="26"/>
        </w:rPr>
        <w:t xml:space="preserve"> в 10 часов 00 минут (время московское) по адресу: город Короча, ул. Ленина, д. 23, </w:t>
      </w:r>
      <w:proofErr w:type="spellStart"/>
      <w:r w:rsidRPr="00B82FD3">
        <w:rPr>
          <w:sz w:val="26"/>
          <w:szCs w:val="26"/>
        </w:rPr>
        <w:t>каб</w:t>
      </w:r>
      <w:proofErr w:type="spellEnd"/>
      <w:r w:rsidRPr="00B82FD3">
        <w:rPr>
          <w:sz w:val="26"/>
          <w:szCs w:val="26"/>
        </w:rPr>
        <w:t>. №1, торги на право заключения договора аренды имущества, находящегося в муниципальной собственности Корочанского района Белгородской области, в форме аукциона, установив следующие лоты (объекты аренды) и условия аукциона:</w:t>
      </w:r>
    </w:p>
    <w:p w14:paraId="1E6A5ED1" w14:textId="77777777" w:rsidR="00F74233" w:rsidRPr="00B82FD3" w:rsidRDefault="00F74233" w:rsidP="00F74233">
      <w:pPr>
        <w:pStyle w:val="af0"/>
        <w:ind w:firstLine="709"/>
        <w:contextualSpacing/>
        <w:rPr>
          <w:sz w:val="16"/>
          <w:szCs w:val="16"/>
        </w:rPr>
      </w:pPr>
    </w:p>
    <w:p w14:paraId="71C44925" w14:textId="77777777" w:rsidR="00F74233" w:rsidRPr="00B82FD3" w:rsidRDefault="00F74233" w:rsidP="00F74233">
      <w:pPr>
        <w:pStyle w:val="af0"/>
        <w:ind w:firstLine="709"/>
        <w:contextualSpacing/>
        <w:rPr>
          <w:sz w:val="16"/>
          <w:szCs w:val="16"/>
        </w:rPr>
      </w:pPr>
    </w:p>
    <w:tbl>
      <w:tblPr>
        <w:tblW w:w="934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3536"/>
        <w:gridCol w:w="5103"/>
      </w:tblGrid>
      <w:tr w:rsidR="00F74233" w:rsidRPr="00B82FD3" w14:paraId="6D06962B" w14:textId="77777777" w:rsidTr="000C031F">
        <w:tc>
          <w:tcPr>
            <w:tcW w:w="703" w:type="dxa"/>
          </w:tcPr>
          <w:p w14:paraId="12370CC0" w14:textId="77777777" w:rsidR="00F74233" w:rsidRPr="00B82FD3" w:rsidRDefault="00F74233" w:rsidP="000C031F">
            <w:pPr>
              <w:pStyle w:val="ConsPlusNormal"/>
              <w:widowControl/>
              <w:ind w:firstLine="0"/>
              <w:contextualSpacing/>
              <w:jc w:val="center"/>
              <w:rPr>
                <w:rFonts w:ascii="Times New Roman" w:hAnsi="Times New Roman"/>
                <w:b/>
              </w:rPr>
            </w:pPr>
            <w:r w:rsidRPr="00B82FD3">
              <w:rPr>
                <w:rFonts w:ascii="Times New Roman" w:hAnsi="Times New Roman"/>
                <w:b/>
              </w:rPr>
              <w:t>Лот</w:t>
            </w:r>
          </w:p>
        </w:tc>
        <w:tc>
          <w:tcPr>
            <w:tcW w:w="3536" w:type="dxa"/>
          </w:tcPr>
          <w:p w14:paraId="64F0E269" w14:textId="77777777" w:rsidR="00F74233" w:rsidRPr="00B82FD3" w:rsidRDefault="00F74233" w:rsidP="000C031F">
            <w:pPr>
              <w:pStyle w:val="ConsPlusNormal"/>
              <w:widowControl/>
              <w:ind w:firstLine="0"/>
              <w:contextualSpacing/>
              <w:jc w:val="center"/>
              <w:rPr>
                <w:rFonts w:ascii="Times New Roman" w:hAnsi="Times New Roman"/>
                <w:b/>
              </w:rPr>
            </w:pPr>
            <w:r w:rsidRPr="00B82FD3">
              <w:rPr>
                <w:rFonts w:ascii="Times New Roman" w:hAnsi="Times New Roman"/>
                <w:b/>
              </w:rPr>
              <w:t>Объект аренды</w:t>
            </w:r>
          </w:p>
        </w:tc>
        <w:tc>
          <w:tcPr>
            <w:tcW w:w="5103" w:type="dxa"/>
          </w:tcPr>
          <w:p w14:paraId="082ACCFC" w14:textId="77777777" w:rsidR="00F74233" w:rsidRPr="00B82FD3" w:rsidRDefault="00F74233" w:rsidP="000C031F">
            <w:pPr>
              <w:pStyle w:val="ConsPlusNormal"/>
              <w:widowControl/>
              <w:ind w:firstLine="354"/>
              <w:contextualSpacing/>
              <w:jc w:val="center"/>
              <w:rPr>
                <w:rFonts w:ascii="Times New Roman" w:hAnsi="Times New Roman"/>
                <w:b/>
              </w:rPr>
            </w:pPr>
            <w:r w:rsidRPr="00B82FD3">
              <w:rPr>
                <w:rFonts w:ascii="Times New Roman" w:hAnsi="Times New Roman"/>
                <w:b/>
              </w:rPr>
              <w:t>Условия аукциона</w:t>
            </w:r>
          </w:p>
        </w:tc>
      </w:tr>
      <w:tr w:rsidR="003155AC" w:rsidRPr="00B82FD3" w14:paraId="592D34C2" w14:textId="77777777" w:rsidTr="000C031F">
        <w:tc>
          <w:tcPr>
            <w:tcW w:w="703" w:type="dxa"/>
          </w:tcPr>
          <w:p w14:paraId="30BBD96C" w14:textId="77777777" w:rsidR="003155AC" w:rsidRPr="00B82FD3" w:rsidRDefault="003155AC" w:rsidP="003155AC">
            <w:pPr>
              <w:pStyle w:val="ConsPlusNormal"/>
              <w:widowControl/>
              <w:ind w:firstLine="0"/>
              <w:contextualSpacing/>
              <w:jc w:val="both"/>
              <w:rPr>
                <w:rFonts w:ascii="Times New Roman" w:hAnsi="Times New Roman"/>
              </w:rPr>
            </w:pPr>
            <w:r w:rsidRPr="00B82FD3">
              <w:rPr>
                <w:rFonts w:ascii="Times New Roman" w:hAnsi="Times New Roman"/>
              </w:rPr>
              <w:t>Лот</w:t>
            </w:r>
          </w:p>
          <w:p w14:paraId="3190C9FE" w14:textId="77777777" w:rsidR="003155AC" w:rsidRPr="00B82FD3" w:rsidRDefault="003155AC" w:rsidP="003155AC">
            <w:pPr>
              <w:pStyle w:val="ConsPlusNormal"/>
              <w:widowControl/>
              <w:ind w:firstLine="0"/>
              <w:contextualSpacing/>
              <w:jc w:val="both"/>
              <w:rPr>
                <w:rFonts w:ascii="Times New Roman" w:hAnsi="Times New Roman"/>
              </w:rPr>
            </w:pPr>
            <w:r w:rsidRPr="00B82FD3">
              <w:rPr>
                <w:rFonts w:ascii="Times New Roman" w:hAnsi="Times New Roman"/>
              </w:rPr>
              <w:t>№ 1</w:t>
            </w:r>
          </w:p>
        </w:tc>
        <w:tc>
          <w:tcPr>
            <w:tcW w:w="3536" w:type="dxa"/>
          </w:tcPr>
          <w:p w14:paraId="1AA1F33C" w14:textId="5E980492" w:rsidR="003155AC" w:rsidRPr="00B82FD3" w:rsidRDefault="00AC2A71" w:rsidP="003155AC">
            <w:pPr>
              <w:pStyle w:val="ConsPlusNormal"/>
              <w:widowControl/>
              <w:ind w:firstLine="0"/>
              <w:contextualSpacing/>
              <w:jc w:val="both"/>
              <w:rPr>
                <w:rFonts w:ascii="Times New Roman" w:hAnsi="Times New Roman"/>
              </w:rPr>
            </w:pPr>
            <w:r w:rsidRPr="00B82FD3">
              <w:rPr>
                <w:rFonts w:ascii="Times New Roman" w:hAnsi="Times New Roman"/>
              </w:rPr>
              <w:t>Н</w:t>
            </w:r>
            <w:r w:rsidR="003155AC" w:rsidRPr="00B82FD3">
              <w:rPr>
                <w:rFonts w:ascii="Times New Roman" w:hAnsi="Times New Roman"/>
              </w:rPr>
              <w:t xml:space="preserve">ежилое помещение с кадастровым номером 31:09:0000000:1885, общей площадью 41 </w:t>
            </w:r>
            <w:proofErr w:type="spellStart"/>
            <w:proofErr w:type="gramStart"/>
            <w:r w:rsidR="003155AC" w:rsidRPr="00B82FD3">
              <w:rPr>
                <w:rFonts w:ascii="Times New Roman" w:hAnsi="Times New Roman"/>
              </w:rPr>
              <w:t>кв.м</w:t>
            </w:r>
            <w:proofErr w:type="spellEnd"/>
            <w:proofErr w:type="gramEnd"/>
            <w:r w:rsidR="003155AC" w:rsidRPr="00B82FD3">
              <w:rPr>
                <w:rFonts w:ascii="Times New Roman" w:hAnsi="Times New Roman"/>
              </w:rPr>
              <w:t>, расположенное в здании  с кадастровым номером 31:09:0901001:399, расположенное по адресу: Белгородская область, г. Короча, ул. Ленина, д. 23</w:t>
            </w:r>
          </w:p>
        </w:tc>
        <w:tc>
          <w:tcPr>
            <w:tcW w:w="5103" w:type="dxa"/>
          </w:tcPr>
          <w:p w14:paraId="51FD1618" w14:textId="6B7FF899" w:rsidR="003155AC" w:rsidRPr="00B82FD3" w:rsidRDefault="003155AC" w:rsidP="003155AC">
            <w:pPr>
              <w:pStyle w:val="ConsPlusNormal"/>
              <w:widowControl/>
              <w:ind w:firstLine="354"/>
              <w:contextualSpacing/>
              <w:jc w:val="both"/>
              <w:rPr>
                <w:rFonts w:ascii="Times New Roman" w:hAnsi="Times New Roman"/>
              </w:rPr>
            </w:pPr>
            <w:r w:rsidRPr="00B82FD3">
              <w:rPr>
                <w:rFonts w:ascii="Times New Roman" w:hAnsi="Times New Roman"/>
              </w:rPr>
              <w:t xml:space="preserve">Цель предоставления имущества </w:t>
            </w:r>
            <w:r w:rsidR="00996664" w:rsidRPr="00B82FD3">
              <w:rPr>
                <w:rFonts w:ascii="Times New Roman" w:hAnsi="Times New Roman"/>
              </w:rPr>
              <w:t>в аренду</w:t>
            </w:r>
            <w:r w:rsidRPr="00B82FD3">
              <w:rPr>
                <w:rFonts w:ascii="Times New Roman" w:hAnsi="Times New Roman"/>
              </w:rPr>
              <w:t>– для размещения офиса.</w:t>
            </w:r>
          </w:p>
          <w:p w14:paraId="754573A0" w14:textId="77777777" w:rsidR="003155AC" w:rsidRPr="00B82FD3" w:rsidRDefault="003155AC" w:rsidP="003155AC">
            <w:pPr>
              <w:pStyle w:val="ConsPlusNormal"/>
              <w:widowControl/>
              <w:ind w:firstLine="354"/>
              <w:contextualSpacing/>
              <w:jc w:val="both"/>
              <w:rPr>
                <w:rFonts w:ascii="Times New Roman" w:hAnsi="Times New Roman"/>
              </w:rPr>
            </w:pPr>
            <w:r w:rsidRPr="00B82FD3">
              <w:rPr>
                <w:rFonts w:ascii="Times New Roman" w:hAnsi="Times New Roman"/>
              </w:rPr>
              <w:t>Срок договора аренды 5 лет (60 месяцев).</w:t>
            </w:r>
          </w:p>
          <w:p w14:paraId="0471CA53" w14:textId="7358AED6" w:rsidR="003155AC" w:rsidRPr="00B82FD3" w:rsidRDefault="003155AC" w:rsidP="003155AC">
            <w:pPr>
              <w:pStyle w:val="ConsPlusNormal"/>
              <w:widowControl/>
              <w:ind w:firstLine="354"/>
              <w:contextualSpacing/>
              <w:jc w:val="both"/>
              <w:rPr>
                <w:rFonts w:ascii="Times New Roman" w:hAnsi="Times New Roman"/>
              </w:rPr>
            </w:pPr>
            <w:r w:rsidRPr="00B82FD3">
              <w:rPr>
                <w:rFonts w:ascii="Times New Roman" w:hAnsi="Times New Roman"/>
              </w:rPr>
              <w:t>Для участия в аукционе установлен задаток в размере 100 процентов от начальной цены аукциона –</w:t>
            </w:r>
            <w:r w:rsidR="00996664" w:rsidRPr="00B82FD3">
              <w:rPr>
                <w:rFonts w:ascii="Times New Roman" w:hAnsi="Times New Roman"/>
              </w:rPr>
              <w:t xml:space="preserve"> 10 036,8 </w:t>
            </w:r>
            <w:r w:rsidRPr="00B82FD3">
              <w:rPr>
                <w:rFonts w:ascii="Times New Roman" w:hAnsi="Times New Roman"/>
              </w:rPr>
              <w:t>(</w:t>
            </w:r>
            <w:r w:rsidR="00996664" w:rsidRPr="00B82FD3">
              <w:rPr>
                <w:rFonts w:ascii="Times New Roman" w:hAnsi="Times New Roman"/>
              </w:rPr>
              <w:t>десять тысяч тридцать шесть рублей</w:t>
            </w:r>
            <w:r w:rsidRPr="00B82FD3">
              <w:rPr>
                <w:rFonts w:ascii="Times New Roman" w:hAnsi="Times New Roman"/>
              </w:rPr>
              <w:t>) рубл</w:t>
            </w:r>
            <w:r w:rsidR="00996664" w:rsidRPr="00B82FD3">
              <w:rPr>
                <w:rFonts w:ascii="Times New Roman" w:hAnsi="Times New Roman"/>
              </w:rPr>
              <w:t>ей</w:t>
            </w:r>
            <w:r w:rsidRPr="00B82FD3">
              <w:rPr>
                <w:rFonts w:ascii="Times New Roman" w:hAnsi="Times New Roman"/>
              </w:rPr>
              <w:t xml:space="preserve">, </w:t>
            </w:r>
            <w:r w:rsidR="00996664" w:rsidRPr="00B82FD3">
              <w:rPr>
                <w:rFonts w:ascii="Times New Roman" w:hAnsi="Times New Roman"/>
              </w:rPr>
              <w:t>8</w:t>
            </w:r>
            <w:r w:rsidRPr="00B82FD3">
              <w:rPr>
                <w:rFonts w:ascii="Times New Roman" w:hAnsi="Times New Roman"/>
              </w:rPr>
              <w:t>0 копеек.</w:t>
            </w:r>
          </w:p>
          <w:p w14:paraId="1C6B75BF" w14:textId="5A10FE40" w:rsidR="003155AC" w:rsidRPr="00B82FD3" w:rsidRDefault="003155AC" w:rsidP="003155AC">
            <w:pPr>
              <w:pStyle w:val="ConsPlusNormal"/>
              <w:widowControl/>
              <w:ind w:firstLine="354"/>
              <w:contextualSpacing/>
              <w:jc w:val="both"/>
              <w:rPr>
                <w:rFonts w:ascii="Times New Roman" w:hAnsi="Times New Roman"/>
              </w:rPr>
            </w:pPr>
            <w:r w:rsidRPr="00B82FD3">
              <w:rPr>
                <w:rFonts w:ascii="Times New Roman" w:hAnsi="Times New Roman"/>
              </w:rPr>
              <w:t>Начальная цена лота - минимальная величина арендной платы за пользование имуществом в месяц (</w:t>
            </w:r>
            <w:r w:rsidR="00996664" w:rsidRPr="00B82FD3">
              <w:rPr>
                <w:rFonts w:ascii="Times New Roman" w:hAnsi="Times New Roman"/>
              </w:rPr>
              <w:t>с</w:t>
            </w:r>
            <w:r w:rsidRPr="00B82FD3">
              <w:rPr>
                <w:rFonts w:ascii="Times New Roman" w:hAnsi="Times New Roman"/>
              </w:rPr>
              <w:t xml:space="preserve"> учет</w:t>
            </w:r>
            <w:r w:rsidR="00996664" w:rsidRPr="00B82FD3">
              <w:rPr>
                <w:rFonts w:ascii="Times New Roman" w:hAnsi="Times New Roman"/>
              </w:rPr>
              <w:t>ом</w:t>
            </w:r>
            <w:r w:rsidRPr="00B82FD3">
              <w:rPr>
                <w:rFonts w:ascii="Times New Roman" w:hAnsi="Times New Roman"/>
              </w:rPr>
              <w:t xml:space="preserve"> НДС) составляет</w:t>
            </w:r>
            <w:r w:rsidR="00996664" w:rsidRPr="00B82FD3">
              <w:rPr>
                <w:rFonts w:ascii="Times New Roman" w:hAnsi="Times New Roman"/>
              </w:rPr>
              <w:t xml:space="preserve"> 10 036,8 (десять тысяч тридцать шесть рублей) рублей, 80 копеек</w:t>
            </w:r>
            <w:r w:rsidRPr="00B82FD3">
              <w:rPr>
                <w:rFonts w:ascii="Times New Roman" w:hAnsi="Times New Roman"/>
              </w:rPr>
              <w:t>.</w:t>
            </w:r>
          </w:p>
          <w:p w14:paraId="6190DE93" w14:textId="77777777" w:rsidR="003155AC" w:rsidRPr="00B82FD3" w:rsidRDefault="003155AC" w:rsidP="003155AC">
            <w:pPr>
              <w:autoSpaceDE w:val="0"/>
              <w:autoSpaceDN w:val="0"/>
              <w:adjustRightInd w:val="0"/>
              <w:jc w:val="both"/>
              <w:rPr>
                <w:sz w:val="22"/>
                <w:szCs w:val="22"/>
              </w:rPr>
            </w:pPr>
            <w:r w:rsidRPr="00B82FD3">
              <w:rPr>
                <w:sz w:val="22"/>
                <w:szCs w:val="22"/>
              </w:rPr>
              <w:t xml:space="preserve">Начальная цена лота определена по результатам рыночной оценки в соответствии с Федеральным </w:t>
            </w:r>
            <w:hyperlink r:id="rId8" w:history="1">
              <w:r w:rsidRPr="00B82FD3">
                <w:rPr>
                  <w:sz w:val="22"/>
                  <w:szCs w:val="22"/>
                </w:rPr>
                <w:t>законом</w:t>
              </w:r>
            </w:hyperlink>
            <w:r w:rsidRPr="00B82FD3">
              <w:rPr>
                <w:sz w:val="22"/>
                <w:szCs w:val="22"/>
              </w:rPr>
              <w:t xml:space="preserve"> от 29.07.1998 г. № 135-ФЗ «Об оценочной деятельности в Российской Федерации».</w:t>
            </w:r>
          </w:p>
          <w:p w14:paraId="0DB7A477" w14:textId="77777777" w:rsidR="003155AC" w:rsidRPr="00B82FD3" w:rsidRDefault="003155AC" w:rsidP="003155AC">
            <w:pPr>
              <w:pStyle w:val="ConsPlusNormal"/>
              <w:widowControl/>
              <w:ind w:firstLine="354"/>
              <w:contextualSpacing/>
              <w:jc w:val="both"/>
              <w:rPr>
                <w:rFonts w:ascii="Times New Roman" w:hAnsi="Times New Roman"/>
                <w:b/>
              </w:rPr>
            </w:pPr>
          </w:p>
        </w:tc>
      </w:tr>
    </w:tbl>
    <w:p w14:paraId="364DD3EA" w14:textId="77777777" w:rsidR="00F74233" w:rsidRPr="00B82FD3" w:rsidRDefault="00F74233" w:rsidP="00F74233">
      <w:pPr>
        <w:ind w:firstLine="709"/>
        <w:contextualSpacing/>
        <w:jc w:val="both"/>
        <w:rPr>
          <w:sz w:val="16"/>
          <w:szCs w:val="28"/>
        </w:rPr>
      </w:pPr>
    </w:p>
    <w:p w14:paraId="62C77EE3" w14:textId="77777777" w:rsidR="00F74233" w:rsidRPr="00B82FD3" w:rsidRDefault="00F74233" w:rsidP="00F74233">
      <w:pPr>
        <w:ind w:firstLine="709"/>
        <w:contextualSpacing/>
        <w:jc w:val="both"/>
        <w:rPr>
          <w:sz w:val="16"/>
          <w:szCs w:val="28"/>
        </w:rPr>
      </w:pPr>
    </w:p>
    <w:p w14:paraId="1A5BC43A" w14:textId="77777777" w:rsidR="00F74233" w:rsidRPr="00B82FD3" w:rsidRDefault="00F74233" w:rsidP="00F74233">
      <w:pPr>
        <w:ind w:firstLine="709"/>
        <w:contextualSpacing/>
        <w:jc w:val="both"/>
        <w:rPr>
          <w:sz w:val="16"/>
          <w:szCs w:val="28"/>
        </w:rPr>
      </w:pPr>
    </w:p>
    <w:p w14:paraId="4D839EEA" w14:textId="77777777" w:rsidR="00F74233" w:rsidRPr="00B82FD3" w:rsidRDefault="00F74233" w:rsidP="00F74233">
      <w:pPr>
        <w:ind w:firstLine="709"/>
        <w:contextualSpacing/>
        <w:jc w:val="both"/>
        <w:rPr>
          <w:sz w:val="26"/>
          <w:szCs w:val="26"/>
        </w:rPr>
      </w:pPr>
      <w:r w:rsidRPr="00B82FD3">
        <w:rPr>
          <w:sz w:val="26"/>
          <w:szCs w:val="26"/>
        </w:rPr>
        <w:t xml:space="preserve">2.Утвердить Документацию об аукционе: </w:t>
      </w:r>
    </w:p>
    <w:p w14:paraId="4D74598A" w14:textId="77777777" w:rsidR="00F74233" w:rsidRPr="00B82FD3" w:rsidRDefault="00F74233" w:rsidP="00F74233">
      <w:pPr>
        <w:ind w:firstLine="709"/>
        <w:contextualSpacing/>
        <w:jc w:val="both"/>
        <w:rPr>
          <w:sz w:val="26"/>
          <w:szCs w:val="26"/>
        </w:rPr>
      </w:pPr>
      <w:r w:rsidRPr="00B82FD3">
        <w:rPr>
          <w:sz w:val="26"/>
          <w:szCs w:val="26"/>
        </w:rPr>
        <w:t xml:space="preserve">2.1. Извещение о проведении </w:t>
      </w:r>
      <w:proofErr w:type="gramStart"/>
      <w:r w:rsidRPr="00B82FD3">
        <w:rPr>
          <w:sz w:val="26"/>
          <w:szCs w:val="26"/>
        </w:rPr>
        <w:t>аукциона  на</w:t>
      </w:r>
      <w:proofErr w:type="gramEnd"/>
      <w:r w:rsidRPr="00B82FD3">
        <w:rPr>
          <w:sz w:val="26"/>
          <w:szCs w:val="26"/>
        </w:rPr>
        <w:t xml:space="preserve"> право заключения договора аренды муниципального имущества (прилагается);</w:t>
      </w:r>
    </w:p>
    <w:p w14:paraId="039BD782" w14:textId="77777777" w:rsidR="00F74233" w:rsidRPr="00B82FD3" w:rsidRDefault="00F74233" w:rsidP="00F74233">
      <w:pPr>
        <w:ind w:firstLine="709"/>
        <w:contextualSpacing/>
        <w:jc w:val="both"/>
        <w:rPr>
          <w:sz w:val="26"/>
          <w:szCs w:val="26"/>
        </w:rPr>
      </w:pPr>
      <w:r w:rsidRPr="00B82FD3">
        <w:rPr>
          <w:sz w:val="26"/>
          <w:szCs w:val="26"/>
        </w:rPr>
        <w:t xml:space="preserve">2.2. Порядок организации и </w:t>
      </w:r>
      <w:proofErr w:type="gramStart"/>
      <w:r w:rsidRPr="00B82FD3">
        <w:rPr>
          <w:sz w:val="26"/>
          <w:szCs w:val="26"/>
        </w:rPr>
        <w:t>проведения  аукциона</w:t>
      </w:r>
      <w:proofErr w:type="gramEnd"/>
      <w:r w:rsidRPr="00B82FD3">
        <w:rPr>
          <w:sz w:val="26"/>
          <w:szCs w:val="26"/>
        </w:rPr>
        <w:t xml:space="preserve"> на право заключения договора аренды имущества, находящегося  в муниципальной собственности Корочанского района (прилагается);</w:t>
      </w:r>
    </w:p>
    <w:p w14:paraId="0CA73793" w14:textId="77777777" w:rsidR="00F74233" w:rsidRPr="00B82FD3" w:rsidRDefault="00F74233" w:rsidP="00F74233">
      <w:pPr>
        <w:ind w:firstLine="709"/>
        <w:contextualSpacing/>
        <w:jc w:val="both"/>
        <w:rPr>
          <w:sz w:val="26"/>
          <w:szCs w:val="26"/>
        </w:rPr>
      </w:pPr>
      <w:r w:rsidRPr="00B82FD3">
        <w:rPr>
          <w:sz w:val="26"/>
          <w:szCs w:val="26"/>
        </w:rPr>
        <w:t>2.3. Информационную карту аукциона по лоту №1 (прилагается);</w:t>
      </w:r>
    </w:p>
    <w:p w14:paraId="060BAF5D" w14:textId="77777777" w:rsidR="00F74233" w:rsidRPr="00B82FD3" w:rsidRDefault="00F74233" w:rsidP="00F74233">
      <w:pPr>
        <w:ind w:firstLine="709"/>
        <w:contextualSpacing/>
        <w:jc w:val="both"/>
        <w:rPr>
          <w:sz w:val="26"/>
          <w:szCs w:val="26"/>
        </w:rPr>
      </w:pPr>
      <w:r w:rsidRPr="00B82FD3">
        <w:rPr>
          <w:sz w:val="26"/>
          <w:szCs w:val="26"/>
        </w:rPr>
        <w:t>2.4. Форму заявки на участие в аукционе (прилагается);</w:t>
      </w:r>
    </w:p>
    <w:p w14:paraId="583E7B0C" w14:textId="7C3C680A" w:rsidR="00F74233" w:rsidRPr="00B82FD3" w:rsidRDefault="00F74233" w:rsidP="00F74233">
      <w:pPr>
        <w:ind w:firstLine="709"/>
        <w:contextualSpacing/>
        <w:jc w:val="both"/>
        <w:rPr>
          <w:sz w:val="26"/>
          <w:szCs w:val="26"/>
        </w:rPr>
      </w:pPr>
      <w:r w:rsidRPr="00B82FD3">
        <w:rPr>
          <w:sz w:val="26"/>
          <w:szCs w:val="26"/>
        </w:rPr>
        <w:t>2.</w:t>
      </w:r>
      <w:r w:rsidR="0048508E" w:rsidRPr="00B82FD3">
        <w:rPr>
          <w:sz w:val="26"/>
          <w:szCs w:val="26"/>
        </w:rPr>
        <w:t>5</w:t>
      </w:r>
      <w:r w:rsidRPr="00B82FD3">
        <w:rPr>
          <w:sz w:val="26"/>
          <w:szCs w:val="26"/>
        </w:rPr>
        <w:t xml:space="preserve">. Форму запроса о </w:t>
      </w:r>
      <w:proofErr w:type="gramStart"/>
      <w:r w:rsidRPr="00B82FD3">
        <w:rPr>
          <w:sz w:val="26"/>
          <w:szCs w:val="26"/>
        </w:rPr>
        <w:t>разъяснении  положений</w:t>
      </w:r>
      <w:proofErr w:type="gramEnd"/>
      <w:r w:rsidRPr="00B82FD3">
        <w:rPr>
          <w:sz w:val="26"/>
          <w:szCs w:val="26"/>
        </w:rPr>
        <w:t xml:space="preserve"> документации об аукционе (прилагается);</w:t>
      </w:r>
    </w:p>
    <w:p w14:paraId="70034F5A" w14:textId="4F7E5126" w:rsidR="00F74233" w:rsidRPr="00B82FD3" w:rsidRDefault="00F74233" w:rsidP="00F74233">
      <w:pPr>
        <w:ind w:firstLine="709"/>
        <w:contextualSpacing/>
        <w:jc w:val="both"/>
        <w:rPr>
          <w:sz w:val="26"/>
          <w:szCs w:val="26"/>
        </w:rPr>
      </w:pPr>
      <w:r w:rsidRPr="00B82FD3">
        <w:rPr>
          <w:sz w:val="26"/>
          <w:szCs w:val="26"/>
        </w:rPr>
        <w:t>2.</w:t>
      </w:r>
      <w:r w:rsidR="0048508E" w:rsidRPr="00B82FD3">
        <w:rPr>
          <w:sz w:val="26"/>
          <w:szCs w:val="26"/>
        </w:rPr>
        <w:t>6</w:t>
      </w:r>
      <w:r w:rsidRPr="00B82FD3">
        <w:rPr>
          <w:sz w:val="26"/>
          <w:szCs w:val="26"/>
        </w:rPr>
        <w:t>. Форму отзыва заявки на участие в аукционе (прилагается);</w:t>
      </w:r>
    </w:p>
    <w:p w14:paraId="4A082149" w14:textId="4C424654" w:rsidR="00F74233" w:rsidRPr="00B82FD3" w:rsidRDefault="00F74233" w:rsidP="00F74233">
      <w:pPr>
        <w:ind w:firstLine="709"/>
        <w:contextualSpacing/>
        <w:jc w:val="both"/>
        <w:rPr>
          <w:sz w:val="26"/>
          <w:szCs w:val="26"/>
        </w:rPr>
      </w:pPr>
      <w:r w:rsidRPr="00B82FD3">
        <w:rPr>
          <w:sz w:val="26"/>
          <w:szCs w:val="26"/>
        </w:rPr>
        <w:t>2.</w:t>
      </w:r>
      <w:r w:rsidR="0048508E" w:rsidRPr="00B82FD3">
        <w:rPr>
          <w:sz w:val="26"/>
          <w:szCs w:val="26"/>
        </w:rPr>
        <w:t>7</w:t>
      </w:r>
      <w:r w:rsidRPr="00B82FD3">
        <w:rPr>
          <w:sz w:val="26"/>
          <w:szCs w:val="26"/>
        </w:rPr>
        <w:t>. Проект договора аренды муниципального имущества (прилагается).</w:t>
      </w:r>
    </w:p>
    <w:p w14:paraId="34F1D572" w14:textId="77777777" w:rsidR="00F74233" w:rsidRPr="00B82FD3" w:rsidRDefault="00F74233" w:rsidP="00F74233">
      <w:pPr>
        <w:ind w:firstLine="709"/>
        <w:contextualSpacing/>
        <w:jc w:val="both"/>
        <w:rPr>
          <w:sz w:val="26"/>
          <w:szCs w:val="26"/>
        </w:rPr>
      </w:pPr>
      <w:r w:rsidRPr="00B82FD3">
        <w:rPr>
          <w:sz w:val="26"/>
          <w:szCs w:val="26"/>
        </w:rPr>
        <w:t xml:space="preserve">3. Решение комиссии и Документацию об аукционе разместить на официальном сайте Российской Федерации в сети «Интернет» по адресу: </w:t>
      </w:r>
      <w:r w:rsidRPr="00B82FD3">
        <w:rPr>
          <w:sz w:val="26"/>
          <w:szCs w:val="26"/>
          <w:lang w:val="en-US"/>
        </w:rPr>
        <w:t>www</w:t>
      </w:r>
      <w:r w:rsidRPr="00B82FD3">
        <w:rPr>
          <w:sz w:val="26"/>
          <w:szCs w:val="26"/>
        </w:rPr>
        <w:t>.</w:t>
      </w:r>
      <w:proofErr w:type="spellStart"/>
      <w:r w:rsidRPr="00B82FD3">
        <w:rPr>
          <w:sz w:val="26"/>
          <w:szCs w:val="26"/>
          <w:lang w:val="en-US"/>
        </w:rPr>
        <w:t>torgi</w:t>
      </w:r>
      <w:proofErr w:type="spellEnd"/>
      <w:r w:rsidRPr="00B82FD3">
        <w:rPr>
          <w:sz w:val="26"/>
          <w:szCs w:val="26"/>
        </w:rPr>
        <w:t>.</w:t>
      </w:r>
      <w:r w:rsidRPr="00B82FD3">
        <w:rPr>
          <w:sz w:val="26"/>
          <w:szCs w:val="26"/>
          <w:lang w:val="en-US"/>
        </w:rPr>
        <w:t>gov</w:t>
      </w:r>
      <w:r w:rsidRPr="00B82FD3">
        <w:rPr>
          <w:sz w:val="26"/>
          <w:szCs w:val="26"/>
        </w:rPr>
        <w:t>.</w:t>
      </w:r>
      <w:proofErr w:type="spellStart"/>
      <w:r w:rsidRPr="00B82FD3">
        <w:rPr>
          <w:sz w:val="26"/>
          <w:szCs w:val="26"/>
          <w:lang w:val="en-US"/>
        </w:rPr>
        <w:t>ru</w:t>
      </w:r>
      <w:proofErr w:type="spellEnd"/>
      <w:proofErr w:type="gramStart"/>
      <w:r w:rsidRPr="00B82FD3">
        <w:rPr>
          <w:sz w:val="26"/>
          <w:szCs w:val="26"/>
        </w:rPr>
        <w:t>.</w:t>
      </w:r>
      <w:proofErr w:type="gramEnd"/>
      <w:r w:rsidRPr="00B82FD3">
        <w:rPr>
          <w:sz w:val="26"/>
          <w:szCs w:val="26"/>
        </w:rPr>
        <w:t xml:space="preserve"> и на официальном </w:t>
      </w:r>
      <w:r w:rsidRPr="00B82FD3">
        <w:rPr>
          <w:sz w:val="26"/>
          <w:szCs w:val="26"/>
          <w:lang w:val="en-US"/>
        </w:rPr>
        <w:t>web</w:t>
      </w:r>
      <w:r w:rsidRPr="00B82FD3">
        <w:rPr>
          <w:sz w:val="26"/>
          <w:szCs w:val="26"/>
        </w:rPr>
        <w:t xml:space="preserve">-сайте органов местного самоуправления муниципального района «Корочанский район» Белгородской области  </w:t>
      </w:r>
      <w:hyperlink r:id="rId9" w:history="1">
        <w:r w:rsidRPr="00B82FD3">
          <w:rPr>
            <w:rStyle w:val="af2"/>
            <w:sz w:val="26"/>
            <w:szCs w:val="26"/>
            <w:lang w:val="en-US"/>
          </w:rPr>
          <w:t>http</w:t>
        </w:r>
        <w:r w:rsidRPr="00B82FD3">
          <w:rPr>
            <w:rStyle w:val="af2"/>
            <w:sz w:val="26"/>
            <w:szCs w:val="26"/>
          </w:rPr>
          <w:t>://</w:t>
        </w:r>
        <w:r w:rsidRPr="00B82FD3">
          <w:rPr>
            <w:rStyle w:val="af2"/>
            <w:sz w:val="26"/>
            <w:szCs w:val="26"/>
            <w:lang w:val="en-US"/>
          </w:rPr>
          <w:t>www</w:t>
        </w:r>
        <w:r w:rsidRPr="00B82FD3">
          <w:rPr>
            <w:rStyle w:val="af2"/>
            <w:sz w:val="26"/>
            <w:szCs w:val="26"/>
          </w:rPr>
          <w:t>.</w:t>
        </w:r>
        <w:proofErr w:type="spellStart"/>
        <w:r w:rsidRPr="00B82FD3">
          <w:rPr>
            <w:rStyle w:val="af2"/>
            <w:sz w:val="26"/>
            <w:szCs w:val="26"/>
            <w:lang w:val="en-US"/>
          </w:rPr>
          <w:t>korocha</w:t>
        </w:r>
        <w:proofErr w:type="spellEnd"/>
        <w:r w:rsidRPr="00B82FD3">
          <w:rPr>
            <w:rStyle w:val="af2"/>
            <w:sz w:val="26"/>
            <w:szCs w:val="26"/>
          </w:rPr>
          <w:t>.</w:t>
        </w:r>
        <w:proofErr w:type="spellStart"/>
        <w:r w:rsidRPr="00B82FD3">
          <w:rPr>
            <w:rStyle w:val="af2"/>
            <w:sz w:val="26"/>
            <w:szCs w:val="26"/>
            <w:lang w:val="en-US"/>
          </w:rPr>
          <w:t>ru</w:t>
        </w:r>
        <w:proofErr w:type="spellEnd"/>
      </w:hyperlink>
      <w:r w:rsidRPr="00B82FD3">
        <w:rPr>
          <w:sz w:val="26"/>
          <w:szCs w:val="26"/>
        </w:rPr>
        <w:t xml:space="preserve"> .</w:t>
      </w:r>
    </w:p>
    <w:p w14:paraId="3C964DC8" w14:textId="77777777" w:rsidR="00F74233" w:rsidRPr="00B82FD3" w:rsidRDefault="00F74233" w:rsidP="00F74233">
      <w:pPr>
        <w:ind w:firstLine="709"/>
        <w:contextualSpacing/>
        <w:jc w:val="both"/>
        <w:rPr>
          <w:sz w:val="26"/>
          <w:szCs w:val="26"/>
        </w:rPr>
      </w:pPr>
    </w:p>
    <w:tbl>
      <w:tblPr>
        <w:tblW w:w="0" w:type="auto"/>
        <w:tblLook w:val="00A0" w:firstRow="1" w:lastRow="0" w:firstColumn="1" w:lastColumn="0" w:noHBand="0" w:noVBand="0"/>
      </w:tblPr>
      <w:tblGrid>
        <w:gridCol w:w="3190"/>
        <w:gridCol w:w="3190"/>
        <w:gridCol w:w="3190"/>
      </w:tblGrid>
      <w:tr w:rsidR="00F74233" w:rsidRPr="00B82FD3" w14:paraId="57CDE992" w14:textId="77777777" w:rsidTr="000C031F">
        <w:trPr>
          <w:trHeight w:val="516"/>
        </w:trPr>
        <w:tc>
          <w:tcPr>
            <w:tcW w:w="3190" w:type="dxa"/>
            <w:vAlign w:val="bottom"/>
          </w:tcPr>
          <w:p w14:paraId="6D32C38D" w14:textId="77777777" w:rsidR="00F74233" w:rsidRPr="00B82FD3" w:rsidRDefault="00F74233" w:rsidP="000C031F">
            <w:pPr>
              <w:contextualSpacing/>
              <w:rPr>
                <w:sz w:val="26"/>
                <w:szCs w:val="26"/>
              </w:rPr>
            </w:pPr>
            <w:r w:rsidRPr="00B82FD3">
              <w:rPr>
                <w:sz w:val="26"/>
                <w:szCs w:val="26"/>
              </w:rPr>
              <w:t>Председатель комиссии</w:t>
            </w:r>
          </w:p>
        </w:tc>
        <w:tc>
          <w:tcPr>
            <w:tcW w:w="3190" w:type="dxa"/>
          </w:tcPr>
          <w:p w14:paraId="4F84E684" w14:textId="77777777" w:rsidR="00F74233" w:rsidRPr="00B82FD3" w:rsidRDefault="00F74233" w:rsidP="000C031F">
            <w:pPr>
              <w:contextualSpacing/>
              <w:jc w:val="both"/>
              <w:rPr>
                <w:sz w:val="26"/>
                <w:szCs w:val="26"/>
              </w:rPr>
            </w:pPr>
          </w:p>
          <w:p w14:paraId="388C3E2E"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773A3796" w14:textId="77777777" w:rsidR="00F74233" w:rsidRPr="00B82FD3" w:rsidRDefault="00F74233" w:rsidP="000C031F">
            <w:pPr>
              <w:contextualSpacing/>
              <w:rPr>
                <w:sz w:val="26"/>
                <w:szCs w:val="26"/>
              </w:rPr>
            </w:pPr>
          </w:p>
          <w:p w14:paraId="0F735D45" w14:textId="77777777" w:rsidR="00F74233" w:rsidRPr="00B82FD3" w:rsidRDefault="00F74233" w:rsidP="000C031F">
            <w:pPr>
              <w:contextualSpacing/>
              <w:rPr>
                <w:sz w:val="26"/>
                <w:szCs w:val="26"/>
              </w:rPr>
            </w:pPr>
            <w:proofErr w:type="spellStart"/>
            <w:r w:rsidRPr="00B82FD3">
              <w:rPr>
                <w:sz w:val="26"/>
                <w:szCs w:val="26"/>
              </w:rPr>
              <w:t>Бувалко</w:t>
            </w:r>
            <w:proofErr w:type="spellEnd"/>
            <w:r w:rsidRPr="00B82FD3">
              <w:rPr>
                <w:sz w:val="26"/>
                <w:szCs w:val="26"/>
              </w:rPr>
              <w:t xml:space="preserve"> И.В.</w:t>
            </w:r>
          </w:p>
        </w:tc>
      </w:tr>
      <w:tr w:rsidR="00F74233" w:rsidRPr="00B82FD3" w14:paraId="55396459" w14:textId="77777777" w:rsidTr="000C031F">
        <w:trPr>
          <w:trHeight w:val="516"/>
        </w:trPr>
        <w:tc>
          <w:tcPr>
            <w:tcW w:w="3190" w:type="dxa"/>
            <w:vAlign w:val="bottom"/>
          </w:tcPr>
          <w:p w14:paraId="11866726" w14:textId="77777777" w:rsidR="00F74233" w:rsidRPr="00B82FD3" w:rsidRDefault="00F74233" w:rsidP="000C031F">
            <w:pPr>
              <w:contextualSpacing/>
              <w:rPr>
                <w:sz w:val="26"/>
                <w:szCs w:val="26"/>
              </w:rPr>
            </w:pPr>
          </w:p>
          <w:p w14:paraId="6C2FDFDD" w14:textId="77777777" w:rsidR="00F74233" w:rsidRPr="00B82FD3" w:rsidRDefault="00F74233" w:rsidP="000C031F">
            <w:pPr>
              <w:contextualSpacing/>
              <w:rPr>
                <w:sz w:val="26"/>
                <w:szCs w:val="26"/>
              </w:rPr>
            </w:pPr>
            <w:r w:rsidRPr="00B82FD3">
              <w:rPr>
                <w:sz w:val="26"/>
                <w:szCs w:val="26"/>
              </w:rPr>
              <w:t>Заместитель председателя комиссии</w:t>
            </w:r>
          </w:p>
        </w:tc>
        <w:tc>
          <w:tcPr>
            <w:tcW w:w="3190" w:type="dxa"/>
          </w:tcPr>
          <w:p w14:paraId="03AC10EF" w14:textId="77777777" w:rsidR="00F74233" w:rsidRPr="00B82FD3" w:rsidRDefault="00F74233" w:rsidP="000C031F">
            <w:pPr>
              <w:contextualSpacing/>
              <w:jc w:val="both"/>
              <w:rPr>
                <w:sz w:val="26"/>
                <w:szCs w:val="26"/>
              </w:rPr>
            </w:pPr>
          </w:p>
          <w:p w14:paraId="7B1246CF" w14:textId="77777777" w:rsidR="00F74233" w:rsidRPr="00B82FD3" w:rsidRDefault="00F74233" w:rsidP="000C031F">
            <w:pPr>
              <w:contextualSpacing/>
              <w:jc w:val="both"/>
              <w:rPr>
                <w:sz w:val="26"/>
                <w:szCs w:val="26"/>
              </w:rPr>
            </w:pPr>
          </w:p>
          <w:p w14:paraId="073376ED"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5C662229" w14:textId="77777777" w:rsidR="00F74233" w:rsidRPr="00B82FD3" w:rsidRDefault="00F74233" w:rsidP="000C031F">
            <w:pPr>
              <w:contextualSpacing/>
              <w:rPr>
                <w:sz w:val="26"/>
                <w:szCs w:val="26"/>
              </w:rPr>
            </w:pPr>
            <w:proofErr w:type="spellStart"/>
            <w:r w:rsidRPr="00B82FD3">
              <w:rPr>
                <w:sz w:val="26"/>
                <w:szCs w:val="26"/>
              </w:rPr>
              <w:t>Псарев</w:t>
            </w:r>
            <w:proofErr w:type="spellEnd"/>
            <w:r w:rsidRPr="00B82FD3">
              <w:rPr>
                <w:sz w:val="26"/>
                <w:szCs w:val="26"/>
              </w:rPr>
              <w:t xml:space="preserve"> А.В.</w:t>
            </w:r>
          </w:p>
        </w:tc>
      </w:tr>
      <w:tr w:rsidR="00F74233" w:rsidRPr="00B82FD3" w14:paraId="05C1CA8D" w14:textId="77777777" w:rsidTr="000C031F">
        <w:trPr>
          <w:trHeight w:val="567"/>
        </w:trPr>
        <w:tc>
          <w:tcPr>
            <w:tcW w:w="3190" w:type="dxa"/>
            <w:vAlign w:val="bottom"/>
          </w:tcPr>
          <w:p w14:paraId="15CB81ED" w14:textId="77777777" w:rsidR="00F74233" w:rsidRPr="00B82FD3" w:rsidRDefault="00F74233" w:rsidP="000C031F">
            <w:pPr>
              <w:contextualSpacing/>
              <w:rPr>
                <w:sz w:val="26"/>
                <w:szCs w:val="26"/>
              </w:rPr>
            </w:pPr>
          </w:p>
          <w:p w14:paraId="3B442189" w14:textId="77777777" w:rsidR="00F74233" w:rsidRPr="00B82FD3" w:rsidRDefault="00F74233" w:rsidP="000C031F">
            <w:pPr>
              <w:contextualSpacing/>
              <w:rPr>
                <w:sz w:val="26"/>
                <w:szCs w:val="26"/>
              </w:rPr>
            </w:pPr>
            <w:r w:rsidRPr="00B82FD3">
              <w:rPr>
                <w:sz w:val="26"/>
                <w:szCs w:val="26"/>
              </w:rPr>
              <w:t>Секретарь комиссии</w:t>
            </w:r>
          </w:p>
        </w:tc>
        <w:tc>
          <w:tcPr>
            <w:tcW w:w="3190" w:type="dxa"/>
          </w:tcPr>
          <w:p w14:paraId="3FC766B3" w14:textId="77777777" w:rsidR="00F74233" w:rsidRPr="00B82FD3" w:rsidRDefault="00F74233" w:rsidP="000C031F">
            <w:pPr>
              <w:contextualSpacing/>
              <w:jc w:val="both"/>
              <w:rPr>
                <w:sz w:val="26"/>
                <w:szCs w:val="26"/>
              </w:rPr>
            </w:pPr>
          </w:p>
          <w:p w14:paraId="5FBBCA60"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424FAD8D" w14:textId="77777777" w:rsidR="00F74233" w:rsidRPr="00B82FD3" w:rsidRDefault="003155AC" w:rsidP="000C031F">
            <w:pPr>
              <w:contextualSpacing/>
              <w:rPr>
                <w:sz w:val="26"/>
                <w:szCs w:val="26"/>
              </w:rPr>
            </w:pPr>
            <w:proofErr w:type="spellStart"/>
            <w:r w:rsidRPr="00B82FD3">
              <w:rPr>
                <w:sz w:val="26"/>
                <w:szCs w:val="26"/>
              </w:rPr>
              <w:t>Карайченцева</w:t>
            </w:r>
            <w:proofErr w:type="spellEnd"/>
            <w:r w:rsidRPr="00B82FD3">
              <w:rPr>
                <w:sz w:val="26"/>
                <w:szCs w:val="26"/>
              </w:rPr>
              <w:t xml:space="preserve"> М.С.</w:t>
            </w:r>
          </w:p>
        </w:tc>
      </w:tr>
      <w:tr w:rsidR="00F74233" w:rsidRPr="00B82FD3" w14:paraId="1BAB0A9A" w14:textId="77777777" w:rsidTr="000C031F">
        <w:trPr>
          <w:trHeight w:val="567"/>
        </w:trPr>
        <w:tc>
          <w:tcPr>
            <w:tcW w:w="3190" w:type="dxa"/>
            <w:vAlign w:val="bottom"/>
          </w:tcPr>
          <w:p w14:paraId="76842BE8" w14:textId="77777777" w:rsidR="00F74233" w:rsidRPr="00B82FD3" w:rsidRDefault="00F74233" w:rsidP="000C031F">
            <w:pPr>
              <w:contextualSpacing/>
              <w:rPr>
                <w:sz w:val="26"/>
                <w:szCs w:val="26"/>
              </w:rPr>
            </w:pPr>
          </w:p>
          <w:p w14:paraId="47955552" w14:textId="77777777" w:rsidR="00F74233" w:rsidRPr="00B82FD3" w:rsidRDefault="00F74233" w:rsidP="000C031F">
            <w:pPr>
              <w:contextualSpacing/>
              <w:rPr>
                <w:sz w:val="26"/>
                <w:szCs w:val="26"/>
              </w:rPr>
            </w:pPr>
            <w:r w:rsidRPr="00B82FD3">
              <w:rPr>
                <w:sz w:val="26"/>
                <w:szCs w:val="26"/>
              </w:rPr>
              <w:t>Члены комиссии</w:t>
            </w:r>
          </w:p>
        </w:tc>
        <w:tc>
          <w:tcPr>
            <w:tcW w:w="3190" w:type="dxa"/>
          </w:tcPr>
          <w:p w14:paraId="46F71650" w14:textId="77777777" w:rsidR="00F74233" w:rsidRPr="00B82FD3" w:rsidRDefault="00F74233" w:rsidP="000C031F">
            <w:pPr>
              <w:contextualSpacing/>
              <w:jc w:val="both"/>
              <w:rPr>
                <w:sz w:val="26"/>
                <w:szCs w:val="26"/>
              </w:rPr>
            </w:pPr>
          </w:p>
          <w:p w14:paraId="101FC7A4"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2E3AAA7B" w14:textId="77777777" w:rsidR="00F74233" w:rsidRPr="00B82FD3" w:rsidRDefault="00F74233" w:rsidP="000C031F">
            <w:pPr>
              <w:contextualSpacing/>
              <w:rPr>
                <w:sz w:val="26"/>
                <w:szCs w:val="26"/>
              </w:rPr>
            </w:pPr>
            <w:r w:rsidRPr="00B82FD3">
              <w:rPr>
                <w:sz w:val="26"/>
                <w:szCs w:val="26"/>
              </w:rPr>
              <w:t>Мерзликина Л.С.</w:t>
            </w:r>
          </w:p>
        </w:tc>
      </w:tr>
      <w:tr w:rsidR="00F74233" w:rsidRPr="00B82FD3" w14:paraId="0BE95DF8" w14:textId="77777777" w:rsidTr="000C031F">
        <w:trPr>
          <w:trHeight w:val="567"/>
        </w:trPr>
        <w:tc>
          <w:tcPr>
            <w:tcW w:w="3190" w:type="dxa"/>
            <w:vAlign w:val="bottom"/>
          </w:tcPr>
          <w:p w14:paraId="0BC2683A" w14:textId="77777777" w:rsidR="00F74233" w:rsidRPr="00B82FD3" w:rsidRDefault="00F74233" w:rsidP="000C031F">
            <w:pPr>
              <w:contextualSpacing/>
              <w:rPr>
                <w:sz w:val="26"/>
                <w:szCs w:val="26"/>
              </w:rPr>
            </w:pPr>
          </w:p>
        </w:tc>
        <w:tc>
          <w:tcPr>
            <w:tcW w:w="3190" w:type="dxa"/>
          </w:tcPr>
          <w:p w14:paraId="3C2527FA" w14:textId="77777777" w:rsidR="00F74233" w:rsidRPr="00B82FD3" w:rsidRDefault="00F74233" w:rsidP="000C031F">
            <w:pPr>
              <w:contextualSpacing/>
              <w:jc w:val="both"/>
              <w:rPr>
                <w:sz w:val="26"/>
                <w:szCs w:val="26"/>
              </w:rPr>
            </w:pPr>
          </w:p>
          <w:p w14:paraId="787B706B"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3294A777" w14:textId="77777777" w:rsidR="00F74233" w:rsidRPr="00B82FD3" w:rsidRDefault="00F74233" w:rsidP="000C031F">
            <w:pPr>
              <w:contextualSpacing/>
              <w:rPr>
                <w:sz w:val="26"/>
                <w:szCs w:val="26"/>
              </w:rPr>
            </w:pPr>
            <w:proofErr w:type="spellStart"/>
            <w:r w:rsidRPr="00B82FD3">
              <w:rPr>
                <w:sz w:val="26"/>
                <w:szCs w:val="26"/>
              </w:rPr>
              <w:t>Кизимов</w:t>
            </w:r>
            <w:proofErr w:type="spellEnd"/>
            <w:r w:rsidRPr="00B82FD3">
              <w:rPr>
                <w:sz w:val="26"/>
                <w:szCs w:val="26"/>
              </w:rPr>
              <w:t xml:space="preserve"> С.Ю.</w:t>
            </w:r>
          </w:p>
        </w:tc>
      </w:tr>
      <w:tr w:rsidR="00F74233" w:rsidRPr="00B82FD3" w14:paraId="418B26CE" w14:textId="77777777" w:rsidTr="000C031F">
        <w:tc>
          <w:tcPr>
            <w:tcW w:w="3190" w:type="dxa"/>
          </w:tcPr>
          <w:p w14:paraId="12C6AF7D" w14:textId="77777777" w:rsidR="00F74233" w:rsidRPr="00B82FD3" w:rsidRDefault="00F74233" w:rsidP="000C031F">
            <w:pPr>
              <w:contextualSpacing/>
              <w:jc w:val="both"/>
              <w:rPr>
                <w:sz w:val="26"/>
                <w:szCs w:val="26"/>
              </w:rPr>
            </w:pPr>
          </w:p>
        </w:tc>
        <w:tc>
          <w:tcPr>
            <w:tcW w:w="3190" w:type="dxa"/>
          </w:tcPr>
          <w:p w14:paraId="6B471152" w14:textId="77777777" w:rsidR="00F74233" w:rsidRPr="00B82FD3" w:rsidRDefault="00F74233" w:rsidP="000C031F">
            <w:pPr>
              <w:contextualSpacing/>
              <w:jc w:val="both"/>
              <w:rPr>
                <w:sz w:val="26"/>
                <w:szCs w:val="26"/>
              </w:rPr>
            </w:pPr>
          </w:p>
          <w:p w14:paraId="2070587F"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10FFD496" w14:textId="77777777" w:rsidR="00F74233" w:rsidRPr="00B82FD3" w:rsidRDefault="00F74233" w:rsidP="000C031F">
            <w:pPr>
              <w:contextualSpacing/>
              <w:rPr>
                <w:sz w:val="26"/>
                <w:szCs w:val="26"/>
              </w:rPr>
            </w:pPr>
            <w:proofErr w:type="spellStart"/>
            <w:r w:rsidRPr="00B82FD3">
              <w:rPr>
                <w:sz w:val="26"/>
                <w:szCs w:val="26"/>
              </w:rPr>
              <w:t>Шайдаров</w:t>
            </w:r>
            <w:proofErr w:type="spellEnd"/>
            <w:r w:rsidRPr="00B82FD3">
              <w:rPr>
                <w:sz w:val="26"/>
                <w:szCs w:val="26"/>
              </w:rPr>
              <w:t xml:space="preserve"> В.С.</w:t>
            </w:r>
          </w:p>
        </w:tc>
      </w:tr>
      <w:tr w:rsidR="00F74233" w:rsidRPr="00B82FD3" w14:paraId="0EF67202" w14:textId="77777777" w:rsidTr="000C031F">
        <w:tc>
          <w:tcPr>
            <w:tcW w:w="3190" w:type="dxa"/>
          </w:tcPr>
          <w:p w14:paraId="125C7C0A" w14:textId="77777777" w:rsidR="00F74233" w:rsidRPr="00B82FD3" w:rsidRDefault="00F74233" w:rsidP="000C031F">
            <w:pPr>
              <w:contextualSpacing/>
              <w:jc w:val="both"/>
              <w:rPr>
                <w:sz w:val="26"/>
                <w:szCs w:val="26"/>
              </w:rPr>
            </w:pPr>
          </w:p>
        </w:tc>
        <w:tc>
          <w:tcPr>
            <w:tcW w:w="3190" w:type="dxa"/>
          </w:tcPr>
          <w:p w14:paraId="010F3EE3" w14:textId="77777777" w:rsidR="00F74233" w:rsidRPr="00B82FD3" w:rsidRDefault="00F74233" w:rsidP="000C031F">
            <w:pPr>
              <w:contextualSpacing/>
              <w:jc w:val="both"/>
              <w:rPr>
                <w:sz w:val="26"/>
                <w:szCs w:val="26"/>
              </w:rPr>
            </w:pPr>
          </w:p>
          <w:p w14:paraId="40EC473B"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43758830" w14:textId="77777777" w:rsidR="00F74233" w:rsidRPr="00B82FD3" w:rsidRDefault="003B76A7" w:rsidP="000C031F">
            <w:pPr>
              <w:contextualSpacing/>
              <w:rPr>
                <w:sz w:val="26"/>
                <w:szCs w:val="26"/>
              </w:rPr>
            </w:pPr>
            <w:r w:rsidRPr="00B82FD3">
              <w:rPr>
                <w:sz w:val="26"/>
                <w:szCs w:val="26"/>
              </w:rPr>
              <w:t>Дудник О.Н.</w:t>
            </w:r>
          </w:p>
        </w:tc>
      </w:tr>
      <w:tr w:rsidR="00F74233" w:rsidRPr="00B82FD3" w14:paraId="46A46053" w14:textId="77777777" w:rsidTr="000C031F">
        <w:tc>
          <w:tcPr>
            <w:tcW w:w="3190" w:type="dxa"/>
          </w:tcPr>
          <w:p w14:paraId="1F805EAA" w14:textId="77777777" w:rsidR="00F74233" w:rsidRPr="00B82FD3" w:rsidRDefault="00F74233" w:rsidP="000C031F">
            <w:pPr>
              <w:contextualSpacing/>
              <w:jc w:val="both"/>
              <w:rPr>
                <w:sz w:val="26"/>
                <w:szCs w:val="26"/>
              </w:rPr>
            </w:pPr>
          </w:p>
        </w:tc>
        <w:tc>
          <w:tcPr>
            <w:tcW w:w="3190" w:type="dxa"/>
          </w:tcPr>
          <w:p w14:paraId="1ABC727B" w14:textId="77777777" w:rsidR="00F74233" w:rsidRPr="00B82FD3" w:rsidRDefault="00F74233" w:rsidP="000C031F">
            <w:pPr>
              <w:contextualSpacing/>
              <w:jc w:val="both"/>
              <w:rPr>
                <w:sz w:val="26"/>
                <w:szCs w:val="26"/>
              </w:rPr>
            </w:pPr>
          </w:p>
          <w:p w14:paraId="4A80A08A" w14:textId="77777777" w:rsidR="00F74233" w:rsidRPr="00B82FD3" w:rsidRDefault="00F74233" w:rsidP="000C031F">
            <w:pPr>
              <w:contextualSpacing/>
              <w:jc w:val="both"/>
              <w:rPr>
                <w:sz w:val="26"/>
                <w:szCs w:val="26"/>
              </w:rPr>
            </w:pPr>
            <w:r w:rsidRPr="00B82FD3">
              <w:rPr>
                <w:sz w:val="26"/>
                <w:szCs w:val="26"/>
              </w:rPr>
              <w:t>__________________</w:t>
            </w:r>
          </w:p>
        </w:tc>
        <w:tc>
          <w:tcPr>
            <w:tcW w:w="3190" w:type="dxa"/>
            <w:vAlign w:val="bottom"/>
          </w:tcPr>
          <w:p w14:paraId="439BAF64" w14:textId="77777777" w:rsidR="00F74233" w:rsidRPr="00B82FD3" w:rsidRDefault="00F74233" w:rsidP="000C031F">
            <w:pPr>
              <w:contextualSpacing/>
              <w:rPr>
                <w:sz w:val="26"/>
                <w:szCs w:val="26"/>
              </w:rPr>
            </w:pPr>
            <w:r w:rsidRPr="00B82FD3">
              <w:rPr>
                <w:sz w:val="26"/>
                <w:szCs w:val="26"/>
              </w:rPr>
              <w:t>Королева Л.Н.</w:t>
            </w:r>
          </w:p>
        </w:tc>
      </w:tr>
    </w:tbl>
    <w:p w14:paraId="2B10378E" w14:textId="77777777" w:rsidR="00F74233" w:rsidRPr="00B82FD3" w:rsidRDefault="00F74233" w:rsidP="00F74233">
      <w:pPr>
        <w:contextualSpacing/>
        <w:jc w:val="both"/>
        <w:rPr>
          <w:sz w:val="28"/>
          <w:szCs w:val="28"/>
        </w:rPr>
        <w:sectPr w:rsidR="00F74233" w:rsidRPr="00B82FD3" w:rsidSect="003D4073">
          <w:headerReference w:type="even" r:id="rId10"/>
          <w:headerReference w:type="default" r:id="rId11"/>
          <w:headerReference w:type="first" r:id="rId12"/>
          <w:pgSz w:w="11906" w:h="16838"/>
          <w:pgMar w:top="348" w:right="567" w:bottom="993" w:left="1701" w:header="567" w:footer="283" w:gutter="0"/>
          <w:cols w:space="708"/>
          <w:titlePg/>
          <w:docGrid w:linePitch="360"/>
        </w:sectPr>
      </w:pPr>
    </w:p>
    <w:tbl>
      <w:tblPr>
        <w:tblpPr w:leftFromText="180" w:rightFromText="180" w:horzAnchor="margin" w:tblpXSpec="right" w:tblpY="405"/>
        <w:tblW w:w="5529" w:type="dxa"/>
        <w:tblLayout w:type="fixed"/>
        <w:tblLook w:val="00A0" w:firstRow="1" w:lastRow="0" w:firstColumn="1" w:lastColumn="0" w:noHBand="0" w:noVBand="0"/>
      </w:tblPr>
      <w:tblGrid>
        <w:gridCol w:w="5529"/>
      </w:tblGrid>
      <w:tr w:rsidR="00F74233" w:rsidRPr="00B82FD3" w14:paraId="07E40EDB" w14:textId="77777777" w:rsidTr="000C031F">
        <w:tc>
          <w:tcPr>
            <w:tcW w:w="5529" w:type="dxa"/>
          </w:tcPr>
          <w:p w14:paraId="28300F8A" w14:textId="77777777" w:rsidR="00F74233" w:rsidRPr="00B82FD3" w:rsidRDefault="00F74233" w:rsidP="000C031F">
            <w:pPr>
              <w:jc w:val="center"/>
              <w:rPr>
                <w:b/>
                <w:sz w:val="28"/>
                <w:szCs w:val="28"/>
              </w:rPr>
            </w:pPr>
            <w:r w:rsidRPr="00B82FD3">
              <w:rPr>
                <w:b/>
                <w:sz w:val="28"/>
                <w:szCs w:val="28"/>
              </w:rPr>
              <w:lastRenderedPageBreak/>
              <w:t>Утверждено</w:t>
            </w:r>
          </w:p>
          <w:p w14:paraId="56D0E983" w14:textId="77777777" w:rsidR="00F74233" w:rsidRPr="00B82FD3" w:rsidRDefault="00C767EE"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279B3243" w14:textId="78BFD77F" w:rsidR="00F74233" w:rsidRPr="00B82FD3" w:rsidRDefault="00F74233" w:rsidP="00226865">
            <w:pPr>
              <w:jc w:val="center"/>
              <w:rPr>
                <w:b/>
                <w:sz w:val="28"/>
                <w:szCs w:val="28"/>
              </w:rPr>
            </w:pPr>
            <w:r w:rsidRPr="00B82FD3">
              <w:rPr>
                <w:b/>
                <w:sz w:val="28"/>
                <w:szCs w:val="28"/>
              </w:rPr>
              <w:t>комиссии по рассмотрению вопросов</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от </w:t>
            </w:r>
            <w:r w:rsidR="00996664" w:rsidRPr="00B82FD3">
              <w:rPr>
                <w:b/>
                <w:sz w:val="28"/>
                <w:szCs w:val="28"/>
              </w:rPr>
              <w:t>14</w:t>
            </w:r>
            <w:r w:rsidRPr="00B82FD3">
              <w:rPr>
                <w:b/>
                <w:sz w:val="28"/>
                <w:szCs w:val="28"/>
              </w:rPr>
              <w:t xml:space="preserve"> </w:t>
            </w:r>
            <w:r w:rsidR="00996664" w:rsidRPr="00B82FD3">
              <w:rPr>
                <w:b/>
                <w:sz w:val="28"/>
                <w:szCs w:val="28"/>
              </w:rPr>
              <w:t>июня</w:t>
            </w:r>
            <w:r w:rsidR="00C767EE" w:rsidRPr="00B82FD3">
              <w:rPr>
                <w:b/>
                <w:sz w:val="28"/>
                <w:szCs w:val="28"/>
              </w:rPr>
              <w:t xml:space="preserve"> 2022</w:t>
            </w:r>
            <w:r w:rsidRPr="00B82FD3">
              <w:rPr>
                <w:b/>
                <w:sz w:val="28"/>
                <w:szCs w:val="28"/>
              </w:rPr>
              <w:t xml:space="preserve"> г.</w:t>
            </w:r>
          </w:p>
        </w:tc>
      </w:tr>
    </w:tbl>
    <w:p w14:paraId="531AAB38" w14:textId="77777777" w:rsidR="00F74233" w:rsidRPr="00B82FD3" w:rsidRDefault="00F74233" w:rsidP="00F74233">
      <w:pPr>
        <w:jc w:val="center"/>
        <w:rPr>
          <w:b/>
          <w:sz w:val="28"/>
          <w:szCs w:val="28"/>
        </w:rPr>
      </w:pPr>
    </w:p>
    <w:p w14:paraId="41275E02" w14:textId="77777777" w:rsidR="00F74233" w:rsidRPr="00B82FD3" w:rsidRDefault="00F74233" w:rsidP="00F74233">
      <w:pPr>
        <w:jc w:val="center"/>
        <w:rPr>
          <w:b/>
          <w:sz w:val="28"/>
          <w:szCs w:val="28"/>
        </w:rPr>
      </w:pPr>
    </w:p>
    <w:p w14:paraId="1E4E4453" w14:textId="77777777" w:rsidR="00F74233" w:rsidRPr="00B82FD3" w:rsidRDefault="00F74233" w:rsidP="00F74233">
      <w:pPr>
        <w:jc w:val="center"/>
        <w:rPr>
          <w:b/>
          <w:sz w:val="28"/>
          <w:szCs w:val="28"/>
        </w:rPr>
      </w:pPr>
    </w:p>
    <w:p w14:paraId="3B9FF693" w14:textId="77777777" w:rsidR="00F74233" w:rsidRPr="00B82FD3" w:rsidRDefault="00F74233" w:rsidP="00F74233">
      <w:pPr>
        <w:jc w:val="center"/>
        <w:rPr>
          <w:b/>
          <w:sz w:val="28"/>
          <w:szCs w:val="28"/>
        </w:rPr>
      </w:pPr>
    </w:p>
    <w:p w14:paraId="02C337C1" w14:textId="77777777" w:rsidR="00F74233" w:rsidRPr="00B82FD3" w:rsidRDefault="00F74233" w:rsidP="00F74233">
      <w:pPr>
        <w:jc w:val="center"/>
        <w:rPr>
          <w:b/>
          <w:sz w:val="28"/>
          <w:szCs w:val="28"/>
        </w:rPr>
      </w:pPr>
    </w:p>
    <w:p w14:paraId="163E8C21" w14:textId="77777777" w:rsidR="00F74233" w:rsidRPr="00B82FD3" w:rsidRDefault="00F74233" w:rsidP="00F74233">
      <w:pPr>
        <w:jc w:val="center"/>
        <w:rPr>
          <w:b/>
          <w:sz w:val="28"/>
          <w:szCs w:val="28"/>
        </w:rPr>
      </w:pPr>
    </w:p>
    <w:p w14:paraId="78929D7D" w14:textId="77777777" w:rsidR="00F74233" w:rsidRPr="00B82FD3" w:rsidRDefault="00F74233" w:rsidP="00F74233">
      <w:pPr>
        <w:jc w:val="center"/>
        <w:rPr>
          <w:b/>
          <w:sz w:val="28"/>
          <w:szCs w:val="28"/>
        </w:rPr>
      </w:pPr>
    </w:p>
    <w:p w14:paraId="2BB0AA8A" w14:textId="77777777" w:rsidR="00F74233" w:rsidRPr="00B82FD3" w:rsidRDefault="00F74233" w:rsidP="00F74233">
      <w:pPr>
        <w:jc w:val="center"/>
        <w:rPr>
          <w:b/>
          <w:sz w:val="28"/>
          <w:szCs w:val="28"/>
        </w:rPr>
      </w:pPr>
    </w:p>
    <w:p w14:paraId="338B39CA" w14:textId="77777777" w:rsidR="00F74233" w:rsidRPr="00B82FD3" w:rsidRDefault="00F74233" w:rsidP="00F74233">
      <w:pPr>
        <w:jc w:val="center"/>
        <w:rPr>
          <w:b/>
          <w:sz w:val="28"/>
          <w:szCs w:val="28"/>
        </w:rPr>
      </w:pPr>
    </w:p>
    <w:p w14:paraId="7F34C30F" w14:textId="77777777" w:rsidR="00F74233" w:rsidRPr="00B82FD3" w:rsidRDefault="00F74233" w:rsidP="00F74233">
      <w:pPr>
        <w:jc w:val="center"/>
        <w:rPr>
          <w:b/>
          <w:sz w:val="28"/>
          <w:szCs w:val="28"/>
        </w:rPr>
      </w:pPr>
    </w:p>
    <w:p w14:paraId="262C1DFF" w14:textId="77777777" w:rsidR="00F74233" w:rsidRPr="00B82FD3" w:rsidRDefault="00F74233" w:rsidP="00F74233">
      <w:pPr>
        <w:jc w:val="center"/>
        <w:rPr>
          <w:b/>
          <w:sz w:val="28"/>
          <w:szCs w:val="28"/>
        </w:rPr>
      </w:pPr>
    </w:p>
    <w:p w14:paraId="058789BF" w14:textId="77777777" w:rsidR="00F74233" w:rsidRPr="00B82FD3" w:rsidRDefault="00F74233" w:rsidP="00F74233">
      <w:pPr>
        <w:jc w:val="center"/>
        <w:rPr>
          <w:b/>
          <w:sz w:val="28"/>
          <w:szCs w:val="28"/>
        </w:rPr>
      </w:pPr>
    </w:p>
    <w:p w14:paraId="3BBC0A27" w14:textId="77777777" w:rsidR="00F74233" w:rsidRPr="00B82FD3" w:rsidRDefault="00F74233" w:rsidP="00F74233">
      <w:pPr>
        <w:jc w:val="center"/>
        <w:rPr>
          <w:b/>
          <w:sz w:val="28"/>
          <w:szCs w:val="28"/>
        </w:rPr>
      </w:pPr>
    </w:p>
    <w:p w14:paraId="37DE42A0" w14:textId="77777777" w:rsidR="00F74233" w:rsidRPr="00B82FD3" w:rsidRDefault="00F74233" w:rsidP="00F74233">
      <w:pPr>
        <w:jc w:val="center"/>
        <w:rPr>
          <w:b/>
          <w:sz w:val="28"/>
          <w:szCs w:val="28"/>
        </w:rPr>
      </w:pPr>
    </w:p>
    <w:p w14:paraId="64AEC066" w14:textId="77777777" w:rsidR="00F74233" w:rsidRPr="00B82FD3" w:rsidRDefault="00F74233" w:rsidP="00F74233">
      <w:pPr>
        <w:jc w:val="center"/>
        <w:rPr>
          <w:sz w:val="28"/>
          <w:szCs w:val="28"/>
        </w:rPr>
      </w:pPr>
      <w:r w:rsidRPr="00B82FD3">
        <w:rPr>
          <w:b/>
          <w:sz w:val="28"/>
          <w:szCs w:val="28"/>
        </w:rPr>
        <w:t>Извещение о проведении аукциона на право заключения  договора аренды муниципального имущества</w:t>
      </w:r>
    </w:p>
    <w:p w14:paraId="1F1805D0" w14:textId="77777777" w:rsidR="00F74233" w:rsidRPr="00B82FD3" w:rsidRDefault="00F74233" w:rsidP="00F74233">
      <w:pPr>
        <w:autoSpaceDE w:val="0"/>
        <w:autoSpaceDN w:val="0"/>
        <w:adjustRightInd w:val="0"/>
        <w:ind w:firstLine="567"/>
        <w:jc w:val="both"/>
        <w:rPr>
          <w:b/>
          <w:sz w:val="28"/>
          <w:szCs w:val="28"/>
        </w:rPr>
      </w:pPr>
    </w:p>
    <w:p w14:paraId="77A3C098" w14:textId="18B96830"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 xml:space="preserve">Администрация муниципального района «Корочанский район» Белгородской области (309210, г. Короча, пл. Васильева, 28, адрес электронной почты </w:t>
      </w:r>
      <w:r w:rsidRPr="00B82FD3">
        <w:rPr>
          <w:sz w:val="28"/>
          <w:szCs w:val="28"/>
          <w:u w:val="single"/>
        </w:rPr>
        <w:t>imuschestvo.koradm</w:t>
      </w:r>
      <w:hyperlink r:id="rId13" w:history="1">
        <w:r w:rsidRPr="00B82FD3">
          <w:rPr>
            <w:rStyle w:val="af2"/>
            <w:sz w:val="28"/>
            <w:szCs w:val="28"/>
          </w:rPr>
          <w:t>@yandex.ru</w:t>
        </w:r>
      </w:hyperlink>
      <w:r w:rsidRPr="00B82FD3">
        <w:rPr>
          <w:sz w:val="28"/>
          <w:szCs w:val="28"/>
        </w:rPr>
        <w:t>, телефон 8(47231)</w:t>
      </w:r>
      <w:r w:rsidR="003155AC" w:rsidRPr="00B82FD3">
        <w:rPr>
          <w:sz w:val="28"/>
          <w:szCs w:val="28"/>
        </w:rPr>
        <w:t xml:space="preserve"> 5-53-98</w:t>
      </w:r>
      <w:r w:rsidRPr="00B82FD3">
        <w:rPr>
          <w:sz w:val="28"/>
          <w:szCs w:val="28"/>
        </w:rPr>
        <w:t xml:space="preserve"> сообщает о проведении аукциона, открытого по форме подачи предложений </w:t>
      </w:r>
      <w:r w:rsidR="00996664" w:rsidRPr="00B82FD3">
        <w:rPr>
          <w:color w:val="1F497D"/>
          <w:sz w:val="28"/>
          <w:szCs w:val="28"/>
        </w:rPr>
        <w:t>14</w:t>
      </w:r>
      <w:r w:rsidR="00AC2A71" w:rsidRPr="00B82FD3">
        <w:rPr>
          <w:color w:val="1F497D"/>
          <w:sz w:val="28"/>
          <w:szCs w:val="28"/>
        </w:rPr>
        <w:t xml:space="preserve"> ию</w:t>
      </w:r>
      <w:r w:rsidR="00996664" w:rsidRPr="00B82FD3">
        <w:rPr>
          <w:color w:val="1F497D"/>
          <w:sz w:val="28"/>
          <w:szCs w:val="28"/>
        </w:rPr>
        <w:t>л</w:t>
      </w:r>
      <w:r w:rsidR="00AC2A71" w:rsidRPr="00B82FD3">
        <w:rPr>
          <w:color w:val="1F497D"/>
          <w:sz w:val="28"/>
          <w:szCs w:val="28"/>
        </w:rPr>
        <w:t>я 2022</w:t>
      </w:r>
      <w:r w:rsidRPr="00B82FD3">
        <w:rPr>
          <w:color w:val="1F497D"/>
          <w:sz w:val="28"/>
          <w:szCs w:val="28"/>
        </w:rPr>
        <w:t xml:space="preserve"> года</w:t>
      </w:r>
      <w:r w:rsidRPr="00B82FD3">
        <w:rPr>
          <w:sz w:val="28"/>
          <w:szCs w:val="28"/>
        </w:rPr>
        <w:t xml:space="preserve"> в 10 часов 00 минут (время московское) по адресу: город Короча, </w:t>
      </w:r>
      <w:r w:rsidR="00996664" w:rsidRPr="00B82FD3">
        <w:rPr>
          <w:sz w:val="28"/>
          <w:szCs w:val="28"/>
        </w:rPr>
        <w:t xml:space="preserve">                     </w:t>
      </w:r>
      <w:r w:rsidRPr="00B82FD3">
        <w:rPr>
          <w:sz w:val="28"/>
          <w:szCs w:val="28"/>
        </w:rPr>
        <w:t xml:space="preserve">ул. Ленина, д. 23, 3 этаж, </w:t>
      </w:r>
      <w:proofErr w:type="spellStart"/>
      <w:r w:rsidRPr="00B82FD3">
        <w:rPr>
          <w:sz w:val="28"/>
          <w:szCs w:val="28"/>
        </w:rPr>
        <w:t>каб</w:t>
      </w:r>
      <w:proofErr w:type="spellEnd"/>
      <w:r w:rsidRPr="00B82FD3">
        <w:rPr>
          <w:sz w:val="28"/>
          <w:szCs w:val="28"/>
        </w:rPr>
        <w:t>. № 1 т. 8(47-231)</w:t>
      </w:r>
      <w:r w:rsidR="00AC2A71" w:rsidRPr="00B82FD3">
        <w:rPr>
          <w:sz w:val="28"/>
          <w:szCs w:val="28"/>
        </w:rPr>
        <w:t xml:space="preserve"> 5-53-98</w:t>
      </w:r>
      <w:r w:rsidRPr="00B82FD3">
        <w:rPr>
          <w:sz w:val="28"/>
          <w:szCs w:val="28"/>
        </w:rPr>
        <w:t>, на право заключения договора аренды следующего имущества, находящегося в муниципальной собственности Корочанского района Белгородской области:</w:t>
      </w:r>
    </w:p>
    <w:p w14:paraId="602084B9" w14:textId="77777777" w:rsidR="00F74233" w:rsidRPr="00B82FD3" w:rsidRDefault="00F74233" w:rsidP="00F74233">
      <w:pPr>
        <w:autoSpaceDE w:val="0"/>
        <w:autoSpaceDN w:val="0"/>
        <w:adjustRightInd w:val="0"/>
        <w:ind w:firstLine="567"/>
        <w:jc w:val="both"/>
        <w:rPr>
          <w:sz w:val="16"/>
          <w:szCs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3"/>
        <w:gridCol w:w="3266"/>
        <w:gridCol w:w="5670"/>
      </w:tblGrid>
      <w:tr w:rsidR="00F74233" w:rsidRPr="00B82FD3" w14:paraId="098D58DE" w14:textId="77777777" w:rsidTr="000C031F">
        <w:tc>
          <w:tcPr>
            <w:tcW w:w="703" w:type="dxa"/>
          </w:tcPr>
          <w:p w14:paraId="5A9090A3" w14:textId="77777777" w:rsidR="00F74233" w:rsidRPr="00B82FD3" w:rsidRDefault="00F74233" w:rsidP="000C031F">
            <w:pPr>
              <w:rPr>
                <w:b/>
              </w:rPr>
            </w:pPr>
            <w:r w:rsidRPr="00B82FD3">
              <w:rPr>
                <w:b/>
              </w:rPr>
              <w:t>Лот №</w:t>
            </w:r>
          </w:p>
        </w:tc>
        <w:tc>
          <w:tcPr>
            <w:tcW w:w="3266" w:type="dxa"/>
          </w:tcPr>
          <w:p w14:paraId="77099879" w14:textId="77777777" w:rsidR="00F74233" w:rsidRPr="00B82FD3" w:rsidRDefault="00F74233" w:rsidP="000C031F">
            <w:pPr>
              <w:pStyle w:val="ConsPlusNormal"/>
              <w:widowControl/>
              <w:ind w:firstLine="0"/>
              <w:jc w:val="center"/>
              <w:rPr>
                <w:rFonts w:ascii="Times New Roman" w:hAnsi="Times New Roman"/>
                <w:b/>
                <w:sz w:val="24"/>
                <w:szCs w:val="24"/>
              </w:rPr>
            </w:pPr>
            <w:r w:rsidRPr="00B82FD3">
              <w:rPr>
                <w:rFonts w:ascii="Times New Roman" w:hAnsi="Times New Roman"/>
                <w:b/>
                <w:sz w:val="24"/>
                <w:szCs w:val="24"/>
              </w:rPr>
              <w:t>Объект аренды</w:t>
            </w:r>
          </w:p>
        </w:tc>
        <w:tc>
          <w:tcPr>
            <w:tcW w:w="5670" w:type="dxa"/>
          </w:tcPr>
          <w:p w14:paraId="462B634D" w14:textId="77777777" w:rsidR="00F74233" w:rsidRPr="00B82FD3" w:rsidRDefault="00F74233" w:rsidP="000C031F">
            <w:pPr>
              <w:pStyle w:val="ConsPlusNormal"/>
              <w:widowControl/>
              <w:ind w:firstLine="0"/>
              <w:jc w:val="center"/>
              <w:rPr>
                <w:rFonts w:ascii="Times New Roman" w:hAnsi="Times New Roman"/>
                <w:b/>
                <w:sz w:val="24"/>
                <w:szCs w:val="24"/>
              </w:rPr>
            </w:pPr>
            <w:r w:rsidRPr="00B82FD3">
              <w:rPr>
                <w:rFonts w:ascii="Times New Roman" w:hAnsi="Times New Roman"/>
                <w:b/>
                <w:sz w:val="24"/>
                <w:szCs w:val="24"/>
              </w:rPr>
              <w:t>Условия аукциона</w:t>
            </w:r>
          </w:p>
        </w:tc>
      </w:tr>
      <w:tr w:rsidR="00F74233" w:rsidRPr="00B82FD3" w14:paraId="1519EFFE" w14:textId="77777777" w:rsidTr="000C031F">
        <w:tc>
          <w:tcPr>
            <w:tcW w:w="703" w:type="dxa"/>
          </w:tcPr>
          <w:p w14:paraId="0E96F29A"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Лот</w:t>
            </w:r>
          </w:p>
          <w:p w14:paraId="4FE5A907"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1</w:t>
            </w:r>
          </w:p>
        </w:tc>
        <w:tc>
          <w:tcPr>
            <w:tcW w:w="3266" w:type="dxa"/>
          </w:tcPr>
          <w:p w14:paraId="38925C64" w14:textId="77777777" w:rsidR="00F74233" w:rsidRPr="00B82FD3" w:rsidRDefault="00AC2A71" w:rsidP="000C031F">
            <w:pPr>
              <w:autoSpaceDE w:val="0"/>
              <w:autoSpaceDN w:val="0"/>
              <w:adjustRightInd w:val="0"/>
              <w:jc w:val="both"/>
            </w:pPr>
            <w:r w:rsidRPr="00B82FD3">
              <w:t xml:space="preserve">Нежилое помещение  с кадастровым номером 31:09:0000000:1885, общей площадью 41 </w:t>
            </w:r>
            <w:proofErr w:type="spellStart"/>
            <w:r w:rsidRPr="00B82FD3">
              <w:t>кв.м</w:t>
            </w:r>
            <w:proofErr w:type="spellEnd"/>
            <w:r w:rsidRPr="00B82FD3">
              <w:t xml:space="preserve">, расположенное в здании  с кадастровым номером 31:09:0901001:399, расположенное по адресу: Белгородская область, </w:t>
            </w:r>
            <w:r w:rsidR="00C767EE" w:rsidRPr="00B82FD3">
              <w:t xml:space="preserve">         </w:t>
            </w:r>
            <w:r w:rsidRPr="00B82FD3">
              <w:t>г. Короча, ул. Ленина, д. 23</w:t>
            </w:r>
          </w:p>
        </w:tc>
        <w:tc>
          <w:tcPr>
            <w:tcW w:w="5670" w:type="dxa"/>
          </w:tcPr>
          <w:p w14:paraId="61EF42EA" w14:textId="5E58C684" w:rsidR="00AC2A71" w:rsidRPr="00B82FD3" w:rsidRDefault="00AC2A71" w:rsidP="00AC2A71">
            <w:pPr>
              <w:pStyle w:val="ConsPlusNormal"/>
              <w:widowControl/>
              <w:ind w:firstLine="354"/>
              <w:contextualSpacing/>
              <w:jc w:val="both"/>
              <w:rPr>
                <w:rFonts w:ascii="Times New Roman" w:hAnsi="Times New Roman"/>
                <w:sz w:val="24"/>
                <w:szCs w:val="24"/>
              </w:rPr>
            </w:pPr>
            <w:r w:rsidRPr="00B82FD3">
              <w:rPr>
                <w:rFonts w:ascii="Times New Roman" w:hAnsi="Times New Roman"/>
                <w:sz w:val="24"/>
                <w:szCs w:val="24"/>
              </w:rPr>
              <w:t>Цель предоставления имущества</w:t>
            </w:r>
            <w:r w:rsidR="00996664" w:rsidRPr="00B82FD3">
              <w:rPr>
                <w:rFonts w:ascii="Times New Roman" w:hAnsi="Times New Roman"/>
                <w:sz w:val="24"/>
                <w:szCs w:val="24"/>
              </w:rPr>
              <w:t xml:space="preserve"> в аренду</w:t>
            </w:r>
            <w:r w:rsidRPr="00B82FD3">
              <w:rPr>
                <w:rFonts w:ascii="Times New Roman" w:hAnsi="Times New Roman"/>
                <w:sz w:val="24"/>
                <w:szCs w:val="24"/>
              </w:rPr>
              <w:t xml:space="preserve"> – для размещения офиса.</w:t>
            </w:r>
          </w:p>
          <w:p w14:paraId="32E6FC00" w14:textId="77777777" w:rsidR="00AC2A71" w:rsidRPr="00B82FD3" w:rsidRDefault="00AC2A71" w:rsidP="00AC2A71">
            <w:pPr>
              <w:pStyle w:val="ConsPlusNormal"/>
              <w:widowControl/>
              <w:ind w:firstLine="354"/>
              <w:contextualSpacing/>
              <w:jc w:val="both"/>
              <w:rPr>
                <w:rFonts w:ascii="Times New Roman" w:hAnsi="Times New Roman"/>
                <w:sz w:val="24"/>
                <w:szCs w:val="24"/>
              </w:rPr>
            </w:pPr>
            <w:r w:rsidRPr="00B82FD3">
              <w:rPr>
                <w:rFonts w:ascii="Times New Roman" w:hAnsi="Times New Roman"/>
                <w:sz w:val="24"/>
                <w:szCs w:val="24"/>
              </w:rPr>
              <w:t>Срок договора аренды 5 лет (60 месяцев).</w:t>
            </w:r>
          </w:p>
          <w:p w14:paraId="59F74077" w14:textId="7B7059C3" w:rsidR="00AC2A71" w:rsidRPr="00B82FD3" w:rsidRDefault="00AC2A71" w:rsidP="00AC2A71">
            <w:pPr>
              <w:pStyle w:val="ConsPlusNormal"/>
              <w:widowControl/>
              <w:ind w:firstLine="354"/>
              <w:contextualSpacing/>
              <w:jc w:val="both"/>
              <w:rPr>
                <w:rFonts w:ascii="Times New Roman" w:hAnsi="Times New Roman"/>
                <w:sz w:val="24"/>
                <w:szCs w:val="24"/>
              </w:rPr>
            </w:pPr>
            <w:r w:rsidRPr="00B82FD3">
              <w:rPr>
                <w:rFonts w:ascii="Times New Roman" w:hAnsi="Times New Roman"/>
                <w:sz w:val="24"/>
                <w:szCs w:val="24"/>
              </w:rPr>
              <w:t xml:space="preserve">Для участия в аукционе установлен задаток в размере 100 процентов от начальной цены аукциона – </w:t>
            </w:r>
            <w:r w:rsidR="00996664" w:rsidRPr="00B82FD3">
              <w:rPr>
                <w:rFonts w:ascii="Times New Roman" w:hAnsi="Times New Roman"/>
                <w:sz w:val="24"/>
                <w:szCs w:val="24"/>
              </w:rPr>
              <w:t xml:space="preserve">10 036,8 (десять тысяч тридцать шесть рублей) рублей, 80 копеек. </w:t>
            </w:r>
            <w:r w:rsidRPr="00B82FD3">
              <w:rPr>
                <w:rFonts w:ascii="Times New Roman" w:hAnsi="Times New Roman"/>
                <w:sz w:val="24"/>
                <w:szCs w:val="24"/>
              </w:rPr>
              <w:t>Начальная цена лота - минимальная величина арендной платы за пользование имуществом в месяц (</w:t>
            </w:r>
            <w:r w:rsidR="00996664" w:rsidRPr="00B82FD3">
              <w:rPr>
                <w:rFonts w:ascii="Times New Roman" w:hAnsi="Times New Roman"/>
                <w:sz w:val="24"/>
                <w:szCs w:val="24"/>
              </w:rPr>
              <w:t xml:space="preserve">с учетом </w:t>
            </w:r>
            <w:r w:rsidRPr="00B82FD3">
              <w:rPr>
                <w:rFonts w:ascii="Times New Roman" w:hAnsi="Times New Roman"/>
                <w:sz w:val="24"/>
                <w:szCs w:val="24"/>
              </w:rPr>
              <w:t>НДС) составляет</w:t>
            </w:r>
            <w:r w:rsidR="00F226B5" w:rsidRPr="00B82FD3">
              <w:rPr>
                <w:rFonts w:ascii="Times New Roman" w:hAnsi="Times New Roman"/>
                <w:sz w:val="24"/>
                <w:szCs w:val="24"/>
              </w:rPr>
              <w:t xml:space="preserve"> </w:t>
            </w:r>
            <w:r w:rsidR="00996664" w:rsidRPr="00B82FD3">
              <w:rPr>
                <w:rFonts w:ascii="Times New Roman" w:hAnsi="Times New Roman"/>
                <w:sz w:val="24"/>
                <w:szCs w:val="24"/>
              </w:rPr>
              <w:t>10 036,8 (десять тысяч тридцать шесть рублей) рублей, 80 копеек</w:t>
            </w:r>
            <w:r w:rsidRPr="00B82FD3">
              <w:rPr>
                <w:rFonts w:ascii="Times New Roman" w:hAnsi="Times New Roman"/>
                <w:sz w:val="24"/>
                <w:szCs w:val="24"/>
              </w:rPr>
              <w:t>.</w:t>
            </w:r>
          </w:p>
          <w:p w14:paraId="7D710A7D" w14:textId="77777777" w:rsidR="00AC2A71" w:rsidRPr="00B82FD3" w:rsidRDefault="00AC2A71" w:rsidP="00AC2A71">
            <w:pPr>
              <w:autoSpaceDE w:val="0"/>
              <w:autoSpaceDN w:val="0"/>
              <w:adjustRightInd w:val="0"/>
              <w:jc w:val="both"/>
            </w:pPr>
            <w:r w:rsidRPr="00B82FD3">
              <w:t xml:space="preserve">Начальная цена лота определена по результатам рыночной оценки в соответствии с Федеральным </w:t>
            </w:r>
            <w:hyperlink r:id="rId14" w:history="1">
              <w:r w:rsidRPr="00B82FD3">
                <w:t>законом</w:t>
              </w:r>
            </w:hyperlink>
            <w:r w:rsidRPr="00B82FD3">
              <w:t xml:space="preserve"> от 29.07.1998 г. № 135-ФЗ «Об оценочной деятельности в Российской Федерации».</w:t>
            </w:r>
          </w:p>
          <w:p w14:paraId="74AC67E0" w14:textId="77777777" w:rsidR="00F74233" w:rsidRPr="00B82FD3" w:rsidRDefault="00F74233" w:rsidP="000C031F">
            <w:pPr>
              <w:autoSpaceDE w:val="0"/>
              <w:autoSpaceDN w:val="0"/>
              <w:adjustRightInd w:val="0"/>
              <w:jc w:val="both"/>
            </w:pPr>
          </w:p>
        </w:tc>
      </w:tr>
    </w:tbl>
    <w:p w14:paraId="1F18A13E" w14:textId="77777777" w:rsidR="00F74233" w:rsidRPr="00B82FD3" w:rsidRDefault="00F74233" w:rsidP="00F74233">
      <w:pPr>
        <w:pStyle w:val="ConsPlusNormal"/>
        <w:widowControl/>
        <w:ind w:firstLine="567"/>
        <w:jc w:val="both"/>
        <w:rPr>
          <w:rFonts w:ascii="Times New Roman" w:hAnsi="Times New Roman"/>
          <w:sz w:val="16"/>
          <w:szCs w:val="16"/>
        </w:rPr>
      </w:pPr>
      <w:r w:rsidRPr="00B82FD3">
        <w:rPr>
          <w:rFonts w:ascii="Times New Roman" w:hAnsi="Times New Roman"/>
          <w:sz w:val="28"/>
          <w:szCs w:val="28"/>
        </w:rPr>
        <w:t xml:space="preserve">    </w:t>
      </w:r>
    </w:p>
    <w:p w14:paraId="0EEE8352" w14:textId="77777777" w:rsidR="00F74233" w:rsidRPr="00B82FD3" w:rsidRDefault="00F74233" w:rsidP="00C767EE">
      <w:pPr>
        <w:pStyle w:val="ConsPlusNormal"/>
        <w:ind w:firstLine="709"/>
        <w:contextualSpacing/>
        <w:jc w:val="both"/>
        <w:rPr>
          <w:rFonts w:ascii="Times New Roman" w:hAnsi="Times New Roman"/>
          <w:sz w:val="28"/>
          <w:szCs w:val="28"/>
        </w:rPr>
      </w:pPr>
      <w:r w:rsidRPr="00B82FD3">
        <w:rPr>
          <w:rFonts w:ascii="Times New Roman" w:hAnsi="Times New Roman"/>
          <w:sz w:val="28"/>
          <w:szCs w:val="28"/>
        </w:rPr>
        <w:t>По лоту № 1 задаток перечисляется  по следующим реквизитам:</w:t>
      </w:r>
    </w:p>
    <w:p w14:paraId="6F309250" w14:textId="77777777" w:rsidR="00F74233" w:rsidRPr="00B82FD3" w:rsidRDefault="00F74233" w:rsidP="00C767EE">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 xml:space="preserve">Наименование получателя платежа: </w:t>
      </w:r>
    </w:p>
    <w:p w14:paraId="356A09BD" w14:textId="77777777" w:rsidR="003B76A7" w:rsidRPr="00B82FD3" w:rsidRDefault="003B76A7" w:rsidP="00F74233">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КФБП Корочанского района (Администрация муниципального района «Корочанский район» Белгородской области)</w:t>
      </w:r>
    </w:p>
    <w:p w14:paraId="4004691C" w14:textId="77777777" w:rsidR="00F74233" w:rsidRPr="00B82FD3" w:rsidRDefault="00F74233" w:rsidP="00F74233">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Адрес: г. Короча пл. Васильева, 28</w:t>
      </w:r>
    </w:p>
    <w:p w14:paraId="04411BA9" w14:textId="77777777" w:rsidR="003B76A7" w:rsidRPr="00B82FD3" w:rsidRDefault="003B76A7" w:rsidP="003B76A7">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lastRenderedPageBreak/>
        <w:t xml:space="preserve">ИНН: 3110002415 </w:t>
      </w:r>
    </w:p>
    <w:p w14:paraId="50CED69E" w14:textId="77777777" w:rsidR="003B76A7" w:rsidRPr="00B82FD3" w:rsidRDefault="003B76A7" w:rsidP="003B76A7">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 xml:space="preserve">КПП: 311001001 </w:t>
      </w:r>
    </w:p>
    <w:p w14:paraId="2A0C5C64" w14:textId="77777777" w:rsidR="003B76A7" w:rsidRPr="00B82FD3" w:rsidRDefault="003B76A7" w:rsidP="003B76A7">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БИК: 011403102</w:t>
      </w:r>
    </w:p>
    <w:p w14:paraId="37413EDF" w14:textId="77777777" w:rsidR="003B76A7" w:rsidRPr="00B82FD3" w:rsidRDefault="003B76A7" w:rsidP="003B76A7">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л/с</w:t>
      </w:r>
      <w:r w:rsidR="008B086E" w:rsidRPr="00B82FD3">
        <w:rPr>
          <w:rFonts w:ascii="Times New Roman" w:hAnsi="Times New Roman"/>
          <w:sz w:val="28"/>
          <w:szCs w:val="28"/>
        </w:rPr>
        <w:t>:</w:t>
      </w:r>
      <w:r w:rsidRPr="00B82FD3">
        <w:rPr>
          <w:rFonts w:ascii="Times New Roman" w:hAnsi="Times New Roman"/>
          <w:sz w:val="28"/>
          <w:szCs w:val="28"/>
        </w:rPr>
        <w:t xml:space="preserve"> 05263006050 </w:t>
      </w:r>
    </w:p>
    <w:p w14:paraId="5D15C2FB" w14:textId="77777777" w:rsidR="008B086E" w:rsidRPr="00B82FD3" w:rsidRDefault="008B086E" w:rsidP="003B76A7">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ОКТМО: 14640101</w:t>
      </w:r>
    </w:p>
    <w:p w14:paraId="26E60C73" w14:textId="77777777" w:rsidR="003B76A7" w:rsidRPr="00B82FD3" w:rsidRDefault="003B76A7" w:rsidP="00F74233">
      <w:pPr>
        <w:pStyle w:val="ConsPlusNormal"/>
        <w:ind w:firstLine="0"/>
        <w:contextualSpacing/>
        <w:jc w:val="both"/>
        <w:rPr>
          <w:rFonts w:ascii="Times New Roman" w:hAnsi="Times New Roman"/>
          <w:sz w:val="28"/>
          <w:szCs w:val="28"/>
        </w:rPr>
      </w:pPr>
      <w:r w:rsidRPr="00B82FD3">
        <w:rPr>
          <w:rFonts w:ascii="Times New Roman" w:hAnsi="Times New Roman"/>
          <w:sz w:val="28"/>
          <w:szCs w:val="28"/>
        </w:rPr>
        <w:t>р/с</w:t>
      </w:r>
      <w:r w:rsidR="008B086E" w:rsidRPr="00B82FD3">
        <w:rPr>
          <w:rFonts w:ascii="Times New Roman" w:hAnsi="Times New Roman"/>
          <w:sz w:val="28"/>
          <w:szCs w:val="28"/>
        </w:rPr>
        <w:t>:</w:t>
      </w:r>
      <w:r w:rsidRPr="00B82FD3">
        <w:rPr>
          <w:rFonts w:ascii="Times New Roman" w:hAnsi="Times New Roman"/>
          <w:sz w:val="28"/>
          <w:szCs w:val="28"/>
        </w:rPr>
        <w:t xml:space="preserve"> 03232643146400002600 Отделение Белгород Банка России//УФК по Белгородской области г. Белгород</w:t>
      </w:r>
      <w:r w:rsidR="008B086E" w:rsidRPr="00B82FD3">
        <w:rPr>
          <w:rFonts w:ascii="Times New Roman" w:hAnsi="Times New Roman"/>
          <w:sz w:val="28"/>
          <w:szCs w:val="28"/>
        </w:rPr>
        <w:t>.</w:t>
      </w:r>
      <w:r w:rsidRPr="00B82FD3">
        <w:rPr>
          <w:rFonts w:ascii="Times New Roman" w:hAnsi="Times New Roman"/>
          <w:sz w:val="28"/>
          <w:szCs w:val="28"/>
        </w:rPr>
        <w:t xml:space="preserve"> </w:t>
      </w:r>
    </w:p>
    <w:p w14:paraId="62785584" w14:textId="77777777" w:rsidR="00F74233" w:rsidRPr="00B82FD3" w:rsidRDefault="00F74233" w:rsidP="00F74233">
      <w:pPr>
        <w:pStyle w:val="ConsPlusNormal"/>
        <w:widowControl/>
        <w:ind w:firstLine="709"/>
        <w:contextualSpacing/>
        <w:jc w:val="both"/>
        <w:rPr>
          <w:rFonts w:ascii="Times New Roman" w:hAnsi="Times New Roman"/>
          <w:b/>
          <w:sz w:val="28"/>
          <w:szCs w:val="28"/>
        </w:rPr>
      </w:pPr>
      <w:r w:rsidRPr="00B82FD3">
        <w:rPr>
          <w:rFonts w:ascii="Times New Roman" w:hAnsi="Times New Roman"/>
          <w:sz w:val="28"/>
          <w:szCs w:val="28"/>
        </w:rPr>
        <w:t xml:space="preserve">Задаток должен поступить на указанный счет до окончания приема заявок  включительно. </w:t>
      </w:r>
    </w:p>
    <w:p w14:paraId="3D759C91"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Документация об аукционе размещена на официальном сайте Российской Федерации в сети «Интернет» по адресу: </w:t>
      </w:r>
      <w:r w:rsidRPr="00B82FD3">
        <w:rPr>
          <w:rFonts w:ascii="Times New Roman" w:hAnsi="Times New Roman"/>
          <w:sz w:val="28"/>
          <w:szCs w:val="28"/>
          <w:lang w:val="en-US"/>
        </w:rPr>
        <w:t>www</w:t>
      </w:r>
      <w:r w:rsidRPr="00B82FD3">
        <w:rPr>
          <w:rFonts w:ascii="Times New Roman" w:hAnsi="Times New Roman"/>
          <w:sz w:val="28"/>
          <w:szCs w:val="28"/>
        </w:rPr>
        <w:t>.</w:t>
      </w:r>
      <w:proofErr w:type="spellStart"/>
      <w:r w:rsidRPr="00B82FD3">
        <w:rPr>
          <w:rFonts w:ascii="Times New Roman" w:hAnsi="Times New Roman"/>
          <w:sz w:val="28"/>
          <w:szCs w:val="28"/>
          <w:lang w:val="en-US"/>
        </w:rPr>
        <w:t>torgi</w:t>
      </w:r>
      <w:proofErr w:type="spellEnd"/>
      <w:r w:rsidRPr="00B82FD3">
        <w:rPr>
          <w:rFonts w:ascii="Times New Roman" w:hAnsi="Times New Roman"/>
          <w:sz w:val="28"/>
          <w:szCs w:val="28"/>
        </w:rPr>
        <w:t>.</w:t>
      </w:r>
      <w:r w:rsidRPr="00B82FD3">
        <w:rPr>
          <w:rFonts w:ascii="Times New Roman" w:hAnsi="Times New Roman"/>
          <w:sz w:val="28"/>
          <w:szCs w:val="28"/>
          <w:lang w:val="en-US"/>
        </w:rPr>
        <w:t>gov</w:t>
      </w:r>
      <w:r w:rsidRPr="00B82FD3">
        <w:rPr>
          <w:rFonts w:ascii="Times New Roman" w:hAnsi="Times New Roman"/>
          <w:sz w:val="28"/>
          <w:szCs w:val="28"/>
        </w:rPr>
        <w:t>.</w:t>
      </w:r>
      <w:proofErr w:type="spellStart"/>
      <w:r w:rsidRPr="00B82FD3">
        <w:rPr>
          <w:rFonts w:ascii="Times New Roman" w:hAnsi="Times New Roman"/>
          <w:sz w:val="28"/>
          <w:szCs w:val="28"/>
          <w:lang w:val="en-US"/>
        </w:rPr>
        <w:t>ru</w:t>
      </w:r>
      <w:proofErr w:type="spellEnd"/>
      <w:r w:rsidRPr="00B82FD3">
        <w:rPr>
          <w:rFonts w:ascii="Times New Roman" w:hAnsi="Times New Roman"/>
          <w:sz w:val="28"/>
          <w:szCs w:val="28"/>
        </w:rPr>
        <w:t xml:space="preserve">. и на официальном </w:t>
      </w:r>
      <w:r w:rsidRPr="00B82FD3">
        <w:rPr>
          <w:rFonts w:ascii="Times New Roman" w:hAnsi="Times New Roman"/>
          <w:sz w:val="28"/>
          <w:szCs w:val="28"/>
          <w:lang w:val="en-US"/>
        </w:rPr>
        <w:t>web</w:t>
      </w:r>
      <w:r w:rsidRPr="00B82FD3">
        <w:rPr>
          <w:rFonts w:ascii="Times New Roman" w:hAnsi="Times New Roman"/>
          <w:sz w:val="28"/>
          <w:szCs w:val="28"/>
        </w:rPr>
        <w:t xml:space="preserve">-сайте органов местного самоуправления муниципального района «Корочанский район» Белгородской области  </w:t>
      </w:r>
      <w:hyperlink r:id="rId15" w:history="1">
        <w:r w:rsidRPr="00B82FD3">
          <w:rPr>
            <w:rStyle w:val="af2"/>
            <w:rFonts w:ascii="Times New Roman" w:hAnsi="Times New Roman"/>
            <w:sz w:val="28"/>
            <w:szCs w:val="28"/>
            <w:lang w:val="en-US"/>
          </w:rPr>
          <w:t>http</w:t>
        </w:r>
        <w:r w:rsidRPr="00B82FD3">
          <w:rPr>
            <w:rStyle w:val="af2"/>
            <w:rFonts w:ascii="Times New Roman" w:hAnsi="Times New Roman"/>
            <w:sz w:val="28"/>
            <w:szCs w:val="28"/>
          </w:rPr>
          <w:t>://</w:t>
        </w:r>
        <w:r w:rsidRPr="00B82FD3">
          <w:rPr>
            <w:rStyle w:val="af2"/>
            <w:rFonts w:ascii="Times New Roman" w:hAnsi="Times New Roman"/>
            <w:sz w:val="28"/>
            <w:szCs w:val="28"/>
            <w:lang w:val="en-US"/>
          </w:rPr>
          <w:t>www</w:t>
        </w:r>
        <w:r w:rsidRPr="00B82FD3">
          <w:rPr>
            <w:rStyle w:val="af2"/>
            <w:rFonts w:ascii="Times New Roman" w:hAnsi="Times New Roman"/>
            <w:sz w:val="28"/>
            <w:szCs w:val="28"/>
          </w:rPr>
          <w:t>.</w:t>
        </w:r>
        <w:proofErr w:type="spellStart"/>
        <w:r w:rsidRPr="00B82FD3">
          <w:rPr>
            <w:rStyle w:val="af2"/>
            <w:rFonts w:ascii="Times New Roman" w:hAnsi="Times New Roman"/>
            <w:sz w:val="28"/>
            <w:szCs w:val="28"/>
            <w:lang w:val="en-US"/>
          </w:rPr>
          <w:t>korocha</w:t>
        </w:r>
        <w:proofErr w:type="spellEnd"/>
        <w:r w:rsidRPr="00B82FD3">
          <w:rPr>
            <w:rStyle w:val="af2"/>
            <w:rFonts w:ascii="Times New Roman" w:hAnsi="Times New Roman"/>
            <w:sz w:val="28"/>
            <w:szCs w:val="28"/>
          </w:rPr>
          <w:t>.</w:t>
        </w:r>
        <w:proofErr w:type="spellStart"/>
        <w:r w:rsidRPr="00B82FD3">
          <w:rPr>
            <w:rStyle w:val="af2"/>
            <w:rFonts w:ascii="Times New Roman" w:hAnsi="Times New Roman"/>
            <w:sz w:val="28"/>
            <w:szCs w:val="28"/>
            <w:lang w:val="en-US"/>
          </w:rPr>
          <w:t>ru</w:t>
        </w:r>
        <w:proofErr w:type="spellEnd"/>
      </w:hyperlink>
    </w:p>
    <w:p w14:paraId="64044AEE" w14:textId="6D09A34B" w:rsidR="00F74233" w:rsidRPr="00B82FD3" w:rsidRDefault="00F74233" w:rsidP="00F74233">
      <w:pPr>
        <w:pStyle w:val="ConsPlusNormal"/>
        <w:widowControl/>
        <w:tabs>
          <w:tab w:val="left" w:pos="1134"/>
        </w:tabs>
        <w:ind w:firstLine="709"/>
        <w:contextualSpacing/>
        <w:jc w:val="both"/>
        <w:rPr>
          <w:rFonts w:ascii="Times New Roman" w:hAnsi="Times New Roman"/>
          <w:sz w:val="28"/>
          <w:szCs w:val="28"/>
        </w:rPr>
      </w:pPr>
      <w:r w:rsidRPr="00B82FD3">
        <w:rPr>
          <w:rFonts w:ascii="Times New Roman" w:hAnsi="Times New Roman"/>
          <w:sz w:val="28"/>
          <w:szCs w:val="28"/>
        </w:rPr>
        <w:t xml:space="preserve">Документация об аукционе в письменной форме или в форме электронного документа выдается бесплатно на основании заявления любого заинтересованного лица, поданного организатору аукциона в письменной форме,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заинтересованному лицу лично по адресу: г. Короча, ул. Ленина, </w:t>
      </w:r>
      <w:r w:rsidR="00AC2A71" w:rsidRPr="00B82FD3">
        <w:rPr>
          <w:rFonts w:ascii="Times New Roman" w:hAnsi="Times New Roman"/>
          <w:sz w:val="28"/>
          <w:szCs w:val="28"/>
        </w:rPr>
        <w:t>23, 3 этаж, кабинет № 7</w:t>
      </w:r>
      <w:r w:rsidRPr="00B82FD3">
        <w:rPr>
          <w:rFonts w:ascii="Times New Roman" w:hAnsi="Times New Roman"/>
          <w:sz w:val="28"/>
          <w:szCs w:val="28"/>
        </w:rPr>
        <w:t xml:space="preserve"> (тел. для справок              8(47-</w:t>
      </w:r>
      <w:r w:rsidR="00AC2A71" w:rsidRPr="00B82FD3">
        <w:rPr>
          <w:rFonts w:ascii="Times New Roman" w:hAnsi="Times New Roman"/>
          <w:sz w:val="28"/>
          <w:szCs w:val="28"/>
        </w:rPr>
        <w:t>231) 5-53-98</w:t>
      </w:r>
      <w:r w:rsidRPr="00B82FD3">
        <w:rPr>
          <w:rFonts w:ascii="Times New Roman" w:hAnsi="Times New Roman"/>
          <w:sz w:val="28"/>
          <w:szCs w:val="28"/>
        </w:rPr>
        <w:t xml:space="preserve"> в рабочие дни с 8 часов 00 минут до 17 часов 00 минут (перерыв с 12 часов 00 минут до 13 часов 00 минут) до </w:t>
      </w:r>
      <w:r w:rsidR="00996664" w:rsidRPr="00B82FD3">
        <w:rPr>
          <w:rFonts w:ascii="Times New Roman" w:hAnsi="Times New Roman"/>
          <w:color w:val="1F497D"/>
          <w:sz w:val="28"/>
          <w:szCs w:val="28"/>
        </w:rPr>
        <w:t>12</w:t>
      </w:r>
      <w:r w:rsidR="00897F0A" w:rsidRPr="00B82FD3">
        <w:rPr>
          <w:rFonts w:ascii="Times New Roman" w:hAnsi="Times New Roman"/>
          <w:color w:val="1F497D"/>
          <w:sz w:val="28"/>
          <w:szCs w:val="28"/>
        </w:rPr>
        <w:t xml:space="preserve"> ию</w:t>
      </w:r>
      <w:r w:rsidR="00996664" w:rsidRPr="00B82FD3">
        <w:rPr>
          <w:rFonts w:ascii="Times New Roman" w:hAnsi="Times New Roman"/>
          <w:color w:val="1F497D"/>
          <w:sz w:val="28"/>
          <w:szCs w:val="28"/>
        </w:rPr>
        <w:t>л</w:t>
      </w:r>
      <w:r w:rsidR="00897F0A" w:rsidRPr="00B82FD3">
        <w:rPr>
          <w:rFonts w:ascii="Times New Roman" w:hAnsi="Times New Roman"/>
          <w:color w:val="1F497D"/>
          <w:sz w:val="28"/>
          <w:szCs w:val="28"/>
        </w:rPr>
        <w:t>я 2022</w:t>
      </w:r>
      <w:r w:rsidRPr="00B82FD3">
        <w:rPr>
          <w:rFonts w:ascii="Times New Roman" w:hAnsi="Times New Roman"/>
          <w:color w:val="1F497D"/>
          <w:sz w:val="28"/>
          <w:szCs w:val="28"/>
        </w:rPr>
        <w:t xml:space="preserve">  года</w:t>
      </w:r>
      <w:r w:rsidRPr="00B82FD3">
        <w:rPr>
          <w:rFonts w:ascii="Times New Roman" w:hAnsi="Times New Roman"/>
          <w:sz w:val="28"/>
          <w:szCs w:val="28"/>
        </w:rPr>
        <w:t xml:space="preserve">   </w:t>
      </w:r>
      <w:r w:rsidR="00897F0A" w:rsidRPr="00B82FD3">
        <w:rPr>
          <w:rFonts w:ascii="Times New Roman" w:hAnsi="Times New Roman"/>
          <w:sz w:val="28"/>
          <w:szCs w:val="28"/>
        </w:rPr>
        <w:t>до 10</w:t>
      </w:r>
      <w:r w:rsidRPr="00B82FD3">
        <w:rPr>
          <w:rFonts w:ascii="Times New Roman" w:hAnsi="Times New Roman"/>
          <w:sz w:val="28"/>
          <w:szCs w:val="28"/>
        </w:rPr>
        <w:t xml:space="preserve"> часов 00 минут включительно. </w:t>
      </w:r>
    </w:p>
    <w:p w14:paraId="13BB67A7" w14:textId="50DBB481"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Окончание срока подачи заявок на участие в аукционе – </w:t>
      </w:r>
      <w:r w:rsidR="00996664" w:rsidRPr="00B82FD3">
        <w:rPr>
          <w:rFonts w:ascii="Times New Roman" w:hAnsi="Times New Roman"/>
          <w:color w:val="1F497D"/>
          <w:sz w:val="28"/>
          <w:szCs w:val="28"/>
        </w:rPr>
        <w:t>12</w:t>
      </w:r>
      <w:r w:rsidR="00897F0A" w:rsidRPr="00B82FD3">
        <w:rPr>
          <w:rFonts w:ascii="Times New Roman" w:hAnsi="Times New Roman"/>
          <w:color w:val="1F497D"/>
          <w:sz w:val="28"/>
          <w:szCs w:val="28"/>
        </w:rPr>
        <w:t xml:space="preserve"> ию</w:t>
      </w:r>
      <w:r w:rsidR="00996664" w:rsidRPr="00B82FD3">
        <w:rPr>
          <w:rFonts w:ascii="Times New Roman" w:hAnsi="Times New Roman"/>
          <w:color w:val="1F497D"/>
          <w:sz w:val="28"/>
          <w:szCs w:val="28"/>
        </w:rPr>
        <w:t>л</w:t>
      </w:r>
      <w:r w:rsidR="00897F0A" w:rsidRPr="00B82FD3">
        <w:rPr>
          <w:rFonts w:ascii="Times New Roman" w:hAnsi="Times New Roman"/>
          <w:color w:val="1F497D"/>
          <w:sz w:val="28"/>
          <w:szCs w:val="28"/>
        </w:rPr>
        <w:t>я</w:t>
      </w:r>
      <w:r w:rsidRPr="00B82FD3">
        <w:rPr>
          <w:rFonts w:ascii="Times New Roman" w:hAnsi="Times New Roman"/>
          <w:color w:val="1F497D"/>
          <w:sz w:val="28"/>
          <w:szCs w:val="28"/>
        </w:rPr>
        <w:t xml:space="preserve"> </w:t>
      </w:r>
      <w:r w:rsidRPr="00B82FD3">
        <w:rPr>
          <w:rFonts w:ascii="Times New Roman" w:hAnsi="Times New Roman"/>
          <w:bCs/>
          <w:color w:val="1F497D"/>
          <w:sz w:val="28"/>
          <w:szCs w:val="28"/>
        </w:rPr>
        <w:t>202</w:t>
      </w:r>
      <w:r w:rsidR="00897F0A" w:rsidRPr="00B82FD3">
        <w:rPr>
          <w:rFonts w:ascii="Times New Roman" w:hAnsi="Times New Roman"/>
          <w:bCs/>
          <w:color w:val="1F497D"/>
          <w:sz w:val="28"/>
          <w:szCs w:val="28"/>
        </w:rPr>
        <w:t>2</w:t>
      </w:r>
      <w:r w:rsidRPr="00B82FD3">
        <w:rPr>
          <w:rFonts w:ascii="Times New Roman" w:hAnsi="Times New Roman"/>
          <w:bCs/>
          <w:sz w:val="28"/>
          <w:szCs w:val="28"/>
        </w:rPr>
        <w:t xml:space="preserve"> года в 10 часов 00 минут</w:t>
      </w:r>
      <w:r w:rsidRPr="00B82FD3">
        <w:rPr>
          <w:rFonts w:ascii="Times New Roman" w:hAnsi="Times New Roman"/>
          <w:sz w:val="28"/>
          <w:szCs w:val="28"/>
        </w:rPr>
        <w:t xml:space="preserve">  (время московское).</w:t>
      </w:r>
    </w:p>
    <w:p w14:paraId="17842752" w14:textId="08B9614D" w:rsidR="00F74233" w:rsidRPr="00B82FD3" w:rsidRDefault="00F74233" w:rsidP="00F74233">
      <w:pPr>
        <w:pStyle w:val="ConsPlusNormal"/>
        <w:ind w:firstLine="709"/>
        <w:contextualSpacing/>
        <w:jc w:val="both"/>
        <w:rPr>
          <w:rFonts w:ascii="Times New Roman" w:hAnsi="Times New Roman"/>
          <w:sz w:val="28"/>
          <w:szCs w:val="28"/>
        </w:rPr>
      </w:pPr>
      <w:r w:rsidRPr="00B82FD3">
        <w:rPr>
          <w:rFonts w:ascii="Times New Roman" w:hAnsi="Times New Roman"/>
          <w:sz w:val="28"/>
          <w:szCs w:val="28"/>
        </w:rPr>
        <w:t xml:space="preserve">Начало рассмотрения заявок на участие в аукционе – </w:t>
      </w:r>
      <w:r w:rsidR="00996664" w:rsidRPr="00B82FD3">
        <w:rPr>
          <w:rFonts w:ascii="Times New Roman" w:hAnsi="Times New Roman"/>
          <w:color w:val="1F497D"/>
          <w:sz w:val="28"/>
          <w:szCs w:val="28"/>
        </w:rPr>
        <w:t>12</w:t>
      </w:r>
      <w:r w:rsidRPr="00B82FD3">
        <w:rPr>
          <w:rFonts w:ascii="Times New Roman" w:hAnsi="Times New Roman"/>
          <w:color w:val="1F497D"/>
          <w:sz w:val="28"/>
          <w:szCs w:val="28"/>
        </w:rPr>
        <w:t xml:space="preserve"> </w:t>
      </w:r>
      <w:r w:rsidR="00897F0A" w:rsidRPr="00B82FD3">
        <w:rPr>
          <w:rFonts w:ascii="Times New Roman" w:hAnsi="Times New Roman"/>
          <w:color w:val="1F497D"/>
          <w:sz w:val="28"/>
          <w:szCs w:val="28"/>
        </w:rPr>
        <w:t>ию</w:t>
      </w:r>
      <w:r w:rsidR="00996664" w:rsidRPr="00B82FD3">
        <w:rPr>
          <w:rFonts w:ascii="Times New Roman" w:hAnsi="Times New Roman"/>
          <w:color w:val="1F497D"/>
          <w:sz w:val="28"/>
          <w:szCs w:val="28"/>
        </w:rPr>
        <w:t>л</w:t>
      </w:r>
      <w:r w:rsidR="00897F0A" w:rsidRPr="00B82FD3">
        <w:rPr>
          <w:rFonts w:ascii="Times New Roman" w:hAnsi="Times New Roman"/>
          <w:color w:val="1F497D"/>
          <w:sz w:val="28"/>
          <w:szCs w:val="28"/>
        </w:rPr>
        <w:t>я</w:t>
      </w:r>
      <w:r w:rsidRPr="00B82FD3">
        <w:rPr>
          <w:rFonts w:ascii="Times New Roman" w:hAnsi="Times New Roman"/>
          <w:color w:val="1F497D"/>
          <w:sz w:val="28"/>
          <w:szCs w:val="28"/>
        </w:rPr>
        <w:t xml:space="preserve"> 202</w:t>
      </w:r>
      <w:r w:rsidR="00897F0A" w:rsidRPr="00B82FD3">
        <w:rPr>
          <w:rFonts w:ascii="Times New Roman" w:hAnsi="Times New Roman"/>
          <w:color w:val="1F497D"/>
          <w:sz w:val="28"/>
          <w:szCs w:val="28"/>
        </w:rPr>
        <w:t>2</w:t>
      </w:r>
      <w:r w:rsidRPr="00B82FD3">
        <w:rPr>
          <w:rFonts w:ascii="Times New Roman" w:hAnsi="Times New Roman"/>
          <w:sz w:val="28"/>
          <w:szCs w:val="28"/>
        </w:rPr>
        <w:t xml:space="preserve"> года в 10 часов 00 минут  (время московское).</w:t>
      </w:r>
      <w:r w:rsidR="009A19B4" w:rsidRPr="00B82FD3">
        <w:rPr>
          <w:rFonts w:ascii="Times New Roman" w:hAnsi="Times New Roman"/>
          <w:sz w:val="28"/>
          <w:szCs w:val="28"/>
        </w:rPr>
        <w:t xml:space="preserve"> Дата окончания рассмотрения заявок на участие в аукционе -</w:t>
      </w:r>
      <w:r w:rsidR="009A19B4" w:rsidRPr="00B82FD3">
        <w:rPr>
          <w:rFonts w:ascii="Times New Roman" w:hAnsi="Times New Roman"/>
          <w:color w:val="1F497D"/>
          <w:sz w:val="28"/>
          <w:szCs w:val="28"/>
        </w:rPr>
        <w:t>12 июля 2022</w:t>
      </w:r>
      <w:r w:rsidR="009A19B4" w:rsidRPr="00B82FD3">
        <w:rPr>
          <w:rFonts w:ascii="Times New Roman" w:hAnsi="Times New Roman"/>
          <w:sz w:val="28"/>
          <w:szCs w:val="28"/>
        </w:rPr>
        <w:t xml:space="preserve"> года.</w:t>
      </w:r>
    </w:p>
    <w:p w14:paraId="43E52A5D"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14:paraId="499706C1"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41EAF334"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6D80EA9A"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05B5188D"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0F7B7D6B"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0F871B16"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4D26CAB9"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643BE9BB"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6982928F"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513D59CE"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39AB1638"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738028C6"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16A92A3F"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72C65F2B" w14:textId="77777777" w:rsidR="00F74233" w:rsidRPr="00B82FD3" w:rsidRDefault="00F74233" w:rsidP="00F74233">
      <w:pPr>
        <w:pStyle w:val="ConsPlusNormal"/>
        <w:widowControl/>
        <w:ind w:firstLine="709"/>
        <w:contextualSpacing/>
        <w:jc w:val="both"/>
        <w:rPr>
          <w:rFonts w:ascii="Times New Roman" w:hAnsi="Times New Roman"/>
          <w:sz w:val="28"/>
          <w:szCs w:val="28"/>
        </w:rPr>
      </w:pPr>
    </w:p>
    <w:p w14:paraId="39D95BFB" w14:textId="77777777" w:rsidR="00F74233" w:rsidRPr="00B82FD3" w:rsidRDefault="00F74233" w:rsidP="00A90553">
      <w:pPr>
        <w:pStyle w:val="ConsPlusNormal"/>
        <w:widowControl/>
        <w:ind w:firstLine="0"/>
        <w:contextualSpacing/>
        <w:jc w:val="both"/>
        <w:rPr>
          <w:rFonts w:ascii="Times New Roman" w:hAnsi="Times New Roman"/>
          <w:sz w:val="28"/>
          <w:szCs w:val="28"/>
        </w:rPr>
      </w:pPr>
    </w:p>
    <w:tbl>
      <w:tblPr>
        <w:tblW w:w="9606" w:type="dxa"/>
        <w:tblLayout w:type="fixed"/>
        <w:tblLook w:val="00A0" w:firstRow="1" w:lastRow="0" w:firstColumn="1" w:lastColumn="0" w:noHBand="0" w:noVBand="0"/>
      </w:tblPr>
      <w:tblGrid>
        <w:gridCol w:w="4077"/>
        <w:gridCol w:w="5529"/>
      </w:tblGrid>
      <w:tr w:rsidR="00F74233" w:rsidRPr="00B82FD3" w14:paraId="0A37345F" w14:textId="77777777" w:rsidTr="000C031F">
        <w:tc>
          <w:tcPr>
            <w:tcW w:w="4077" w:type="dxa"/>
          </w:tcPr>
          <w:p w14:paraId="62AA8E7D" w14:textId="77777777" w:rsidR="00F74233" w:rsidRPr="00B82FD3" w:rsidRDefault="00F74233" w:rsidP="000C031F">
            <w:pPr>
              <w:rPr>
                <w:sz w:val="28"/>
                <w:szCs w:val="28"/>
              </w:rPr>
            </w:pPr>
          </w:p>
        </w:tc>
        <w:tc>
          <w:tcPr>
            <w:tcW w:w="5529" w:type="dxa"/>
          </w:tcPr>
          <w:p w14:paraId="4429373D" w14:textId="77777777" w:rsidR="00F74233" w:rsidRPr="00B82FD3" w:rsidRDefault="00F74233" w:rsidP="000C031F">
            <w:pPr>
              <w:jc w:val="center"/>
              <w:rPr>
                <w:b/>
                <w:sz w:val="28"/>
                <w:szCs w:val="28"/>
              </w:rPr>
            </w:pPr>
            <w:r w:rsidRPr="00B82FD3">
              <w:rPr>
                <w:b/>
                <w:sz w:val="28"/>
                <w:szCs w:val="28"/>
              </w:rPr>
              <w:t>Утвержден</w:t>
            </w:r>
          </w:p>
          <w:p w14:paraId="7C38F33A" w14:textId="77777777" w:rsidR="00F74233" w:rsidRPr="00B82FD3" w:rsidRDefault="00C767EE"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2FD7F0A2" w14:textId="6FD6CCCE" w:rsidR="00F74233" w:rsidRPr="00B82FD3" w:rsidRDefault="00F74233" w:rsidP="00226865">
            <w:pPr>
              <w:jc w:val="center"/>
              <w:rPr>
                <w:b/>
                <w:sz w:val="28"/>
                <w:szCs w:val="28"/>
              </w:rPr>
            </w:pPr>
            <w:r w:rsidRPr="00B82FD3">
              <w:rPr>
                <w:b/>
                <w:sz w:val="28"/>
                <w:szCs w:val="28"/>
              </w:rPr>
              <w:t>комиссии по рассмотрению вопросов</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от </w:t>
            </w:r>
            <w:r w:rsidR="00996664" w:rsidRPr="00B82FD3">
              <w:rPr>
                <w:b/>
                <w:sz w:val="28"/>
                <w:szCs w:val="28"/>
              </w:rPr>
              <w:t>14</w:t>
            </w:r>
            <w:r w:rsidR="00DA08EB" w:rsidRPr="00B82FD3">
              <w:rPr>
                <w:b/>
                <w:sz w:val="28"/>
                <w:szCs w:val="28"/>
              </w:rPr>
              <w:t xml:space="preserve"> </w:t>
            </w:r>
            <w:r w:rsidR="00996664" w:rsidRPr="00B82FD3">
              <w:rPr>
                <w:b/>
                <w:sz w:val="28"/>
                <w:szCs w:val="28"/>
              </w:rPr>
              <w:t>июня</w:t>
            </w:r>
            <w:r w:rsidR="00C767EE" w:rsidRPr="00B82FD3">
              <w:rPr>
                <w:b/>
                <w:sz w:val="28"/>
                <w:szCs w:val="28"/>
              </w:rPr>
              <w:t xml:space="preserve"> 2022</w:t>
            </w:r>
            <w:r w:rsidRPr="00B82FD3">
              <w:rPr>
                <w:b/>
                <w:sz w:val="28"/>
                <w:szCs w:val="28"/>
              </w:rPr>
              <w:t xml:space="preserve"> г.</w:t>
            </w:r>
          </w:p>
        </w:tc>
      </w:tr>
    </w:tbl>
    <w:p w14:paraId="02E0D8DD" w14:textId="77777777" w:rsidR="00F74233" w:rsidRPr="00B82FD3" w:rsidRDefault="00F74233" w:rsidP="00F74233">
      <w:pPr>
        <w:jc w:val="both"/>
        <w:rPr>
          <w:sz w:val="28"/>
          <w:szCs w:val="28"/>
        </w:rPr>
      </w:pPr>
    </w:p>
    <w:p w14:paraId="06EC3A2E" w14:textId="77777777" w:rsidR="00C767EE" w:rsidRPr="00B82FD3" w:rsidRDefault="00C767EE" w:rsidP="00F74233">
      <w:pPr>
        <w:pStyle w:val="ConsPlusNormal"/>
        <w:widowControl/>
        <w:ind w:firstLine="0"/>
        <w:jc w:val="center"/>
        <w:outlineLvl w:val="1"/>
        <w:rPr>
          <w:rFonts w:ascii="Times New Roman" w:hAnsi="Times New Roman"/>
          <w:b/>
          <w:sz w:val="28"/>
          <w:szCs w:val="28"/>
        </w:rPr>
      </w:pPr>
    </w:p>
    <w:p w14:paraId="2F80AA6A" w14:textId="77777777" w:rsidR="00F74233" w:rsidRPr="00B82FD3" w:rsidRDefault="00F74233" w:rsidP="00F74233">
      <w:pPr>
        <w:pStyle w:val="ConsPlusNormal"/>
        <w:widowControl/>
        <w:ind w:firstLine="0"/>
        <w:jc w:val="center"/>
        <w:outlineLvl w:val="1"/>
        <w:rPr>
          <w:rFonts w:ascii="Times New Roman" w:hAnsi="Times New Roman"/>
          <w:b/>
          <w:sz w:val="28"/>
          <w:szCs w:val="28"/>
        </w:rPr>
      </w:pPr>
      <w:r w:rsidRPr="00B82FD3">
        <w:rPr>
          <w:rFonts w:ascii="Times New Roman" w:hAnsi="Times New Roman"/>
          <w:b/>
          <w:sz w:val="28"/>
          <w:szCs w:val="28"/>
        </w:rPr>
        <w:t xml:space="preserve">Порядок </w:t>
      </w:r>
    </w:p>
    <w:p w14:paraId="76167BB6" w14:textId="77777777" w:rsidR="00F74233" w:rsidRPr="00B82FD3" w:rsidRDefault="00F74233" w:rsidP="00F74233">
      <w:pPr>
        <w:pStyle w:val="ConsPlusNormal"/>
        <w:widowControl/>
        <w:ind w:firstLine="0"/>
        <w:jc w:val="center"/>
        <w:outlineLvl w:val="1"/>
        <w:rPr>
          <w:rFonts w:ascii="Times New Roman" w:hAnsi="Times New Roman"/>
          <w:b/>
          <w:bCs/>
          <w:sz w:val="28"/>
          <w:szCs w:val="28"/>
        </w:rPr>
      </w:pPr>
      <w:r w:rsidRPr="00B82FD3">
        <w:rPr>
          <w:rFonts w:ascii="Times New Roman" w:hAnsi="Times New Roman"/>
          <w:b/>
          <w:sz w:val="28"/>
          <w:szCs w:val="28"/>
        </w:rPr>
        <w:t xml:space="preserve">организации и проведения аукциона на право заключения договора аренды имущества, находящегося в </w:t>
      </w:r>
      <w:r w:rsidRPr="00B82FD3">
        <w:rPr>
          <w:rFonts w:ascii="Times New Roman" w:hAnsi="Times New Roman"/>
          <w:b/>
          <w:bCs/>
          <w:sz w:val="28"/>
          <w:szCs w:val="28"/>
        </w:rPr>
        <w:t>муниципальной собственности Корочанского района</w:t>
      </w:r>
    </w:p>
    <w:p w14:paraId="5794F68E" w14:textId="77777777" w:rsidR="00F74233" w:rsidRPr="00B82FD3" w:rsidRDefault="00F74233" w:rsidP="00F74233">
      <w:pPr>
        <w:pStyle w:val="ConsPlusNormal"/>
        <w:widowControl/>
        <w:ind w:firstLine="0"/>
        <w:outlineLvl w:val="1"/>
        <w:rPr>
          <w:rFonts w:ascii="Times New Roman" w:hAnsi="Times New Roman"/>
          <w:sz w:val="28"/>
          <w:szCs w:val="28"/>
        </w:rPr>
      </w:pPr>
      <w:r w:rsidRPr="00B82FD3">
        <w:rPr>
          <w:rFonts w:ascii="Times New Roman" w:hAnsi="Times New Roman"/>
          <w:b/>
          <w:sz w:val="28"/>
          <w:szCs w:val="28"/>
        </w:rPr>
        <w:t xml:space="preserve"> </w:t>
      </w:r>
    </w:p>
    <w:p w14:paraId="08C38A5E" w14:textId="77777777" w:rsidR="00F74233" w:rsidRPr="00B82FD3" w:rsidRDefault="00F74233" w:rsidP="00F74233">
      <w:pPr>
        <w:pStyle w:val="ConsPlusNormal"/>
        <w:widowControl/>
        <w:ind w:firstLine="0"/>
        <w:jc w:val="center"/>
        <w:outlineLvl w:val="1"/>
        <w:rPr>
          <w:rFonts w:ascii="Times New Roman" w:hAnsi="Times New Roman"/>
          <w:b/>
          <w:sz w:val="28"/>
          <w:szCs w:val="28"/>
        </w:rPr>
      </w:pPr>
      <w:r w:rsidRPr="00B82FD3">
        <w:rPr>
          <w:rFonts w:ascii="Times New Roman" w:hAnsi="Times New Roman"/>
          <w:b/>
          <w:sz w:val="28"/>
          <w:szCs w:val="28"/>
        </w:rPr>
        <w:t>1. Общие положения</w:t>
      </w:r>
    </w:p>
    <w:p w14:paraId="509FF763" w14:textId="0EF6F5D6" w:rsidR="00F74233" w:rsidRPr="00B82FD3" w:rsidRDefault="00F74233" w:rsidP="00F74233">
      <w:pPr>
        <w:pStyle w:val="ConsPlusNormal"/>
        <w:ind w:firstLine="709"/>
        <w:contextualSpacing/>
        <w:jc w:val="both"/>
        <w:rPr>
          <w:rFonts w:ascii="Times New Roman" w:hAnsi="Times New Roman"/>
          <w:sz w:val="28"/>
          <w:szCs w:val="28"/>
        </w:rPr>
      </w:pPr>
      <w:r w:rsidRPr="00B82FD3">
        <w:rPr>
          <w:rFonts w:ascii="Times New Roman" w:hAnsi="Times New Roman"/>
          <w:sz w:val="28"/>
          <w:szCs w:val="28"/>
        </w:rPr>
        <w:t>1.1. Аукцион на право заключения договора аренды имущества, находящегося в муниципальной собственности Корочанского района, проводится в соответствии с Федеральным законом от 26 июля 2006 года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3E2767F" w14:textId="77777777" w:rsidR="00F74233" w:rsidRPr="00B82FD3" w:rsidRDefault="00F74233" w:rsidP="00F74233">
      <w:pPr>
        <w:autoSpaceDE w:val="0"/>
        <w:autoSpaceDN w:val="0"/>
        <w:adjustRightInd w:val="0"/>
        <w:ind w:firstLine="540"/>
        <w:jc w:val="both"/>
        <w:rPr>
          <w:color w:val="000000"/>
          <w:sz w:val="28"/>
          <w:szCs w:val="28"/>
        </w:rPr>
      </w:pPr>
      <w:r w:rsidRPr="00B82FD3">
        <w:rPr>
          <w:sz w:val="28"/>
          <w:szCs w:val="28"/>
        </w:rPr>
        <w:t>1.2. Участниками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B82FD3">
        <w:rPr>
          <w:color w:val="000000"/>
          <w:sz w:val="28"/>
          <w:szCs w:val="28"/>
        </w:rPr>
        <w:t>.</w:t>
      </w:r>
    </w:p>
    <w:p w14:paraId="41E89E55" w14:textId="77777777" w:rsidR="00F74233" w:rsidRPr="00B82FD3" w:rsidRDefault="00F74233" w:rsidP="00F74233">
      <w:pPr>
        <w:autoSpaceDE w:val="0"/>
        <w:autoSpaceDN w:val="0"/>
        <w:adjustRightInd w:val="0"/>
        <w:ind w:firstLine="540"/>
        <w:jc w:val="both"/>
        <w:rPr>
          <w:sz w:val="28"/>
          <w:szCs w:val="28"/>
        </w:rPr>
      </w:pPr>
      <w:r w:rsidRPr="00B82FD3">
        <w:rPr>
          <w:sz w:val="28"/>
          <w:szCs w:val="28"/>
        </w:rPr>
        <w:t xml:space="preserve">1.3. Настоящий Порядок является неотъемлемой частью  Документации об аукционе  и регламентирует процедуры организации и проведения открытого аукциона на право заключения договора аренды имущества, находящегося в муниципальной собственности Корочанского района, организатором которого выступает администрация муниципального района «Корочанский район», в том числе: </w:t>
      </w:r>
    </w:p>
    <w:p w14:paraId="140F0590"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 условия допуска к участию в аукционе, требования к участникам аукциона;</w:t>
      </w:r>
    </w:p>
    <w:p w14:paraId="1F552142"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 xml:space="preserve">-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 </w:t>
      </w:r>
    </w:p>
    <w:p w14:paraId="1FE9A071"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lastRenderedPageBreak/>
        <w:t>- порядок предоставления Документации об аукционе, форму и порядок предоставления разъяснений положений Документации об аукционе;</w:t>
      </w:r>
    </w:p>
    <w:p w14:paraId="60BCE31E"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 порядок рассмотрения заявок на участие в аукционе, оценки и сопоставление заявок на участие в аукционе;</w:t>
      </w:r>
    </w:p>
    <w:p w14:paraId="4961EE75"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 порядок проведения аукциона.</w:t>
      </w:r>
    </w:p>
    <w:p w14:paraId="4D05E24F"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1.4. Описание имущества, сдаваемого в аренду; конкретные условия заключения договора аренды по лоту, в том числе начальная (минимальная) величина арендной платы, порядок пересмотра цены в сторону увеличения, шаг аукциона, срок договора аренды; порядок, место, дата начала и окончания срока подачи заявок на участие в аукционе; место, дата и время проведения аукциона; требование о внесении задатка, размер задатка,  срок и порядок  внесения задатка, реквизиты счета для перечисления задатка; срок, в течение которого должен быть подписан проект договора; дата, время, график  проведения осмотра имущества, права на которое передаются по договору; проект договора аренды, критерии оценки заявок на участие в аукционе и другая информация, конкретизирующая условия и порядок организации и проведения аукциона по лоту, содержатся в Информационной карте аукциона и проекте договора аренды, являющихся неотъемлемой частью Документации об аукционе. </w:t>
      </w:r>
    </w:p>
    <w:p w14:paraId="75C7C870"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Информация, содержащаяся в разделе «Информационная карта аукциона», имеет больший приоритет при выявлении разночтений или несогласований с информацией, содержащейся в других разделах Документации об аукционе. </w:t>
      </w:r>
    </w:p>
    <w:p w14:paraId="0C61656E"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1.5. Организатором аукциона выступает администрация муниципального района «Корочанский район» Белгородской области (далее - Организатор аукциона).</w:t>
      </w:r>
    </w:p>
    <w:p w14:paraId="0F7CE071"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Адрес места нахождения и почтовый адрес Организатора аукциона: 309210, г. Короча, пл. Васильева, 28, адрес электронной почты </w:t>
      </w:r>
      <w:r w:rsidRPr="00B82FD3">
        <w:rPr>
          <w:rFonts w:ascii="Times New Roman" w:hAnsi="Times New Roman"/>
          <w:sz w:val="28"/>
          <w:szCs w:val="28"/>
          <w:u w:val="single"/>
        </w:rPr>
        <w:t>imuschestvo.koradm</w:t>
      </w:r>
      <w:hyperlink r:id="rId16" w:history="1">
        <w:r w:rsidRPr="00B82FD3">
          <w:rPr>
            <w:rStyle w:val="af2"/>
            <w:rFonts w:ascii="Times New Roman" w:hAnsi="Times New Roman"/>
            <w:sz w:val="28"/>
            <w:szCs w:val="28"/>
          </w:rPr>
          <w:t>@yandex.ru</w:t>
        </w:r>
      </w:hyperlink>
      <w:r w:rsidR="00897F0A" w:rsidRPr="00B82FD3">
        <w:rPr>
          <w:rFonts w:ascii="Times New Roman" w:hAnsi="Times New Roman"/>
          <w:sz w:val="28"/>
          <w:szCs w:val="28"/>
        </w:rPr>
        <w:t>, телефон 8(47231) 5-53-98</w:t>
      </w:r>
      <w:r w:rsidRPr="00B82FD3">
        <w:rPr>
          <w:rFonts w:ascii="Times New Roman" w:hAnsi="Times New Roman"/>
          <w:sz w:val="28"/>
          <w:szCs w:val="28"/>
        </w:rPr>
        <w:t>.</w:t>
      </w:r>
    </w:p>
    <w:p w14:paraId="44BAFA5C"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График работы Организатора аукциона: понедельник – пятница с 8 часов 00 минут до 17 часов 00 минут, перерыв с 12 часов 00 минут до 13 часов 00 минут.</w:t>
      </w:r>
    </w:p>
    <w:p w14:paraId="542374CF" w14:textId="77777777" w:rsidR="00F74233" w:rsidRPr="00B82FD3" w:rsidRDefault="00F74233" w:rsidP="00F74233">
      <w:pPr>
        <w:ind w:firstLine="709"/>
        <w:contextualSpacing/>
        <w:jc w:val="both"/>
        <w:rPr>
          <w:sz w:val="28"/>
          <w:szCs w:val="28"/>
        </w:rPr>
      </w:pPr>
      <w:r w:rsidRPr="00B82FD3">
        <w:rPr>
          <w:sz w:val="28"/>
          <w:szCs w:val="28"/>
        </w:rPr>
        <w:t>1.6. Для проведения аукциона создана районная комиссия по рассмотрению вопросов о предоставлении имущества, находящегося в муниципальной собственности Корочанского района в аренду, безвозмездное пользование, доверительное управление и иным договорам, предусматривающим переход прав в отношении  муниципального имущества (далее – Аукционная комиссия). Состав аукционной комиссии утвержден постановлением администрации муниципального района «Корочанский район» Белгородской области от 7 октября 2013 года № 768. Заседания аукционной комиссии проводятся по адресу: 309210, г. Короча, ул. Ленина, д. 23, 3 этаж кабинет № 1.</w:t>
      </w:r>
    </w:p>
    <w:p w14:paraId="6F451DC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Аукционная комиссия выполняет следующие функции:</w:t>
      </w:r>
    </w:p>
    <w:p w14:paraId="49949A23"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осуществляет рассмотрение заявок на участие в аукционе и отбор участников аукциона;</w:t>
      </w:r>
    </w:p>
    <w:p w14:paraId="64E9FCC4"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ведет и подписывает протокол рассмотрения заявок на участие в аукционе, протокол аукциона, протокол об отказе от заключения договора, протокола  об отстранении заявителя  или участника аукциона  от участия в аукционе.</w:t>
      </w:r>
    </w:p>
    <w:p w14:paraId="7F92D30D"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lastRenderedPageBreak/>
        <w:t>- выполняет другие функции в соответствии с действующим законодательством, Положением об аукционной комиссии и настоящим Порядком.</w:t>
      </w:r>
    </w:p>
    <w:p w14:paraId="3EB7907C"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1.7.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задаток в течении пяти рабочих дней с даты принятия решения об отказе от проведения аукциона. </w:t>
      </w:r>
    </w:p>
    <w:p w14:paraId="232EBB24"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1.8. При заключении договора аренды по результатам проведения аукциона и исполнении такого договора изменение условий договора, указанных в Документации об аукционе, в одностороннем порядке не допускается.</w:t>
      </w:r>
    </w:p>
    <w:p w14:paraId="52CE229A"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1.9.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9125592" w14:textId="77777777" w:rsidR="00F74233" w:rsidRPr="00B82FD3" w:rsidRDefault="00F74233" w:rsidP="00F74233">
      <w:pPr>
        <w:pStyle w:val="ConsPlusNormal"/>
        <w:widowControl/>
        <w:ind w:firstLine="0"/>
        <w:jc w:val="center"/>
        <w:rPr>
          <w:rFonts w:ascii="Times New Roman" w:hAnsi="Times New Roman"/>
          <w:b/>
          <w:sz w:val="28"/>
          <w:szCs w:val="28"/>
        </w:rPr>
      </w:pPr>
    </w:p>
    <w:p w14:paraId="5F69A3E5" w14:textId="77777777" w:rsidR="00F74233" w:rsidRPr="00B82FD3" w:rsidRDefault="00F74233" w:rsidP="00F74233">
      <w:pPr>
        <w:pStyle w:val="ConsPlusNormal"/>
        <w:widowControl/>
        <w:ind w:firstLine="0"/>
        <w:jc w:val="center"/>
        <w:rPr>
          <w:rFonts w:ascii="Times New Roman" w:hAnsi="Times New Roman"/>
          <w:b/>
          <w:sz w:val="28"/>
          <w:szCs w:val="28"/>
        </w:rPr>
      </w:pPr>
      <w:r w:rsidRPr="00B82FD3">
        <w:rPr>
          <w:rFonts w:ascii="Times New Roman" w:hAnsi="Times New Roman"/>
          <w:b/>
          <w:sz w:val="28"/>
          <w:szCs w:val="28"/>
        </w:rPr>
        <w:t xml:space="preserve">2. Условия допуска к участию в аукционе, </w:t>
      </w:r>
    </w:p>
    <w:p w14:paraId="72C16A92" w14:textId="77777777" w:rsidR="00F74233" w:rsidRPr="00B82FD3" w:rsidRDefault="00F74233" w:rsidP="00F74233">
      <w:pPr>
        <w:pStyle w:val="ConsPlusNormal"/>
        <w:widowControl/>
        <w:ind w:firstLine="0"/>
        <w:jc w:val="center"/>
        <w:rPr>
          <w:rFonts w:ascii="Times New Roman" w:hAnsi="Times New Roman"/>
          <w:b/>
          <w:sz w:val="28"/>
          <w:szCs w:val="28"/>
        </w:rPr>
      </w:pPr>
      <w:r w:rsidRPr="00B82FD3">
        <w:rPr>
          <w:rFonts w:ascii="Times New Roman" w:hAnsi="Times New Roman"/>
          <w:b/>
          <w:sz w:val="28"/>
          <w:szCs w:val="28"/>
        </w:rPr>
        <w:t>требования к участникам аукциона</w:t>
      </w:r>
    </w:p>
    <w:p w14:paraId="01224FD7" w14:textId="77777777" w:rsidR="00897F0A" w:rsidRPr="00B82FD3" w:rsidRDefault="00897F0A" w:rsidP="00F74233">
      <w:pPr>
        <w:pStyle w:val="ConsPlusNormal"/>
        <w:widowControl/>
        <w:ind w:firstLine="0"/>
        <w:jc w:val="center"/>
        <w:rPr>
          <w:rFonts w:ascii="Times New Roman" w:hAnsi="Times New Roman"/>
          <w:b/>
          <w:sz w:val="28"/>
          <w:szCs w:val="28"/>
        </w:rPr>
      </w:pPr>
    </w:p>
    <w:p w14:paraId="1C5D94B1"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2.1.</w:t>
      </w:r>
      <w:r w:rsidRPr="00B82FD3">
        <w:t xml:space="preserve"> </w:t>
      </w:r>
      <w:r w:rsidRPr="00B82FD3">
        <w:rPr>
          <w:rFonts w:ascii="Times New Roman" w:hAnsi="Times New Roman"/>
          <w:sz w:val="28"/>
          <w:szCs w:val="28"/>
        </w:rPr>
        <w:t>Подать заявку на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14:paraId="4D1E1CDF"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2.2. Участники аукциона должны соответствовать требованиям, установленным законодательством Российской Федерации к таким участникам.</w:t>
      </w:r>
    </w:p>
    <w:p w14:paraId="174682CD"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2.3. Лицо, подавшее заявку на участие в аукционе (далее – заявитель), не допускается аукционной комиссией к участию в аукционе в случаях:</w:t>
      </w:r>
    </w:p>
    <w:p w14:paraId="07149DEF"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непредставления документов, указанных в пункте 3.2 настоящего Порядка, либо наличия в таких документах недостоверных сведений;</w:t>
      </w:r>
    </w:p>
    <w:p w14:paraId="3CFB9ACA"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несоответствия требованиям, установленным законодательством Российской Федерации к участникам аукциона;</w:t>
      </w:r>
    </w:p>
    <w:p w14:paraId="1B6DFD5E"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невнесения задатка;</w:t>
      </w:r>
    </w:p>
    <w:p w14:paraId="659DCBA6"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19A8A9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0C413FB"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Pr="00B82FD3">
        <w:rPr>
          <w:sz w:val="28"/>
          <w:szCs w:val="28"/>
        </w:rPr>
        <w:t xml:space="preserve">. </w:t>
      </w:r>
    </w:p>
    <w:p w14:paraId="0D3F5C87"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lastRenderedPageBreak/>
        <w:t>2.4. Отказ в допуске к участию в аукционе по иным основаниям, кроме случаев, указанных в пункте 2.3. настоящего Порядка, не допускается.</w:t>
      </w:r>
    </w:p>
    <w:p w14:paraId="52CD6070"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2.5. Организатор аукциона, аукционная комиссия вправе запрашивать информацию и документы в целях проверки соответствия заявителя, участника аукциона требованиям, установленным законодательством Российской Федерации к участникам аукциона, у органов власти в соответствии с их компетенцией и иных лиц, за исключением лиц, подавших заявку на участие в соответствующем аукционе.  </w:t>
      </w:r>
    </w:p>
    <w:p w14:paraId="2BF987C6"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2.6.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14:paraId="1EDA7DAA" w14:textId="77777777" w:rsidR="00F74233" w:rsidRPr="00B82FD3" w:rsidRDefault="00F74233" w:rsidP="00F74233">
      <w:pPr>
        <w:pStyle w:val="ConsPlusNormal"/>
        <w:widowControl/>
        <w:ind w:firstLine="0"/>
        <w:jc w:val="both"/>
        <w:rPr>
          <w:rFonts w:ascii="Times New Roman" w:hAnsi="Times New Roman"/>
          <w:sz w:val="28"/>
          <w:szCs w:val="28"/>
        </w:rPr>
      </w:pPr>
    </w:p>
    <w:p w14:paraId="3F13A837" w14:textId="77777777" w:rsidR="00F74233" w:rsidRPr="00B82FD3" w:rsidRDefault="00F74233" w:rsidP="00F74233">
      <w:pPr>
        <w:pStyle w:val="ConsPlusNormal"/>
        <w:widowControl/>
        <w:ind w:firstLine="0"/>
        <w:jc w:val="center"/>
        <w:rPr>
          <w:rFonts w:ascii="Times New Roman" w:hAnsi="Times New Roman"/>
          <w:b/>
          <w:sz w:val="28"/>
          <w:szCs w:val="28"/>
        </w:rPr>
      </w:pPr>
      <w:r w:rsidRPr="00B82FD3">
        <w:rPr>
          <w:rFonts w:ascii="Times New Roman" w:hAnsi="Times New Roman"/>
          <w:b/>
          <w:sz w:val="28"/>
          <w:szCs w:val="28"/>
        </w:rPr>
        <w:t>3. Порядок подачи заявок на участие в аукционе, порядок и срок отзыва заявок на участие в аукционе, требования к содержанию, составу, форме и  оформлению заявки на участие в аукционе</w:t>
      </w:r>
    </w:p>
    <w:p w14:paraId="70292E6E" w14:textId="77777777" w:rsidR="00897F0A" w:rsidRPr="00B82FD3" w:rsidRDefault="00897F0A" w:rsidP="00F74233">
      <w:pPr>
        <w:pStyle w:val="ConsPlusNormal"/>
        <w:widowControl/>
        <w:ind w:firstLine="0"/>
        <w:jc w:val="center"/>
        <w:rPr>
          <w:rFonts w:ascii="Times New Roman" w:hAnsi="Times New Roman"/>
          <w:b/>
          <w:sz w:val="28"/>
          <w:szCs w:val="28"/>
        </w:rPr>
      </w:pPr>
    </w:p>
    <w:p w14:paraId="76E713BD" w14:textId="4B3AC7D6" w:rsidR="00014DBA" w:rsidRPr="00B82FD3" w:rsidRDefault="00F74233" w:rsidP="00014DBA">
      <w:pPr>
        <w:autoSpaceDE w:val="0"/>
        <w:autoSpaceDN w:val="0"/>
        <w:adjustRightInd w:val="0"/>
        <w:ind w:firstLine="708"/>
        <w:jc w:val="both"/>
        <w:rPr>
          <w:sz w:val="28"/>
          <w:szCs w:val="28"/>
        </w:rPr>
      </w:pPr>
      <w:r w:rsidRPr="00B82FD3">
        <w:rPr>
          <w:sz w:val="28"/>
          <w:szCs w:val="28"/>
        </w:rPr>
        <w:t xml:space="preserve">3.1. Заявка на участие в аукционе оформляется на русском языке в письменной форме и удостоверяется подписью заявителя (для юридических лиц – подписью руководителя или иного уполномоченного должностного лица и печатью). </w:t>
      </w:r>
      <w:r w:rsidR="00014DBA" w:rsidRPr="00B82FD3">
        <w:rPr>
          <w:sz w:val="28"/>
          <w:szCs w:val="28"/>
        </w:rPr>
        <w:t>Возможна подача заяв</w:t>
      </w:r>
      <w:r w:rsidR="0094618B" w:rsidRPr="00B82FD3">
        <w:rPr>
          <w:sz w:val="28"/>
          <w:szCs w:val="28"/>
        </w:rPr>
        <w:t>ок</w:t>
      </w:r>
      <w:r w:rsidR="00014DBA" w:rsidRPr="00B82FD3">
        <w:rPr>
          <w:sz w:val="28"/>
          <w:szCs w:val="28"/>
        </w:rPr>
        <w:t xml:space="preserve"> на участие в аукционе в форме электронн</w:t>
      </w:r>
      <w:r w:rsidR="00F226B5" w:rsidRPr="00B82FD3">
        <w:rPr>
          <w:sz w:val="28"/>
          <w:szCs w:val="28"/>
        </w:rPr>
        <w:t>ого</w:t>
      </w:r>
      <w:r w:rsidR="00014DBA" w:rsidRPr="00B82FD3">
        <w:rPr>
          <w:sz w:val="28"/>
          <w:szCs w:val="28"/>
        </w:rPr>
        <w:t xml:space="preserve"> документ</w:t>
      </w:r>
      <w:r w:rsidR="00F226B5" w:rsidRPr="00B82FD3">
        <w:rPr>
          <w:sz w:val="28"/>
          <w:szCs w:val="28"/>
        </w:rPr>
        <w:t>а</w:t>
      </w:r>
      <w:r w:rsidR="00332E97" w:rsidRPr="00B82FD3">
        <w:rPr>
          <w:sz w:val="28"/>
          <w:szCs w:val="28"/>
        </w:rPr>
        <w:t>, подписанн</w:t>
      </w:r>
      <w:r w:rsidR="00F226B5" w:rsidRPr="00B82FD3">
        <w:rPr>
          <w:sz w:val="28"/>
          <w:szCs w:val="28"/>
        </w:rPr>
        <w:t>ого</w:t>
      </w:r>
      <w:r w:rsidR="00014DBA" w:rsidRPr="00B82FD3">
        <w:rPr>
          <w:sz w:val="28"/>
          <w:szCs w:val="28"/>
        </w:rPr>
        <w:t xml:space="preserve"> в соответствии с нормативными правовыми актами Российской Федерации</w:t>
      </w:r>
      <w:r w:rsidR="00332E97" w:rsidRPr="00B82FD3">
        <w:rPr>
          <w:sz w:val="28"/>
          <w:szCs w:val="28"/>
        </w:rPr>
        <w:t>.</w:t>
      </w:r>
      <w:r w:rsidR="00014DBA" w:rsidRPr="00B82FD3">
        <w:rPr>
          <w:sz w:val="28"/>
          <w:szCs w:val="28"/>
        </w:rPr>
        <w:t xml:space="preserve"> </w:t>
      </w:r>
    </w:p>
    <w:p w14:paraId="19ED3B83" w14:textId="77777777" w:rsidR="00F74233" w:rsidRPr="00B82FD3" w:rsidRDefault="00014DBA" w:rsidP="00F74233">
      <w:pPr>
        <w:pStyle w:val="ConsPlusNormal"/>
        <w:widowControl/>
        <w:tabs>
          <w:tab w:val="left" w:pos="1276"/>
        </w:tabs>
        <w:ind w:firstLine="709"/>
        <w:contextualSpacing/>
        <w:jc w:val="both"/>
        <w:rPr>
          <w:rFonts w:ascii="Times New Roman" w:hAnsi="Times New Roman"/>
          <w:sz w:val="28"/>
          <w:szCs w:val="28"/>
        </w:rPr>
      </w:pPr>
      <w:r w:rsidRPr="00B82FD3">
        <w:rPr>
          <w:rFonts w:ascii="Times New Roman" w:hAnsi="Times New Roman"/>
          <w:sz w:val="28"/>
          <w:szCs w:val="28"/>
        </w:rPr>
        <w:t xml:space="preserve"> </w:t>
      </w:r>
      <w:r w:rsidR="00F74233" w:rsidRPr="00B82FD3">
        <w:rPr>
          <w:rFonts w:ascii="Times New Roman" w:hAnsi="Times New Roman"/>
          <w:sz w:val="28"/>
          <w:szCs w:val="28"/>
        </w:rPr>
        <w:t>Форма заявки на участие в аукционе является неотъемлемой частью Документации об аукционе. Заявка на участие в аукционе должна содержать:</w:t>
      </w:r>
    </w:p>
    <w:p w14:paraId="3D10E230"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3.1.1. сведения и документы о заявителе, подавшем такую заявку:</w:t>
      </w:r>
    </w:p>
    <w:p w14:paraId="4BC21DDC"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1005344"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34874972"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5196A10"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г) копии учредительных документов заявителя (для юридических лиц);</w:t>
      </w:r>
    </w:p>
    <w:p w14:paraId="7B06C4DF" w14:textId="77777777"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DBB8FC7" w14:textId="60A1B9A8" w:rsidR="00F74233" w:rsidRPr="00B82FD3" w:rsidRDefault="00F74233" w:rsidP="00F74233">
      <w:pPr>
        <w:autoSpaceDE w:val="0"/>
        <w:autoSpaceDN w:val="0"/>
        <w:adjustRightInd w:val="0"/>
        <w:ind w:firstLine="709"/>
        <w:contextualSpacing/>
        <w:jc w:val="both"/>
        <w:rPr>
          <w:sz w:val="28"/>
          <w:szCs w:val="28"/>
        </w:rPr>
      </w:pPr>
      <w:r w:rsidRPr="00B82FD3">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14DBA" w:rsidRPr="00B82FD3">
        <w:rPr>
          <w:sz w:val="28"/>
          <w:szCs w:val="28"/>
        </w:rPr>
        <w:t>дминистративных правонарушениях.</w:t>
      </w:r>
    </w:p>
    <w:p w14:paraId="41D8327E" w14:textId="28ADA99C" w:rsidR="00F74233" w:rsidRPr="00B82FD3" w:rsidRDefault="00831901" w:rsidP="00831901">
      <w:pPr>
        <w:autoSpaceDE w:val="0"/>
        <w:autoSpaceDN w:val="0"/>
        <w:adjustRightInd w:val="0"/>
        <w:ind w:firstLine="709"/>
        <w:contextualSpacing/>
        <w:jc w:val="both"/>
        <w:rPr>
          <w:sz w:val="28"/>
          <w:szCs w:val="28"/>
        </w:rPr>
      </w:pPr>
      <w:r w:rsidRPr="00B82FD3">
        <w:rPr>
          <w:sz w:val="28"/>
          <w:szCs w:val="28"/>
        </w:rPr>
        <w:t>ж) документы или копии документов, подтверждающие внесение задатка (платежное поручение, подтверждающее перечисление задатка).</w:t>
      </w:r>
    </w:p>
    <w:p w14:paraId="48E5ABE8" w14:textId="1091E97A"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831901" w:rsidRPr="00B82FD3">
        <w:rPr>
          <w:rFonts w:ascii="Times New Roman" w:hAnsi="Times New Roman"/>
          <w:sz w:val="28"/>
          <w:szCs w:val="28"/>
        </w:rPr>
        <w:t>2</w:t>
      </w:r>
      <w:r w:rsidRPr="00B82FD3">
        <w:rPr>
          <w:rFonts w:ascii="Times New Roman" w:hAnsi="Times New Roman"/>
          <w:sz w:val="28"/>
          <w:szCs w:val="28"/>
        </w:rPr>
        <w:t>. Сведения, содержащиеся в заявке и прилагаемых к ней документах, не должны допускать двусмысленного толкования. Все документы должны быть оформлены с учётом следующих требований:</w:t>
      </w:r>
    </w:p>
    <w:p w14:paraId="2E00B601" w14:textId="484877C6"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все копии документов должны быть в установленном порядке заверены заявителем либо нотариально (если указание на необходимость заверить копию документа нотариально содержится в Документации об аукционе)</w:t>
      </w:r>
      <w:r w:rsidR="0094618B" w:rsidRPr="00B82FD3">
        <w:rPr>
          <w:rFonts w:ascii="Times New Roman" w:hAnsi="Times New Roman"/>
          <w:sz w:val="28"/>
          <w:szCs w:val="28"/>
        </w:rPr>
        <w:t>.</w:t>
      </w:r>
    </w:p>
    <w:p w14:paraId="6B2C6217" w14:textId="244BA0DE"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831901" w:rsidRPr="00B82FD3">
        <w:rPr>
          <w:rFonts w:ascii="Times New Roman" w:hAnsi="Times New Roman"/>
          <w:sz w:val="28"/>
          <w:szCs w:val="28"/>
        </w:rPr>
        <w:t>3</w:t>
      </w:r>
      <w:r w:rsidRPr="00B82FD3">
        <w:rPr>
          <w:rFonts w:ascii="Times New Roman" w:hAnsi="Times New Roman"/>
          <w:sz w:val="28"/>
          <w:szCs w:val="28"/>
        </w:rPr>
        <w:t>. Отсутствие в составе заявки необходимых документов, наличие в таких документах недостоверных сведений о заявителе, а также иное несоответствие представленных документов требованиям Документации об аукционе может являться основанием для отказа в допуске к участию в аукционе.</w:t>
      </w:r>
    </w:p>
    <w:p w14:paraId="20BC01B2" w14:textId="01FE5656"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831901" w:rsidRPr="00B82FD3">
        <w:rPr>
          <w:rFonts w:ascii="Times New Roman" w:hAnsi="Times New Roman"/>
          <w:sz w:val="28"/>
          <w:szCs w:val="28"/>
        </w:rPr>
        <w:t>4</w:t>
      </w:r>
      <w:r w:rsidRPr="00B82FD3">
        <w:rPr>
          <w:rFonts w:ascii="Times New Roman" w:hAnsi="Times New Roman"/>
          <w:sz w:val="28"/>
          <w:szCs w:val="28"/>
        </w:rPr>
        <w:t>. Заявка на участие в аукционе представляется организатору аукциона:</w:t>
      </w:r>
    </w:p>
    <w:p w14:paraId="6799CE85"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лично заявителем или его уполномоченным представителем;</w:t>
      </w:r>
    </w:p>
    <w:p w14:paraId="1294C1C0" w14:textId="4BE95E91"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почтовым отправлением на почтовый адрес организатора аукциона – (при этом на конверте с заявкой должны быть сделана надпись: «Заявка на участие в аукционе на право заключения до</w:t>
      </w:r>
      <w:r w:rsidR="00332E97" w:rsidRPr="00B82FD3">
        <w:rPr>
          <w:rFonts w:ascii="Times New Roman" w:hAnsi="Times New Roman"/>
          <w:sz w:val="28"/>
          <w:szCs w:val="28"/>
        </w:rPr>
        <w:t>говора аренды по лоту №______»);</w:t>
      </w:r>
    </w:p>
    <w:p w14:paraId="6FD998C5" w14:textId="77777777" w:rsidR="00332E97" w:rsidRPr="00B82FD3" w:rsidRDefault="00332E97"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w:t>
      </w:r>
      <w:r w:rsidR="00A72D2C" w:rsidRPr="00B82FD3">
        <w:rPr>
          <w:sz w:val="28"/>
          <w:szCs w:val="28"/>
        </w:rPr>
        <w:t xml:space="preserve"> </w:t>
      </w:r>
      <w:r w:rsidR="00A72D2C" w:rsidRPr="00B82FD3">
        <w:rPr>
          <w:rFonts w:ascii="Times New Roman" w:hAnsi="Times New Roman"/>
          <w:sz w:val="28"/>
          <w:szCs w:val="28"/>
        </w:rPr>
        <w:t>в форме электронного документа, подписанного в соответствии с нормативными правовыми актами Российской Федерации,</w:t>
      </w:r>
      <w:r w:rsidRPr="00B82FD3">
        <w:rPr>
          <w:rFonts w:ascii="Times New Roman" w:hAnsi="Times New Roman"/>
          <w:sz w:val="28"/>
          <w:szCs w:val="28"/>
        </w:rPr>
        <w:t xml:space="preserve"> на электронную почту  организатора аукциона </w:t>
      </w:r>
      <w:hyperlink r:id="rId17" w:history="1">
        <w:r w:rsidRPr="00B82FD3">
          <w:rPr>
            <w:rStyle w:val="af2"/>
            <w:rFonts w:ascii="Times New Roman" w:hAnsi="Times New Roman"/>
            <w:sz w:val="28"/>
            <w:szCs w:val="28"/>
            <w:shd w:val="clear" w:color="auto" w:fill="FFFFFF"/>
          </w:rPr>
          <w:t>koradm@yandex.ru</w:t>
        </w:r>
      </w:hyperlink>
      <w:r w:rsidRPr="00B82FD3">
        <w:rPr>
          <w:rFonts w:ascii="Times New Roman" w:hAnsi="Times New Roman"/>
          <w:sz w:val="28"/>
          <w:szCs w:val="28"/>
          <w:shd w:val="clear" w:color="auto" w:fill="FFFFFF"/>
        </w:rPr>
        <w:t xml:space="preserve">, при этом, в теме письма </w:t>
      </w:r>
      <w:r w:rsidRPr="00B82FD3">
        <w:rPr>
          <w:rFonts w:ascii="Times New Roman" w:hAnsi="Times New Roman"/>
          <w:sz w:val="28"/>
          <w:szCs w:val="28"/>
          <w:shd w:val="clear" w:color="auto" w:fill="FFFFFF"/>
        </w:rPr>
        <w:lastRenderedPageBreak/>
        <w:t>должно быть указано:</w:t>
      </w:r>
      <w:r w:rsidRPr="00B82FD3">
        <w:rPr>
          <w:rFonts w:ascii="Times New Roman" w:hAnsi="Times New Roman"/>
          <w:sz w:val="28"/>
          <w:szCs w:val="28"/>
        </w:rPr>
        <w:t xml:space="preserve"> «Заявка на участие в аукционе на право заключения договора аренды по лоту №______».</w:t>
      </w:r>
    </w:p>
    <w:p w14:paraId="09C6BC59" w14:textId="650177FF" w:rsidR="00F74233" w:rsidRPr="00B82FD3" w:rsidRDefault="00F74233" w:rsidP="002D6C84">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2D6C84" w:rsidRPr="00B82FD3">
        <w:rPr>
          <w:rFonts w:ascii="Times New Roman" w:hAnsi="Times New Roman"/>
          <w:sz w:val="28"/>
          <w:szCs w:val="28"/>
        </w:rPr>
        <w:t xml:space="preserve">5. </w:t>
      </w:r>
      <w:r w:rsidR="007B19B7" w:rsidRPr="00B82FD3">
        <w:rPr>
          <w:rFonts w:ascii="Times New Roman" w:hAnsi="Times New Roman"/>
          <w:sz w:val="28"/>
          <w:szCs w:val="28"/>
        </w:rPr>
        <w:t>К</w:t>
      </w:r>
      <w:r w:rsidR="002D6C84" w:rsidRPr="00B82FD3">
        <w:rPr>
          <w:rFonts w:ascii="Times New Roman" w:hAnsi="Times New Roman"/>
          <w:sz w:val="28"/>
          <w:szCs w:val="28"/>
        </w:rPr>
        <w:t>аждая заявка,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r w:rsidR="007B19B7" w:rsidRPr="00B82FD3">
        <w:rPr>
          <w:rFonts w:ascii="Times New Roman" w:hAnsi="Times New Roman"/>
          <w:sz w:val="28"/>
          <w:szCs w:val="28"/>
        </w:rPr>
        <w:t>.</w:t>
      </w:r>
      <w:r w:rsidR="002D6C84" w:rsidRPr="00B82FD3">
        <w:rPr>
          <w:rFonts w:ascii="Times New Roman" w:hAnsi="Times New Roman"/>
          <w:sz w:val="28"/>
          <w:szCs w:val="28"/>
        </w:rPr>
        <w:t xml:space="preserve"> </w:t>
      </w:r>
    </w:p>
    <w:p w14:paraId="283462B2"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При этом заявителем предъявляется паспорт или иной документ, удостоверяющий личность, представителем заявителя предъявляется надлежащим образом оформленная доверенность или иной документ, подтверждающий полномочия представителя.  </w:t>
      </w:r>
    </w:p>
    <w:p w14:paraId="7CBB21A0" w14:textId="4106EB36"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7B19B7" w:rsidRPr="00B82FD3">
        <w:rPr>
          <w:rFonts w:ascii="Times New Roman" w:hAnsi="Times New Roman"/>
          <w:sz w:val="28"/>
          <w:szCs w:val="28"/>
        </w:rPr>
        <w:t>6</w:t>
      </w:r>
      <w:r w:rsidRPr="00B82FD3">
        <w:rPr>
          <w:rFonts w:ascii="Times New Roman" w:hAnsi="Times New Roman"/>
          <w:sz w:val="28"/>
          <w:szCs w:val="28"/>
        </w:rPr>
        <w:t xml:space="preserve">. Место и срок предоставления заявок на участие в аукционе (даты и время начала и истечения этого срока) определены в разделе Документации об аукционе «Информационная карта аукциона». </w:t>
      </w:r>
    </w:p>
    <w:p w14:paraId="3205E499" w14:textId="026AE04C"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Прием заявок на участие в аукционе прекращается в </w:t>
      </w:r>
      <w:r w:rsidR="007B19B7" w:rsidRPr="00B82FD3">
        <w:rPr>
          <w:rFonts w:ascii="Times New Roman" w:hAnsi="Times New Roman"/>
          <w:sz w:val="28"/>
          <w:szCs w:val="28"/>
        </w:rPr>
        <w:t xml:space="preserve">указанный в извещении о проведении аукциона день рассмотрения заявок на участие в аукционе </w:t>
      </w:r>
      <w:r w:rsidRPr="00B82FD3">
        <w:rPr>
          <w:rFonts w:ascii="Times New Roman" w:hAnsi="Times New Roman"/>
          <w:sz w:val="28"/>
          <w:szCs w:val="28"/>
        </w:rPr>
        <w:t xml:space="preserve">непосредственно перед началом рассмотрения заявок. </w:t>
      </w:r>
    </w:p>
    <w:p w14:paraId="271F8399" w14:textId="749B2C1E"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7B19B7" w:rsidRPr="00B82FD3">
        <w:rPr>
          <w:rFonts w:ascii="Times New Roman" w:hAnsi="Times New Roman"/>
          <w:sz w:val="28"/>
          <w:szCs w:val="28"/>
        </w:rPr>
        <w:t>7</w:t>
      </w:r>
      <w:r w:rsidRPr="00B82FD3">
        <w:rPr>
          <w:rFonts w:ascii="Times New Roman" w:hAnsi="Times New Roman"/>
          <w:sz w:val="28"/>
          <w:szCs w:val="28"/>
        </w:rPr>
        <w:t>. Подача заявок на участие в аукционе производится по каждому лоту отдельно. Заявитель вправе подать только одну заявку в отношении каждого предмета аукциона (лота).</w:t>
      </w:r>
    </w:p>
    <w:p w14:paraId="7F083907" w14:textId="7B8E9B11"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7B19B7" w:rsidRPr="00B82FD3">
        <w:rPr>
          <w:rFonts w:ascii="Times New Roman" w:hAnsi="Times New Roman"/>
          <w:sz w:val="28"/>
          <w:szCs w:val="28"/>
        </w:rPr>
        <w:t>8</w:t>
      </w:r>
      <w:r w:rsidRPr="00B82FD3">
        <w:rPr>
          <w:rFonts w:ascii="Times New Roman" w:hAnsi="Times New Roman"/>
          <w:sz w:val="28"/>
          <w:szCs w:val="28"/>
        </w:rPr>
        <w:t>. Каждая заявка на участие в аукционе, поступившая в срок, указанный в Документации об аукционе,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w:t>
      </w:r>
    </w:p>
    <w:p w14:paraId="7980C770" w14:textId="5DC3B292"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Заявитель (уполномоченный представитель заявителя), представивший заявку на участие в аукционе организатору аукциона лично, расписывается в Журнале регистрации заявок напротив соответствующей регистрационной записи. После регистрации заявки в Журнале регистрации заявок ответственным сотрудником организатора аукциона делается отметка о дате и времени представления заявки на участие в аукционе с указанием номера этой заявки на копии заявки</w:t>
      </w:r>
      <w:r w:rsidR="00F50A82" w:rsidRPr="00B82FD3">
        <w:rPr>
          <w:rFonts w:ascii="Times New Roman" w:hAnsi="Times New Roman"/>
          <w:sz w:val="28"/>
          <w:szCs w:val="28"/>
        </w:rPr>
        <w:t>.  По требованию заявителя выдается расписка  в получении такой заявки с указанием даты и времени её получения.</w:t>
      </w:r>
    </w:p>
    <w:p w14:paraId="5C70044E" w14:textId="1F9638A0"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w:t>
      </w:r>
      <w:r w:rsidR="007B19B7" w:rsidRPr="00B82FD3">
        <w:rPr>
          <w:rFonts w:ascii="Times New Roman" w:hAnsi="Times New Roman"/>
          <w:sz w:val="28"/>
          <w:szCs w:val="28"/>
        </w:rPr>
        <w:t>9</w:t>
      </w:r>
      <w:r w:rsidRPr="00B82FD3">
        <w:rPr>
          <w:rFonts w:ascii="Times New Roman" w:hAnsi="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5061FE79" w14:textId="66EA258B"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3.1</w:t>
      </w:r>
      <w:r w:rsidR="007B19B7" w:rsidRPr="00B82FD3">
        <w:rPr>
          <w:rFonts w:ascii="Times New Roman" w:hAnsi="Times New Roman"/>
          <w:sz w:val="28"/>
          <w:szCs w:val="28"/>
        </w:rPr>
        <w:t>0</w:t>
      </w:r>
      <w:r w:rsidRPr="00B82FD3">
        <w:rPr>
          <w:rFonts w:ascii="Times New Roman" w:hAnsi="Times New Roman"/>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Для отзыва заявки заявитель (уполномоченный представитель заявителя) подает организатору аукциона лично (либо направляет почтовым отправлением на адрес организатора аукциона – заказным письмом с описью вложения) письменное уведомление об отзыве заявки. </w:t>
      </w:r>
    </w:p>
    <w:p w14:paraId="5A6C5580" w14:textId="40F80260"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3.1</w:t>
      </w:r>
      <w:r w:rsidR="007B19B7" w:rsidRPr="00B82FD3">
        <w:rPr>
          <w:rFonts w:ascii="Times New Roman" w:hAnsi="Times New Roman"/>
          <w:sz w:val="28"/>
          <w:szCs w:val="28"/>
        </w:rPr>
        <w:t>1</w:t>
      </w:r>
      <w:r w:rsidRPr="00B82FD3">
        <w:rPr>
          <w:rFonts w:ascii="Times New Roman" w:hAnsi="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0918FEC6" w14:textId="77777777" w:rsidR="00F74233" w:rsidRPr="00B82FD3" w:rsidRDefault="00F74233" w:rsidP="00F74233">
      <w:pPr>
        <w:pStyle w:val="ConsPlusNormal"/>
        <w:widowControl/>
        <w:ind w:firstLine="0"/>
        <w:jc w:val="both"/>
        <w:rPr>
          <w:rFonts w:ascii="Times New Roman" w:hAnsi="Times New Roman"/>
          <w:sz w:val="28"/>
          <w:szCs w:val="28"/>
        </w:rPr>
      </w:pPr>
    </w:p>
    <w:p w14:paraId="1EF29B4B" w14:textId="77777777" w:rsidR="00F74233" w:rsidRPr="00B82FD3" w:rsidRDefault="00F74233" w:rsidP="00F74233">
      <w:pPr>
        <w:pStyle w:val="ConsPlusNormal"/>
        <w:widowControl/>
        <w:ind w:firstLine="0"/>
        <w:jc w:val="center"/>
        <w:outlineLvl w:val="1"/>
        <w:rPr>
          <w:rFonts w:ascii="Times New Roman" w:hAnsi="Times New Roman"/>
          <w:b/>
          <w:sz w:val="28"/>
          <w:szCs w:val="28"/>
        </w:rPr>
      </w:pPr>
      <w:r w:rsidRPr="00B82FD3">
        <w:rPr>
          <w:rFonts w:ascii="Times New Roman" w:hAnsi="Times New Roman"/>
          <w:b/>
          <w:sz w:val="28"/>
          <w:szCs w:val="28"/>
        </w:rPr>
        <w:t>4.Порядок предоставления Документации об аукционе, форма и порядок предоставления  разъяснений положений Документации об аукционе</w:t>
      </w:r>
    </w:p>
    <w:p w14:paraId="5C3C49E9" w14:textId="77777777" w:rsidR="00005F46" w:rsidRPr="00B82FD3" w:rsidRDefault="00005F46" w:rsidP="00F74233">
      <w:pPr>
        <w:pStyle w:val="ConsPlusNormal"/>
        <w:widowControl/>
        <w:ind w:firstLine="0"/>
        <w:jc w:val="center"/>
        <w:outlineLvl w:val="1"/>
        <w:rPr>
          <w:rFonts w:ascii="Times New Roman" w:hAnsi="Times New Roman"/>
          <w:b/>
          <w:sz w:val="28"/>
          <w:szCs w:val="28"/>
        </w:rPr>
      </w:pPr>
    </w:p>
    <w:p w14:paraId="0FEC5C4B"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4.1. Документация об аукционе размещается на официальном сайте Российской Федерации в сети «Интернет» по адресу: </w:t>
      </w:r>
      <w:r w:rsidRPr="00B82FD3">
        <w:rPr>
          <w:rFonts w:ascii="Times New Roman" w:hAnsi="Times New Roman"/>
          <w:sz w:val="28"/>
          <w:szCs w:val="28"/>
          <w:lang w:val="en-US"/>
        </w:rPr>
        <w:t>www</w:t>
      </w:r>
      <w:r w:rsidRPr="00B82FD3">
        <w:rPr>
          <w:rFonts w:ascii="Times New Roman" w:hAnsi="Times New Roman"/>
          <w:sz w:val="28"/>
          <w:szCs w:val="28"/>
        </w:rPr>
        <w:t>.</w:t>
      </w:r>
      <w:proofErr w:type="spellStart"/>
      <w:r w:rsidRPr="00B82FD3">
        <w:rPr>
          <w:rFonts w:ascii="Times New Roman" w:hAnsi="Times New Roman"/>
          <w:sz w:val="28"/>
          <w:szCs w:val="28"/>
          <w:lang w:val="en-US"/>
        </w:rPr>
        <w:t>torgi</w:t>
      </w:r>
      <w:proofErr w:type="spellEnd"/>
      <w:r w:rsidRPr="00B82FD3">
        <w:rPr>
          <w:rFonts w:ascii="Times New Roman" w:hAnsi="Times New Roman"/>
          <w:sz w:val="28"/>
          <w:szCs w:val="28"/>
        </w:rPr>
        <w:t>.</w:t>
      </w:r>
      <w:r w:rsidRPr="00B82FD3">
        <w:rPr>
          <w:rFonts w:ascii="Times New Roman" w:hAnsi="Times New Roman"/>
          <w:sz w:val="28"/>
          <w:szCs w:val="28"/>
          <w:lang w:val="en-US"/>
        </w:rPr>
        <w:t>gov</w:t>
      </w:r>
      <w:r w:rsidRPr="00B82FD3">
        <w:rPr>
          <w:rFonts w:ascii="Times New Roman" w:hAnsi="Times New Roman"/>
          <w:sz w:val="28"/>
          <w:szCs w:val="28"/>
        </w:rPr>
        <w:t>.</w:t>
      </w:r>
      <w:proofErr w:type="spellStart"/>
      <w:r w:rsidRPr="00B82FD3">
        <w:rPr>
          <w:rFonts w:ascii="Times New Roman" w:hAnsi="Times New Roman"/>
          <w:sz w:val="28"/>
          <w:szCs w:val="28"/>
          <w:lang w:val="en-US"/>
        </w:rPr>
        <w:t>ru</w:t>
      </w:r>
      <w:proofErr w:type="spellEnd"/>
      <w:r w:rsidRPr="00B82FD3">
        <w:rPr>
          <w:rFonts w:ascii="Times New Roman" w:hAnsi="Times New Roman"/>
          <w:sz w:val="28"/>
          <w:szCs w:val="28"/>
        </w:rPr>
        <w:t xml:space="preserve">. и на официальном </w:t>
      </w:r>
      <w:r w:rsidRPr="00B82FD3">
        <w:rPr>
          <w:rFonts w:ascii="Times New Roman" w:hAnsi="Times New Roman"/>
          <w:sz w:val="28"/>
          <w:szCs w:val="28"/>
          <w:lang w:val="en-US"/>
        </w:rPr>
        <w:t>web</w:t>
      </w:r>
      <w:r w:rsidRPr="00B82FD3">
        <w:rPr>
          <w:rFonts w:ascii="Times New Roman" w:hAnsi="Times New Roman"/>
          <w:sz w:val="28"/>
          <w:szCs w:val="28"/>
        </w:rPr>
        <w:t xml:space="preserve">-сайте органов местного самоуправления муниципального района «Корочанский район» Белгородской области </w:t>
      </w:r>
      <w:hyperlink r:id="rId18" w:history="1">
        <w:r w:rsidRPr="00B82FD3">
          <w:rPr>
            <w:rStyle w:val="af2"/>
            <w:rFonts w:ascii="Times New Roman" w:hAnsi="Times New Roman"/>
            <w:sz w:val="28"/>
            <w:szCs w:val="28"/>
            <w:lang w:val="en-US"/>
          </w:rPr>
          <w:t>http</w:t>
        </w:r>
        <w:r w:rsidRPr="00B82FD3">
          <w:rPr>
            <w:rStyle w:val="af2"/>
            <w:rFonts w:ascii="Times New Roman" w:hAnsi="Times New Roman"/>
            <w:sz w:val="28"/>
            <w:szCs w:val="28"/>
          </w:rPr>
          <w:t>://</w:t>
        </w:r>
        <w:r w:rsidRPr="00B82FD3">
          <w:rPr>
            <w:rStyle w:val="af2"/>
            <w:rFonts w:ascii="Times New Roman" w:hAnsi="Times New Roman"/>
            <w:sz w:val="28"/>
            <w:szCs w:val="28"/>
            <w:lang w:val="en-US"/>
          </w:rPr>
          <w:t>www</w:t>
        </w:r>
        <w:r w:rsidRPr="00B82FD3">
          <w:rPr>
            <w:rStyle w:val="af2"/>
            <w:rFonts w:ascii="Times New Roman" w:hAnsi="Times New Roman"/>
            <w:sz w:val="28"/>
            <w:szCs w:val="28"/>
          </w:rPr>
          <w:t>.</w:t>
        </w:r>
        <w:proofErr w:type="spellStart"/>
        <w:r w:rsidRPr="00B82FD3">
          <w:rPr>
            <w:rStyle w:val="af2"/>
            <w:rFonts w:ascii="Times New Roman" w:hAnsi="Times New Roman"/>
            <w:sz w:val="28"/>
            <w:szCs w:val="28"/>
            <w:lang w:val="en-US"/>
          </w:rPr>
          <w:t>korocha</w:t>
        </w:r>
        <w:proofErr w:type="spellEnd"/>
        <w:r w:rsidRPr="00B82FD3">
          <w:rPr>
            <w:rStyle w:val="af2"/>
            <w:rFonts w:ascii="Times New Roman" w:hAnsi="Times New Roman"/>
            <w:sz w:val="28"/>
            <w:szCs w:val="28"/>
          </w:rPr>
          <w:t>.</w:t>
        </w:r>
        <w:proofErr w:type="spellStart"/>
        <w:r w:rsidRPr="00B82FD3">
          <w:rPr>
            <w:rStyle w:val="af2"/>
            <w:rFonts w:ascii="Times New Roman" w:hAnsi="Times New Roman"/>
            <w:sz w:val="28"/>
            <w:szCs w:val="28"/>
            <w:lang w:val="en-US"/>
          </w:rPr>
          <w:t>ru</w:t>
        </w:r>
        <w:proofErr w:type="spellEnd"/>
      </w:hyperlink>
      <w:r w:rsidRPr="00B82FD3">
        <w:rPr>
          <w:rFonts w:ascii="Times New Roman" w:hAnsi="Times New Roman"/>
          <w:sz w:val="28"/>
          <w:szCs w:val="28"/>
        </w:rPr>
        <w:t xml:space="preserve"> и доступна для ознакомления без взимания платы.</w:t>
      </w:r>
    </w:p>
    <w:p w14:paraId="799D6B41"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4.2. После размещения на официальном сайте Российской Федерации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 Документация об аукционе предоставляется бесплатно.</w:t>
      </w:r>
    </w:p>
    <w:p w14:paraId="27289DCB" w14:textId="6E9947F5"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Документация об аукционе предоставляется заинтересованному лицу лично (под расписку в журнале выдачи Документации об аукционе) по адресу: </w:t>
      </w:r>
      <w:r w:rsidR="009A19B4" w:rsidRPr="00B82FD3">
        <w:rPr>
          <w:rFonts w:ascii="Times New Roman" w:hAnsi="Times New Roman"/>
          <w:sz w:val="28"/>
          <w:szCs w:val="28"/>
        </w:rPr>
        <w:t xml:space="preserve">  </w:t>
      </w:r>
      <w:r w:rsidRPr="00B82FD3">
        <w:rPr>
          <w:rFonts w:ascii="Times New Roman" w:hAnsi="Times New Roman"/>
          <w:sz w:val="28"/>
          <w:szCs w:val="28"/>
        </w:rPr>
        <w:t xml:space="preserve">г. Короча, ул. Ленина, д. 23. Время выдачи документации: в рабочие дни с 8.00 до 17.00 (перерыв с 12.00 до 13.00). Документация выдается со дня размещения на сайте извещения о проведении аукциона до дня, предшествующего дню рассмотрения заявок на участие в аукционе (включительно). </w:t>
      </w:r>
    </w:p>
    <w:p w14:paraId="5C3A2DEA"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4.3.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3F005A8D"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4.4.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её суть.</w:t>
      </w:r>
    </w:p>
    <w:p w14:paraId="0887F32B" w14:textId="77777777" w:rsidR="00A90553" w:rsidRPr="00B82FD3" w:rsidRDefault="00A90553" w:rsidP="00F74233">
      <w:pPr>
        <w:pStyle w:val="ConsPlusNormal"/>
        <w:widowControl/>
        <w:ind w:firstLine="0"/>
        <w:jc w:val="center"/>
        <w:outlineLvl w:val="1"/>
        <w:rPr>
          <w:rFonts w:ascii="Times New Roman" w:hAnsi="Times New Roman"/>
          <w:b/>
          <w:sz w:val="28"/>
          <w:szCs w:val="28"/>
        </w:rPr>
      </w:pPr>
    </w:p>
    <w:p w14:paraId="605F5C1F" w14:textId="77777777" w:rsidR="00F74233" w:rsidRPr="00B82FD3" w:rsidRDefault="00F74233" w:rsidP="00F74233">
      <w:pPr>
        <w:pStyle w:val="ConsPlusNormal"/>
        <w:widowControl/>
        <w:ind w:firstLine="0"/>
        <w:jc w:val="center"/>
        <w:outlineLvl w:val="1"/>
        <w:rPr>
          <w:rFonts w:ascii="Times New Roman" w:hAnsi="Times New Roman"/>
          <w:b/>
          <w:sz w:val="28"/>
          <w:szCs w:val="28"/>
        </w:rPr>
      </w:pPr>
      <w:r w:rsidRPr="00B82FD3">
        <w:rPr>
          <w:rFonts w:ascii="Times New Roman" w:hAnsi="Times New Roman"/>
          <w:b/>
          <w:sz w:val="28"/>
          <w:szCs w:val="28"/>
        </w:rPr>
        <w:t>5. Порядок рассмотрения заявок на участие в аукционе, оценка и сопоставление заявок  на участие в аукционе</w:t>
      </w:r>
    </w:p>
    <w:p w14:paraId="455E0447" w14:textId="77777777" w:rsidR="00005F46" w:rsidRPr="00B82FD3" w:rsidRDefault="00005F46" w:rsidP="00F74233">
      <w:pPr>
        <w:pStyle w:val="ConsPlusNormal"/>
        <w:widowControl/>
        <w:ind w:firstLine="0"/>
        <w:jc w:val="center"/>
        <w:outlineLvl w:val="1"/>
        <w:rPr>
          <w:rFonts w:ascii="Times New Roman" w:hAnsi="Times New Roman"/>
          <w:b/>
          <w:sz w:val="28"/>
          <w:szCs w:val="28"/>
        </w:rPr>
      </w:pPr>
    </w:p>
    <w:p w14:paraId="42D6EAAA"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5.1.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 к участникам аукциона.</w:t>
      </w:r>
    </w:p>
    <w:p w14:paraId="49F5518D" w14:textId="722AB088"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5.2. Срок рассмотрения заявок на участие в аукционе не может превышать десяти дней с даты окончания срока подачи заявок. Дата </w:t>
      </w:r>
      <w:r w:rsidR="00F50A82" w:rsidRPr="00B82FD3">
        <w:rPr>
          <w:rFonts w:ascii="Times New Roman" w:hAnsi="Times New Roman"/>
          <w:sz w:val="28"/>
          <w:szCs w:val="28"/>
        </w:rPr>
        <w:t xml:space="preserve">начала </w:t>
      </w:r>
      <w:r w:rsidRPr="00B82FD3">
        <w:rPr>
          <w:rFonts w:ascii="Times New Roman" w:hAnsi="Times New Roman"/>
          <w:sz w:val="28"/>
          <w:szCs w:val="28"/>
        </w:rPr>
        <w:t xml:space="preserve">срока </w:t>
      </w:r>
      <w:r w:rsidRPr="00B82FD3">
        <w:rPr>
          <w:rFonts w:ascii="Times New Roman" w:hAnsi="Times New Roman"/>
          <w:sz w:val="28"/>
          <w:szCs w:val="28"/>
        </w:rPr>
        <w:lastRenderedPageBreak/>
        <w:t xml:space="preserve">рассмотрения заявок на участие в аукционе указана в разделах Документации об аукционе: «Извещение о проведении  аукциона   на право заключения договора аренды муниципального </w:t>
      </w:r>
      <w:proofErr w:type="spellStart"/>
      <w:r w:rsidRPr="00B82FD3">
        <w:rPr>
          <w:rFonts w:ascii="Times New Roman" w:hAnsi="Times New Roman"/>
          <w:sz w:val="28"/>
          <w:szCs w:val="28"/>
        </w:rPr>
        <w:t>имущества»,«Информационная</w:t>
      </w:r>
      <w:proofErr w:type="spellEnd"/>
      <w:r w:rsidRPr="00B82FD3">
        <w:rPr>
          <w:rFonts w:ascii="Times New Roman" w:hAnsi="Times New Roman"/>
          <w:sz w:val="28"/>
          <w:szCs w:val="28"/>
        </w:rPr>
        <w:t xml:space="preserve"> карта аукциона».</w:t>
      </w:r>
    </w:p>
    <w:p w14:paraId="6346673C"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5.3.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EF360E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5.4.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79D984A3"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5.5.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 аукционов, утвержденных приказом ФАС России от 10 февраля 2010 года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8C251AF"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5.6. Протокол рассмотрения заявок на участие в аукционе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41C472C7"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14:paraId="28740BB8" w14:textId="77777777" w:rsidR="00F74233" w:rsidRPr="00B82FD3" w:rsidRDefault="00F74233" w:rsidP="00F74233">
      <w:pPr>
        <w:pStyle w:val="ConsPlusNormal"/>
        <w:widowControl/>
        <w:ind w:firstLine="0"/>
        <w:jc w:val="both"/>
        <w:rPr>
          <w:rFonts w:ascii="Times New Roman" w:hAnsi="Times New Roman"/>
          <w:sz w:val="28"/>
          <w:szCs w:val="28"/>
        </w:rPr>
      </w:pPr>
    </w:p>
    <w:p w14:paraId="06F25A01" w14:textId="77777777" w:rsidR="00F74233" w:rsidRPr="00B82FD3" w:rsidRDefault="00F74233" w:rsidP="00F74233">
      <w:pPr>
        <w:pStyle w:val="ConsPlusNormal"/>
        <w:widowControl/>
        <w:ind w:firstLine="0"/>
        <w:jc w:val="center"/>
        <w:outlineLvl w:val="1"/>
        <w:rPr>
          <w:rFonts w:ascii="Times New Roman" w:hAnsi="Times New Roman"/>
          <w:b/>
          <w:sz w:val="28"/>
          <w:szCs w:val="28"/>
        </w:rPr>
      </w:pPr>
      <w:r w:rsidRPr="00B82FD3">
        <w:rPr>
          <w:rFonts w:ascii="Times New Roman" w:hAnsi="Times New Roman"/>
          <w:b/>
          <w:sz w:val="28"/>
          <w:szCs w:val="28"/>
        </w:rPr>
        <w:t>6. Порядок проведения аукциона</w:t>
      </w:r>
    </w:p>
    <w:p w14:paraId="1A7388C5" w14:textId="77777777" w:rsidR="00005F46" w:rsidRPr="00B82FD3" w:rsidRDefault="00005F46" w:rsidP="00F74233">
      <w:pPr>
        <w:pStyle w:val="ConsPlusNormal"/>
        <w:widowControl/>
        <w:ind w:firstLine="0"/>
        <w:jc w:val="center"/>
        <w:outlineLvl w:val="1"/>
        <w:rPr>
          <w:rFonts w:ascii="Times New Roman" w:hAnsi="Times New Roman"/>
          <w:b/>
          <w:sz w:val="28"/>
          <w:szCs w:val="28"/>
        </w:rPr>
      </w:pPr>
    </w:p>
    <w:p w14:paraId="5D52AE14"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6.1. В аукционе могут участвовать только заявители, признанные участниками аукциона. Организатор аукциона обязан обеспечить участникам </w:t>
      </w:r>
      <w:r w:rsidRPr="00B82FD3">
        <w:rPr>
          <w:rFonts w:ascii="Times New Roman" w:hAnsi="Times New Roman"/>
          <w:sz w:val="28"/>
          <w:szCs w:val="28"/>
        </w:rPr>
        <w:lastRenderedPageBreak/>
        <w:t>аукциона возможность принять участие в аукционе непосредственно или через своих представителей.</w:t>
      </w:r>
    </w:p>
    <w:p w14:paraId="47ED1E2A"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6.2. Аукцион проводится организатором аукциона в присутствии членов аукционной комиссии и участников аукциона (их представителей).</w:t>
      </w:r>
    </w:p>
    <w:p w14:paraId="6EAB167C"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6.3. 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48A7C1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3FC7980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6.5. Аукционист выбирается из числа членов аукционной комиссии путем открытого голосования членов аукционной комиссии большинством голосов.</w:t>
      </w:r>
    </w:p>
    <w:p w14:paraId="672059A6"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6.6. Аукцион проводится в следующем порядке:</w:t>
      </w:r>
    </w:p>
    <w:p w14:paraId="5F1C20FA" w14:textId="77777777" w:rsidR="00F74233" w:rsidRPr="00B82FD3" w:rsidRDefault="00F74233" w:rsidP="00F74233">
      <w:pPr>
        <w:pStyle w:val="ConsPlusNormal"/>
        <w:widowControl/>
        <w:tabs>
          <w:tab w:val="left" w:pos="1134"/>
        </w:tabs>
        <w:ind w:firstLine="709"/>
        <w:contextualSpacing/>
        <w:jc w:val="both"/>
        <w:rPr>
          <w:rFonts w:ascii="Times New Roman" w:hAnsi="Times New Roman"/>
          <w:sz w:val="28"/>
          <w:szCs w:val="28"/>
        </w:rPr>
      </w:pPr>
      <w:r w:rsidRPr="00B82FD3">
        <w:rPr>
          <w:rFonts w:ascii="Times New Roman" w:hAnsi="Times New Roman"/>
          <w:sz w:val="28"/>
          <w:szCs w:val="28"/>
        </w:rPr>
        <w:t>6.6.1.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5529F155"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451C33E7"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6.6.3.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настоящего Порядка, поднимает карточку в случае, если он согласен заключить договор по объявленной цене;</w:t>
      </w:r>
    </w:p>
    <w:p w14:paraId="65FFFF94"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6.4. настоящего Порядка, и «шаг аукциона», в соответствии с которым повышается цена;</w:t>
      </w:r>
    </w:p>
    <w:p w14:paraId="28FCC8BA"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6.6.5.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w:t>
      </w:r>
      <w:r w:rsidRPr="00B82FD3">
        <w:rPr>
          <w:rFonts w:ascii="Times New Roman" w:hAnsi="Times New Roman"/>
          <w:sz w:val="28"/>
          <w:szCs w:val="28"/>
        </w:rPr>
        <w:lastRenderedPageBreak/>
        <w:t>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04AD59FF"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6.6.6. Если действующий правообладатель воспользовался правом, предусмотренным подпунктом 6.6.5 настоящего Порядка,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96237A0"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6.6.7.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7FC9A24"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50B22694"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6.8. При проведении аукциона организатор аукциона в обязательном порядке осуществляет аудио -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5D7ECAE3"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6.9. Протокол аукциона размещается на официальном сайте организатором аукциона в течение дня, следующего за днем подписания указанного протокола.</w:t>
      </w:r>
    </w:p>
    <w:p w14:paraId="643A5F7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6.10. Любой участник аукциона вправе осуществлять аудио - и/или видеозапись аукциона.</w:t>
      </w:r>
    </w:p>
    <w:p w14:paraId="2E6D8C36"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 xml:space="preserve">6.11.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w:t>
      </w:r>
      <w:r w:rsidRPr="00B82FD3">
        <w:rPr>
          <w:rFonts w:ascii="Times New Roman" w:hAnsi="Times New Roman"/>
          <w:sz w:val="28"/>
          <w:szCs w:val="28"/>
        </w:rPr>
        <w:lastRenderedPageBreak/>
        <w:t>запроса обязан представить такому участнику аукциона соответствующие разъяснения в письменной форме или в форме электронного документа.</w:t>
      </w:r>
    </w:p>
    <w:p w14:paraId="3BA8B2A2"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51D9C179"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6.13. Аукцион признается несостоявшимся в случаях, если:</w:t>
      </w:r>
    </w:p>
    <w:p w14:paraId="29E029E2" w14:textId="77777777" w:rsidR="00F74233" w:rsidRPr="00B82FD3" w:rsidRDefault="00F74233" w:rsidP="00F74233">
      <w:pPr>
        <w:pStyle w:val="ConsPlusNormal"/>
        <w:ind w:right="1" w:firstLine="709"/>
        <w:contextualSpacing/>
        <w:jc w:val="both"/>
        <w:outlineLvl w:val="1"/>
        <w:rPr>
          <w:rFonts w:ascii="Times New Roman" w:hAnsi="Times New Roman"/>
          <w:sz w:val="28"/>
          <w:szCs w:val="28"/>
        </w:rPr>
      </w:pPr>
      <w:r w:rsidRPr="00B82FD3">
        <w:rPr>
          <w:rFonts w:ascii="Times New Roman" w:hAnsi="Times New Roman"/>
          <w:sz w:val="28"/>
          <w:szCs w:val="28"/>
        </w:rPr>
        <w:t>- на участие в аукционе не было подано заявок, либо участие в аукционе принял только один участник, либо ни один из заявителей не признан участником аукциона, при этом договор аренды заключается с единственным участником аукциона;</w:t>
      </w:r>
    </w:p>
    <w:p w14:paraId="17B37E4C" w14:textId="77777777" w:rsidR="00F74233" w:rsidRPr="00B82FD3" w:rsidRDefault="00F74233" w:rsidP="00F74233">
      <w:pPr>
        <w:pStyle w:val="ConsPlusNormal"/>
        <w:ind w:firstLine="709"/>
        <w:contextualSpacing/>
        <w:jc w:val="both"/>
        <w:outlineLvl w:val="1"/>
        <w:rPr>
          <w:rFonts w:ascii="Times New Roman" w:hAnsi="Times New Roman"/>
          <w:sz w:val="28"/>
          <w:szCs w:val="28"/>
        </w:rPr>
      </w:pPr>
      <w:r w:rsidRPr="00B82FD3">
        <w:rPr>
          <w:rFonts w:ascii="Times New Roman" w:hAnsi="Times New Roman"/>
          <w:sz w:val="28"/>
          <w:szCs w:val="28"/>
        </w:rPr>
        <w:t>-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настоящего Порядка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14:paraId="5C00F01E" w14:textId="77777777" w:rsidR="00F74233" w:rsidRPr="00B82FD3" w:rsidRDefault="00F74233" w:rsidP="00F74233">
      <w:pPr>
        <w:pStyle w:val="ConsPlusNormal"/>
        <w:widowControl/>
        <w:ind w:firstLine="709"/>
        <w:contextualSpacing/>
        <w:jc w:val="both"/>
        <w:rPr>
          <w:rFonts w:ascii="Times New Roman" w:hAnsi="Times New Roman"/>
          <w:sz w:val="28"/>
          <w:szCs w:val="28"/>
        </w:rPr>
      </w:pPr>
      <w:r w:rsidRPr="00B82FD3">
        <w:rPr>
          <w:rFonts w:ascii="Times New Roman" w:hAnsi="Times New Roman"/>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B0885D1" w14:textId="77777777" w:rsidR="00F74233" w:rsidRPr="00B82FD3" w:rsidRDefault="00F74233" w:rsidP="00F74233">
      <w:pPr>
        <w:jc w:val="center"/>
        <w:rPr>
          <w:sz w:val="28"/>
          <w:szCs w:val="28"/>
        </w:rPr>
      </w:pPr>
    </w:p>
    <w:p w14:paraId="01027161" w14:textId="77777777" w:rsidR="00F74233" w:rsidRPr="00B82FD3" w:rsidRDefault="00F74233" w:rsidP="00F74233">
      <w:pPr>
        <w:jc w:val="center"/>
      </w:pPr>
    </w:p>
    <w:p w14:paraId="55C45088" w14:textId="77777777" w:rsidR="00F74233" w:rsidRPr="00B82FD3" w:rsidRDefault="00F74233" w:rsidP="00F74233">
      <w:pPr>
        <w:jc w:val="center"/>
      </w:pPr>
    </w:p>
    <w:p w14:paraId="67525762" w14:textId="77777777" w:rsidR="00F74233" w:rsidRPr="00B82FD3" w:rsidRDefault="00F74233" w:rsidP="00F74233">
      <w:pPr>
        <w:jc w:val="center"/>
      </w:pPr>
    </w:p>
    <w:p w14:paraId="5CEF3812" w14:textId="77777777" w:rsidR="00F74233" w:rsidRPr="00B82FD3" w:rsidRDefault="00F74233" w:rsidP="00F74233">
      <w:pPr>
        <w:jc w:val="center"/>
      </w:pPr>
    </w:p>
    <w:p w14:paraId="6046F2D6" w14:textId="77777777" w:rsidR="00F74233" w:rsidRPr="00B82FD3" w:rsidRDefault="00F74233" w:rsidP="00F74233">
      <w:pPr>
        <w:jc w:val="center"/>
      </w:pPr>
    </w:p>
    <w:p w14:paraId="1CDEF5F4" w14:textId="77777777" w:rsidR="00F74233" w:rsidRPr="00B82FD3" w:rsidRDefault="00F74233" w:rsidP="00F74233">
      <w:pPr>
        <w:jc w:val="center"/>
      </w:pPr>
    </w:p>
    <w:p w14:paraId="308E4EEF" w14:textId="77777777" w:rsidR="00F74233" w:rsidRPr="00B82FD3" w:rsidRDefault="00F74233" w:rsidP="00F74233">
      <w:pPr>
        <w:jc w:val="center"/>
      </w:pPr>
    </w:p>
    <w:p w14:paraId="5E76F0A1" w14:textId="77777777" w:rsidR="00F74233" w:rsidRPr="00B82FD3" w:rsidRDefault="00F74233" w:rsidP="00F74233">
      <w:pPr>
        <w:jc w:val="center"/>
      </w:pPr>
    </w:p>
    <w:p w14:paraId="1F7946D4" w14:textId="62886F78" w:rsidR="0048508E" w:rsidRDefault="0048508E" w:rsidP="00F74233"/>
    <w:p w14:paraId="272926F0" w14:textId="70C77E94" w:rsidR="00A90553" w:rsidRDefault="00A90553" w:rsidP="00F74233"/>
    <w:p w14:paraId="304FF937" w14:textId="071879CB" w:rsidR="00A90553" w:rsidRDefault="00A90553" w:rsidP="00F74233"/>
    <w:p w14:paraId="510506CF" w14:textId="48E31787" w:rsidR="00A90553" w:rsidRDefault="00A90553" w:rsidP="00F74233"/>
    <w:p w14:paraId="4B0A7833" w14:textId="6BB2146A" w:rsidR="00A90553" w:rsidRDefault="00A90553" w:rsidP="00F74233"/>
    <w:p w14:paraId="29C6292F" w14:textId="3226C186" w:rsidR="00A90553" w:rsidRDefault="00A90553" w:rsidP="00F74233"/>
    <w:p w14:paraId="13DAF62B" w14:textId="522283D8" w:rsidR="00A90553" w:rsidRDefault="00A90553" w:rsidP="00F74233"/>
    <w:p w14:paraId="1128E677" w14:textId="691E1368" w:rsidR="00A90553" w:rsidRDefault="00A90553" w:rsidP="00F74233"/>
    <w:p w14:paraId="41DB751E" w14:textId="77777777" w:rsidR="00A90553" w:rsidRPr="00B82FD3" w:rsidRDefault="00A90553" w:rsidP="00F74233"/>
    <w:tbl>
      <w:tblPr>
        <w:tblpPr w:leftFromText="180" w:rightFromText="180" w:vertAnchor="text" w:horzAnchor="margin" w:tblpY="22"/>
        <w:tblW w:w="9606" w:type="dxa"/>
        <w:tblLayout w:type="fixed"/>
        <w:tblLook w:val="00A0" w:firstRow="1" w:lastRow="0" w:firstColumn="1" w:lastColumn="0" w:noHBand="0" w:noVBand="0"/>
      </w:tblPr>
      <w:tblGrid>
        <w:gridCol w:w="4077"/>
        <w:gridCol w:w="5529"/>
      </w:tblGrid>
      <w:tr w:rsidR="00F74233" w:rsidRPr="00B82FD3" w14:paraId="2E5D8741" w14:textId="77777777" w:rsidTr="000C031F">
        <w:tc>
          <w:tcPr>
            <w:tcW w:w="4077" w:type="dxa"/>
          </w:tcPr>
          <w:p w14:paraId="2079D68D" w14:textId="77777777" w:rsidR="00F74233" w:rsidRPr="00B82FD3" w:rsidRDefault="00F74233" w:rsidP="000C031F">
            <w:pPr>
              <w:jc w:val="both"/>
              <w:rPr>
                <w:sz w:val="28"/>
                <w:szCs w:val="28"/>
              </w:rPr>
            </w:pPr>
          </w:p>
        </w:tc>
        <w:tc>
          <w:tcPr>
            <w:tcW w:w="5529" w:type="dxa"/>
          </w:tcPr>
          <w:p w14:paraId="7D289505" w14:textId="77777777" w:rsidR="00F74233" w:rsidRPr="00B82FD3" w:rsidRDefault="00F74233" w:rsidP="000C031F">
            <w:pPr>
              <w:jc w:val="center"/>
              <w:rPr>
                <w:b/>
                <w:sz w:val="28"/>
                <w:szCs w:val="28"/>
              </w:rPr>
            </w:pPr>
            <w:r w:rsidRPr="00B82FD3">
              <w:rPr>
                <w:b/>
                <w:sz w:val="28"/>
                <w:szCs w:val="28"/>
              </w:rPr>
              <w:t>Утверждена</w:t>
            </w:r>
          </w:p>
          <w:p w14:paraId="18E9CAB1" w14:textId="77777777" w:rsidR="00F74233" w:rsidRPr="00B82FD3" w:rsidRDefault="00005F46"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5C11B51A" w14:textId="4D086F12" w:rsidR="00F74233" w:rsidRPr="00B82FD3" w:rsidRDefault="00F74233" w:rsidP="00226865">
            <w:pPr>
              <w:jc w:val="center"/>
              <w:rPr>
                <w:b/>
                <w:sz w:val="28"/>
                <w:szCs w:val="28"/>
              </w:rPr>
            </w:pPr>
            <w:r w:rsidRPr="00B82FD3">
              <w:rPr>
                <w:b/>
                <w:sz w:val="28"/>
                <w:szCs w:val="28"/>
              </w:rPr>
              <w:t>комиссии по рассмотрению вопросов</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 xml:space="preserve">в аренду, безвозмездное пользование, доверительное управление и иным договорам, предусматривающим переход прав в отношении  муниципального </w:t>
            </w:r>
            <w:r w:rsidR="000B7194" w:rsidRPr="00B82FD3">
              <w:rPr>
                <w:b/>
                <w:sz w:val="28"/>
                <w:szCs w:val="28"/>
              </w:rPr>
              <w:t xml:space="preserve">имущества от </w:t>
            </w:r>
            <w:r w:rsidR="00F50A82" w:rsidRPr="00B82FD3">
              <w:rPr>
                <w:b/>
                <w:sz w:val="28"/>
                <w:szCs w:val="28"/>
              </w:rPr>
              <w:t>14</w:t>
            </w:r>
            <w:r w:rsidRPr="00B82FD3">
              <w:rPr>
                <w:b/>
                <w:sz w:val="28"/>
                <w:szCs w:val="28"/>
              </w:rPr>
              <w:t xml:space="preserve"> </w:t>
            </w:r>
            <w:r w:rsidR="00F50A82" w:rsidRPr="00B82FD3">
              <w:rPr>
                <w:b/>
                <w:sz w:val="28"/>
                <w:szCs w:val="28"/>
              </w:rPr>
              <w:t>июня</w:t>
            </w:r>
            <w:r w:rsidR="00005F46" w:rsidRPr="00B82FD3">
              <w:rPr>
                <w:b/>
                <w:sz w:val="28"/>
                <w:szCs w:val="28"/>
              </w:rPr>
              <w:t xml:space="preserve"> 2022</w:t>
            </w:r>
            <w:r w:rsidRPr="00B82FD3">
              <w:rPr>
                <w:b/>
                <w:sz w:val="28"/>
                <w:szCs w:val="28"/>
              </w:rPr>
              <w:t xml:space="preserve"> г.</w:t>
            </w:r>
          </w:p>
        </w:tc>
      </w:tr>
    </w:tbl>
    <w:p w14:paraId="551A962A" w14:textId="0A9F012B" w:rsidR="00F74233" w:rsidRPr="00B82FD3" w:rsidRDefault="00F74233" w:rsidP="00F74233">
      <w:pPr>
        <w:jc w:val="center"/>
      </w:pPr>
    </w:p>
    <w:p w14:paraId="10FC9369" w14:textId="77777777" w:rsidR="0048508E" w:rsidRPr="00B82FD3" w:rsidRDefault="0048508E" w:rsidP="00F74233">
      <w:pPr>
        <w:jc w:val="center"/>
      </w:pPr>
    </w:p>
    <w:p w14:paraId="77FFA305" w14:textId="77777777" w:rsidR="00F74233" w:rsidRPr="00B82FD3" w:rsidRDefault="00F74233" w:rsidP="00F74233">
      <w:pPr>
        <w:jc w:val="center"/>
        <w:rPr>
          <w:b/>
          <w:sz w:val="28"/>
          <w:szCs w:val="28"/>
        </w:rPr>
      </w:pPr>
      <w:r w:rsidRPr="00B82FD3">
        <w:rPr>
          <w:b/>
          <w:sz w:val="28"/>
          <w:szCs w:val="28"/>
        </w:rPr>
        <w:t>Информационная карта  аукциона по лоту № 1</w:t>
      </w:r>
    </w:p>
    <w:p w14:paraId="251DE7E3" w14:textId="77777777" w:rsidR="00F74233" w:rsidRPr="00B82FD3" w:rsidRDefault="00F74233" w:rsidP="00F74233">
      <w:pPr>
        <w:pStyle w:val="ConsPlusNormal"/>
        <w:widowControl/>
        <w:ind w:firstLine="0"/>
        <w:jc w:val="center"/>
        <w:outlineLvl w:val="1"/>
        <w:rPr>
          <w:sz w:val="24"/>
          <w:szCs w:val="24"/>
          <w:u w:val="single"/>
        </w:rPr>
      </w:pPr>
    </w:p>
    <w:p w14:paraId="0755A6B1" w14:textId="77777777" w:rsidR="00F74233" w:rsidRPr="00B82FD3" w:rsidRDefault="00F74233" w:rsidP="00F74233">
      <w:pPr>
        <w:pStyle w:val="ConsPlusNormal"/>
        <w:widowControl/>
        <w:ind w:firstLine="0"/>
        <w:jc w:val="center"/>
        <w:outlineLvl w:val="1"/>
        <w:rPr>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6520"/>
      </w:tblGrid>
      <w:tr w:rsidR="00F74233" w:rsidRPr="00B82FD3" w14:paraId="4BDA3CC6" w14:textId="77777777" w:rsidTr="000C031F">
        <w:tc>
          <w:tcPr>
            <w:tcW w:w="567" w:type="dxa"/>
            <w:vAlign w:val="center"/>
          </w:tcPr>
          <w:p w14:paraId="7BE882C1" w14:textId="77777777" w:rsidR="00F74233" w:rsidRPr="00B82FD3" w:rsidRDefault="00F74233" w:rsidP="000C031F">
            <w:pPr>
              <w:pStyle w:val="ConsPlusNormal"/>
              <w:widowControl/>
              <w:ind w:firstLine="0"/>
              <w:contextualSpacing/>
              <w:jc w:val="center"/>
              <w:rPr>
                <w:rFonts w:ascii="Times New Roman" w:hAnsi="Times New Roman"/>
                <w:b/>
                <w:sz w:val="24"/>
                <w:szCs w:val="24"/>
              </w:rPr>
            </w:pPr>
            <w:r w:rsidRPr="00B82FD3">
              <w:rPr>
                <w:rFonts w:ascii="Times New Roman" w:hAnsi="Times New Roman"/>
                <w:b/>
                <w:sz w:val="24"/>
                <w:szCs w:val="24"/>
              </w:rPr>
              <w:t>№ п/п</w:t>
            </w:r>
          </w:p>
        </w:tc>
        <w:tc>
          <w:tcPr>
            <w:tcW w:w="2552" w:type="dxa"/>
            <w:vAlign w:val="center"/>
          </w:tcPr>
          <w:p w14:paraId="21ED17A2" w14:textId="77777777" w:rsidR="00F74233" w:rsidRPr="00B82FD3" w:rsidRDefault="00F74233" w:rsidP="000C031F">
            <w:pPr>
              <w:pStyle w:val="ConsPlusNormal"/>
              <w:widowControl/>
              <w:ind w:firstLine="0"/>
              <w:contextualSpacing/>
              <w:jc w:val="center"/>
              <w:rPr>
                <w:rFonts w:ascii="Times New Roman" w:hAnsi="Times New Roman"/>
                <w:b/>
                <w:sz w:val="24"/>
                <w:szCs w:val="24"/>
              </w:rPr>
            </w:pPr>
            <w:r w:rsidRPr="00B82FD3">
              <w:rPr>
                <w:rFonts w:ascii="Times New Roman" w:hAnsi="Times New Roman"/>
                <w:b/>
                <w:sz w:val="24"/>
                <w:szCs w:val="24"/>
              </w:rPr>
              <w:t>Наименование разделов</w:t>
            </w:r>
          </w:p>
        </w:tc>
        <w:tc>
          <w:tcPr>
            <w:tcW w:w="6520" w:type="dxa"/>
            <w:vAlign w:val="center"/>
          </w:tcPr>
          <w:p w14:paraId="1FB05C86" w14:textId="77777777" w:rsidR="00F74233" w:rsidRPr="00B82FD3" w:rsidRDefault="00F74233" w:rsidP="000C031F">
            <w:pPr>
              <w:pStyle w:val="ConsPlusNormal"/>
              <w:widowControl/>
              <w:ind w:firstLine="0"/>
              <w:contextualSpacing/>
              <w:jc w:val="center"/>
              <w:rPr>
                <w:rFonts w:ascii="Times New Roman" w:hAnsi="Times New Roman"/>
                <w:b/>
                <w:sz w:val="24"/>
                <w:szCs w:val="24"/>
              </w:rPr>
            </w:pPr>
            <w:r w:rsidRPr="00B82FD3">
              <w:rPr>
                <w:rFonts w:ascii="Times New Roman" w:hAnsi="Times New Roman"/>
                <w:b/>
                <w:sz w:val="24"/>
                <w:szCs w:val="24"/>
              </w:rPr>
              <w:t>Содержание разделов</w:t>
            </w:r>
          </w:p>
        </w:tc>
      </w:tr>
      <w:tr w:rsidR="00F74233" w:rsidRPr="00B82FD3" w14:paraId="219CF1EB" w14:textId="77777777" w:rsidTr="000C031F">
        <w:trPr>
          <w:trHeight w:val="1864"/>
        </w:trPr>
        <w:tc>
          <w:tcPr>
            <w:tcW w:w="567" w:type="dxa"/>
          </w:tcPr>
          <w:p w14:paraId="0E5A4555" w14:textId="77777777" w:rsidR="00F74233" w:rsidRPr="00B82FD3" w:rsidRDefault="00F74233" w:rsidP="000C031F">
            <w:pPr>
              <w:pStyle w:val="ConsPlusNormal"/>
              <w:widowControl/>
              <w:numPr>
                <w:ilvl w:val="0"/>
                <w:numId w:val="7"/>
              </w:numPr>
              <w:contextualSpacing/>
              <w:rPr>
                <w:rFonts w:ascii="Times New Roman" w:hAnsi="Times New Roman"/>
                <w:sz w:val="24"/>
                <w:szCs w:val="24"/>
              </w:rPr>
            </w:pPr>
          </w:p>
        </w:tc>
        <w:tc>
          <w:tcPr>
            <w:tcW w:w="2552" w:type="dxa"/>
          </w:tcPr>
          <w:p w14:paraId="382299B5"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Состав и описание имущества, сдаваемого в аренду</w:t>
            </w:r>
          </w:p>
        </w:tc>
        <w:tc>
          <w:tcPr>
            <w:tcW w:w="6520" w:type="dxa"/>
          </w:tcPr>
          <w:p w14:paraId="226F87B4" w14:textId="77777777" w:rsidR="005C3A6D" w:rsidRPr="00B82FD3" w:rsidRDefault="00917436" w:rsidP="000C031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 xml:space="preserve">Нежилое помещение  с кадастровым номером 31:09:0000000:1885, общей площадью 41 </w:t>
            </w:r>
            <w:proofErr w:type="spellStart"/>
            <w:r w:rsidRPr="00B82FD3">
              <w:rPr>
                <w:rFonts w:ascii="Times New Roman" w:hAnsi="Times New Roman"/>
                <w:sz w:val="24"/>
                <w:szCs w:val="24"/>
              </w:rPr>
              <w:t>кв.м</w:t>
            </w:r>
            <w:proofErr w:type="spellEnd"/>
            <w:r w:rsidRPr="00B82FD3">
              <w:rPr>
                <w:rFonts w:ascii="Times New Roman" w:hAnsi="Times New Roman"/>
                <w:sz w:val="24"/>
                <w:szCs w:val="24"/>
              </w:rPr>
              <w:t>, расположенное в здании  с кадастровым номером 31:09:0901001:399, расположенное по адресу: Белгородская область, г. Короча, ул. Ленина, д. 23</w:t>
            </w:r>
            <w:r w:rsidR="005C3A6D" w:rsidRPr="00B82FD3">
              <w:rPr>
                <w:rFonts w:ascii="Times New Roman" w:hAnsi="Times New Roman"/>
                <w:sz w:val="24"/>
                <w:szCs w:val="24"/>
              </w:rPr>
              <w:t>.</w:t>
            </w:r>
          </w:p>
          <w:p w14:paraId="2BB5BACA" w14:textId="77777777" w:rsidR="00F74233" w:rsidRPr="00B82FD3" w:rsidRDefault="00F74233" w:rsidP="000C031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Состояние удовлетворительное.</w:t>
            </w:r>
          </w:p>
          <w:p w14:paraId="089FB798"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Нежилое здание с кадастровым номером </w:t>
            </w:r>
            <w:r w:rsidR="00917436" w:rsidRPr="00B82FD3">
              <w:rPr>
                <w:rFonts w:ascii="Times New Roman" w:hAnsi="Times New Roman"/>
                <w:sz w:val="24"/>
                <w:szCs w:val="24"/>
              </w:rPr>
              <w:t>31:09:0901001:399</w:t>
            </w:r>
            <w:r w:rsidRPr="00B82FD3">
              <w:rPr>
                <w:rFonts w:ascii="Times New Roman" w:hAnsi="Times New Roman"/>
                <w:sz w:val="24"/>
                <w:szCs w:val="24"/>
              </w:rPr>
              <w:t>, находится в муниципальной собственности Корочанского района и составляет муниципальную казну муниципального района «Корочанский район» Белгородской области.</w:t>
            </w:r>
          </w:p>
          <w:p w14:paraId="75CBAC46" w14:textId="7DE637D7" w:rsidR="007B19B7" w:rsidRPr="00B82FD3" w:rsidRDefault="007B19B7"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 Вышеуказанное нежилое помещение расположено в здании с кадастровым номером 31:09:0901001:399, которое является объектом культурного наследия регионального значения «Женская прогимназия», конец Х</w:t>
            </w:r>
            <w:r w:rsidRPr="00B82FD3">
              <w:rPr>
                <w:rFonts w:ascii="Times New Roman" w:hAnsi="Times New Roman"/>
                <w:sz w:val="24"/>
                <w:szCs w:val="24"/>
                <w:lang w:val="en-US"/>
              </w:rPr>
              <w:t>I</w:t>
            </w:r>
            <w:r w:rsidRPr="00B82FD3">
              <w:rPr>
                <w:rFonts w:ascii="Times New Roman" w:hAnsi="Times New Roman"/>
                <w:sz w:val="24"/>
                <w:szCs w:val="24"/>
              </w:rPr>
              <w:t>Х века, зарегистрированное в едином реестре объектов культурного наследия № 311410084120005.</w:t>
            </w:r>
          </w:p>
        </w:tc>
      </w:tr>
      <w:tr w:rsidR="00F74233" w:rsidRPr="00B82FD3" w14:paraId="4475A2F3" w14:textId="77777777" w:rsidTr="000C031F">
        <w:trPr>
          <w:trHeight w:val="518"/>
        </w:trPr>
        <w:tc>
          <w:tcPr>
            <w:tcW w:w="567" w:type="dxa"/>
          </w:tcPr>
          <w:p w14:paraId="1CF97AD9"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29EA8C55"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Целевое назначение имущества</w:t>
            </w:r>
          </w:p>
        </w:tc>
        <w:tc>
          <w:tcPr>
            <w:tcW w:w="6520" w:type="dxa"/>
          </w:tcPr>
          <w:p w14:paraId="261666E2" w14:textId="77777777" w:rsidR="00F74233" w:rsidRPr="00B82FD3" w:rsidRDefault="00F74233" w:rsidP="00917436">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Имущество предоставляется в аренду для </w:t>
            </w:r>
            <w:r w:rsidR="00917436" w:rsidRPr="00B82FD3">
              <w:rPr>
                <w:rFonts w:ascii="Times New Roman" w:hAnsi="Times New Roman"/>
                <w:sz w:val="24"/>
                <w:szCs w:val="24"/>
              </w:rPr>
              <w:t>размещения офиса</w:t>
            </w:r>
          </w:p>
        </w:tc>
      </w:tr>
      <w:tr w:rsidR="00F74233" w:rsidRPr="00B82FD3" w14:paraId="1E5BBDE0" w14:textId="77777777" w:rsidTr="000C031F">
        <w:tc>
          <w:tcPr>
            <w:tcW w:w="567" w:type="dxa"/>
          </w:tcPr>
          <w:p w14:paraId="6FF91C9D"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42CBB928"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Срок действия договора</w:t>
            </w:r>
          </w:p>
        </w:tc>
        <w:tc>
          <w:tcPr>
            <w:tcW w:w="6520" w:type="dxa"/>
          </w:tcPr>
          <w:p w14:paraId="1C8B12C5"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5 лет (60 месяцев)  </w:t>
            </w:r>
          </w:p>
        </w:tc>
      </w:tr>
      <w:tr w:rsidR="00F74233" w:rsidRPr="00B82FD3" w14:paraId="34787184" w14:textId="77777777" w:rsidTr="000C031F">
        <w:tc>
          <w:tcPr>
            <w:tcW w:w="567" w:type="dxa"/>
          </w:tcPr>
          <w:p w14:paraId="408FF797"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6E1A450D"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Начальная (минимальная) цена договора (цена лота) </w:t>
            </w:r>
          </w:p>
        </w:tc>
        <w:tc>
          <w:tcPr>
            <w:tcW w:w="6520" w:type="dxa"/>
          </w:tcPr>
          <w:p w14:paraId="00D804D4" w14:textId="24B3C9EF" w:rsidR="00917436"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Начальная цена лота - минимальная величина арендной платы за пользование имуществом в месяц (</w:t>
            </w:r>
            <w:r w:rsidR="00F50A82" w:rsidRPr="00B82FD3">
              <w:rPr>
                <w:rFonts w:ascii="Times New Roman" w:hAnsi="Times New Roman"/>
                <w:sz w:val="24"/>
                <w:szCs w:val="24"/>
              </w:rPr>
              <w:t>с учетом НДС</w:t>
            </w:r>
            <w:r w:rsidRPr="00B82FD3">
              <w:rPr>
                <w:rFonts w:ascii="Times New Roman" w:hAnsi="Times New Roman"/>
                <w:sz w:val="24"/>
                <w:szCs w:val="24"/>
              </w:rPr>
              <w:t xml:space="preserve">) составляет </w:t>
            </w:r>
            <w:r w:rsidR="00F50A82" w:rsidRPr="00B82FD3">
              <w:rPr>
                <w:rFonts w:ascii="Times New Roman" w:hAnsi="Times New Roman"/>
                <w:sz w:val="24"/>
                <w:szCs w:val="24"/>
              </w:rPr>
              <w:t>10 036,8 (десять тысяч тридцать шесть рублей) рублей, 80 копеек</w:t>
            </w:r>
            <w:r w:rsidR="00E941F0" w:rsidRPr="00B82FD3">
              <w:rPr>
                <w:rFonts w:ascii="Times New Roman" w:hAnsi="Times New Roman"/>
                <w:sz w:val="24"/>
                <w:szCs w:val="24"/>
              </w:rPr>
              <w:t>.</w:t>
            </w:r>
            <w:r w:rsidR="00917436" w:rsidRPr="00B82FD3">
              <w:rPr>
                <w:rFonts w:ascii="Times New Roman" w:hAnsi="Times New Roman"/>
                <w:sz w:val="24"/>
                <w:szCs w:val="24"/>
              </w:rPr>
              <w:t xml:space="preserve"> </w:t>
            </w:r>
          </w:p>
          <w:p w14:paraId="7A3DEB4A"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Начальная цена лота определена по результатам рыночной оценки в соответствии с Федеральным </w:t>
            </w:r>
            <w:hyperlink r:id="rId19" w:history="1">
              <w:r w:rsidRPr="00B82FD3">
                <w:rPr>
                  <w:rFonts w:ascii="Times New Roman" w:hAnsi="Times New Roman"/>
                  <w:sz w:val="24"/>
                  <w:szCs w:val="24"/>
                </w:rPr>
                <w:t>законом</w:t>
              </w:r>
            </w:hyperlink>
            <w:r w:rsidRPr="00B82FD3">
              <w:rPr>
                <w:rFonts w:ascii="Times New Roman" w:hAnsi="Times New Roman"/>
                <w:sz w:val="24"/>
                <w:szCs w:val="24"/>
              </w:rPr>
              <w:t xml:space="preserve"> от 29.14.1998г. № 135-ФЗ «Об оценочной деятельности в Российской Федерации». </w:t>
            </w:r>
          </w:p>
        </w:tc>
      </w:tr>
      <w:tr w:rsidR="00F74233" w:rsidRPr="00B82FD3" w14:paraId="33847E61" w14:textId="77777777" w:rsidTr="000C031F">
        <w:tc>
          <w:tcPr>
            <w:tcW w:w="567" w:type="dxa"/>
          </w:tcPr>
          <w:p w14:paraId="0BA7AF18"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3AF4F2E7"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Величина повышения начальной цены договора («шаг аукциона»)</w:t>
            </w:r>
          </w:p>
        </w:tc>
        <w:tc>
          <w:tcPr>
            <w:tcW w:w="6520" w:type="dxa"/>
          </w:tcPr>
          <w:p w14:paraId="621750D2" w14:textId="5E38E45A" w:rsidR="00F74233" w:rsidRPr="00B82FD3" w:rsidRDefault="00F74233" w:rsidP="00917436">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Пять процентов начальной цены арендной платы за пользование имуществом в месяц </w:t>
            </w:r>
            <w:r w:rsidR="00F50A82" w:rsidRPr="00B82FD3">
              <w:rPr>
                <w:rFonts w:ascii="Times New Roman" w:hAnsi="Times New Roman"/>
                <w:sz w:val="24"/>
                <w:szCs w:val="24"/>
              </w:rPr>
              <w:t xml:space="preserve">501,84 </w:t>
            </w:r>
            <w:r w:rsidRPr="00B82FD3">
              <w:rPr>
                <w:rFonts w:ascii="Times New Roman" w:hAnsi="Times New Roman"/>
                <w:sz w:val="24"/>
                <w:szCs w:val="24"/>
              </w:rPr>
              <w:t>(</w:t>
            </w:r>
            <w:r w:rsidR="00F50A82" w:rsidRPr="00B82FD3">
              <w:rPr>
                <w:rFonts w:ascii="Times New Roman" w:hAnsi="Times New Roman"/>
                <w:sz w:val="24"/>
                <w:szCs w:val="24"/>
              </w:rPr>
              <w:t>пятьсот один</w:t>
            </w:r>
            <w:r w:rsidR="00891E21" w:rsidRPr="00B82FD3">
              <w:rPr>
                <w:rFonts w:ascii="Times New Roman" w:hAnsi="Times New Roman"/>
                <w:sz w:val="24"/>
                <w:szCs w:val="24"/>
              </w:rPr>
              <w:t>) рубл</w:t>
            </w:r>
            <w:r w:rsidR="00F50A82" w:rsidRPr="00B82FD3">
              <w:rPr>
                <w:rFonts w:ascii="Times New Roman" w:hAnsi="Times New Roman"/>
                <w:sz w:val="24"/>
                <w:szCs w:val="24"/>
              </w:rPr>
              <w:t>ь</w:t>
            </w:r>
            <w:r w:rsidRPr="00B82FD3">
              <w:rPr>
                <w:rFonts w:ascii="Times New Roman" w:hAnsi="Times New Roman"/>
                <w:sz w:val="24"/>
                <w:szCs w:val="24"/>
              </w:rPr>
              <w:t xml:space="preserve"> </w:t>
            </w:r>
            <w:r w:rsidR="00F50A82" w:rsidRPr="00B82FD3">
              <w:rPr>
                <w:rFonts w:ascii="Times New Roman" w:hAnsi="Times New Roman"/>
                <w:sz w:val="24"/>
                <w:szCs w:val="24"/>
              </w:rPr>
              <w:t>84</w:t>
            </w:r>
            <w:r w:rsidRPr="00B82FD3">
              <w:rPr>
                <w:rFonts w:ascii="Times New Roman" w:hAnsi="Times New Roman"/>
                <w:sz w:val="24"/>
                <w:szCs w:val="24"/>
              </w:rPr>
              <w:t xml:space="preserve"> копе</w:t>
            </w:r>
            <w:r w:rsidR="00F50A82" w:rsidRPr="00B82FD3">
              <w:rPr>
                <w:rFonts w:ascii="Times New Roman" w:hAnsi="Times New Roman"/>
                <w:sz w:val="24"/>
                <w:szCs w:val="24"/>
              </w:rPr>
              <w:t>й</w:t>
            </w:r>
            <w:r w:rsidRPr="00B82FD3">
              <w:rPr>
                <w:rFonts w:ascii="Times New Roman" w:hAnsi="Times New Roman"/>
                <w:sz w:val="24"/>
                <w:szCs w:val="24"/>
              </w:rPr>
              <w:t>к</w:t>
            </w:r>
            <w:r w:rsidR="00F50A82" w:rsidRPr="00B82FD3">
              <w:rPr>
                <w:rFonts w:ascii="Times New Roman" w:hAnsi="Times New Roman"/>
                <w:sz w:val="24"/>
                <w:szCs w:val="24"/>
              </w:rPr>
              <w:t>и</w:t>
            </w:r>
            <w:r w:rsidRPr="00B82FD3">
              <w:rPr>
                <w:rFonts w:ascii="Times New Roman" w:hAnsi="Times New Roman"/>
                <w:sz w:val="24"/>
                <w:szCs w:val="24"/>
              </w:rPr>
              <w:t>.</w:t>
            </w:r>
          </w:p>
        </w:tc>
      </w:tr>
      <w:tr w:rsidR="00F74233" w:rsidRPr="00B82FD3" w14:paraId="5EEBBFDC" w14:textId="77777777" w:rsidTr="000C031F">
        <w:tc>
          <w:tcPr>
            <w:tcW w:w="567" w:type="dxa"/>
          </w:tcPr>
          <w:p w14:paraId="7CF10CE7"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4688E690"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Форма, сроки и порядок оплаты по договору.</w:t>
            </w:r>
          </w:p>
          <w:p w14:paraId="0D020AD7"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Порядок пересмотра цены договора (цены лота).  </w:t>
            </w:r>
          </w:p>
        </w:tc>
        <w:tc>
          <w:tcPr>
            <w:tcW w:w="6520" w:type="dxa"/>
          </w:tcPr>
          <w:p w14:paraId="22669C7E"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Форма оплаты безналичная.  Арендная плата перечисляется в доход местного бюджета за каждый месяц до 15 числа текущего месяца. Датой внесения арендной платы считается дата поступления денежных средств на расчетный счет администрации Корочанского района (№03100643000000012600).</w:t>
            </w:r>
          </w:p>
          <w:p w14:paraId="558E6510"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За первый месяц аренды Арендатор вносит платеж в размере, указанном в пункте 4 настоящей информационной карты за минусом ранее внесенного задатка.</w:t>
            </w:r>
          </w:p>
          <w:p w14:paraId="07F969C2" w14:textId="34436DD4"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Величина арендной платы может быть пересмотрена в Арендодателем, но не ранее чем через год после заключения договора, в месячный срок после письменного </w:t>
            </w:r>
            <w:r w:rsidR="00A20914" w:rsidRPr="00B82FD3">
              <w:rPr>
                <w:rFonts w:ascii="Times New Roman" w:hAnsi="Times New Roman"/>
                <w:sz w:val="24"/>
                <w:szCs w:val="24"/>
              </w:rPr>
              <w:t xml:space="preserve">уведомления </w:t>
            </w:r>
            <w:r w:rsidRPr="00B82FD3">
              <w:rPr>
                <w:rFonts w:ascii="Times New Roman" w:hAnsi="Times New Roman"/>
                <w:sz w:val="24"/>
                <w:szCs w:val="24"/>
              </w:rPr>
              <w:t xml:space="preserve">Арендодателя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Также величина арендной платы может быть пересмотрена путем приведения в соответствие с рыночной величиной арендной платы, определенной на основании отчета оценщика. </w:t>
            </w:r>
          </w:p>
          <w:p w14:paraId="52C8081A" w14:textId="2DC0842C" w:rsidR="00A20914" w:rsidRPr="00B82FD3" w:rsidRDefault="00A20914" w:rsidP="00A20914">
            <w:pPr>
              <w:autoSpaceDE w:val="0"/>
              <w:autoSpaceDN w:val="0"/>
              <w:adjustRightInd w:val="0"/>
              <w:jc w:val="both"/>
            </w:pPr>
            <w:r w:rsidRPr="00B82FD3">
              <w:t>Цена  заключенного договора не может быть пересмотрена сторонами в сторону уменьшения.</w:t>
            </w:r>
          </w:p>
        </w:tc>
      </w:tr>
      <w:tr w:rsidR="00F74233" w:rsidRPr="00B82FD3" w14:paraId="3044E10A" w14:textId="77777777" w:rsidTr="000C031F">
        <w:tc>
          <w:tcPr>
            <w:tcW w:w="567" w:type="dxa"/>
          </w:tcPr>
          <w:p w14:paraId="152C42C7"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5E0A7654"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Дата, время, график проведения осмотра имущества</w:t>
            </w:r>
          </w:p>
        </w:tc>
        <w:tc>
          <w:tcPr>
            <w:tcW w:w="6520" w:type="dxa"/>
          </w:tcPr>
          <w:p w14:paraId="526A4A88" w14:textId="3C88CC1A" w:rsidR="00891E21" w:rsidRPr="00B82FD3" w:rsidRDefault="009A19B4" w:rsidP="00226865">
            <w:pPr>
              <w:pStyle w:val="ConsPlusNormal"/>
              <w:widowControl/>
              <w:ind w:firstLine="0"/>
              <w:contextualSpacing/>
              <w:jc w:val="both"/>
              <w:rPr>
                <w:rFonts w:ascii="Times New Roman" w:hAnsi="Times New Roman"/>
                <w:color w:val="1F497D"/>
                <w:sz w:val="24"/>
                <w:szCs w:val="24"/>
              </w:rPr>
            </w:pPr>
            <w:r w:rsidRPr="00B82FD3">
              <w:rPr>
                <w:rFonts w:ascii="Times New Roman" w:hAnsi="Times New Roman"/>
                <w:color w:val="1F497D"/>
                <w:sz w:val="24"/>
                <w:szCs w:val="24"/>
              </w:rPr>
              <w:t>С</w:t>
            </w:r>
            <w:r w:rsidR="00F74233" w:rsidRPr="00B82FD3">
              <w:rPr>
                <w:rFonts w:ascii="Times New Roman" w:hAnsi="Times New Roman"/>
                <w:color w:val="1F497D"/>
                <w:sz w:val="24"/>
                <w:szCs w:val="24"/>
              </w:rPr>
              <w:t xml:space="preserve"> 15 часов 00 минут до 15 часов 30 минут</w:t>
            </w:r>
            <w:r w:rsidR="00CD7EF6" w:rsidRPr="00B82FD3">
              <w:rPr>
                <w:rFonts w:ascii="Times New Roman" w:hAnsi="Times New Roman"/>
                <w:color w:val="1F497D"/>
                <w:sz w:val="24"/>
                <w:szCs w:val="24"/>
              </w:rPr>
              <w:t xml:space="preserve"> (время московское) </w:t>
            </w:r>
            <w:r w:rsidR="00A20914" w:rsidRPr="00B82FD3">
              <w:rPr>
                <w:rFonts w:ascii="Times New Roman" w:hAnsi="Times New Roman"/>
                <w:color w:val="1F497D"/>
                <w:sz w:val="24"/>
                <w:szCs w:val="24"/>
              </w:rPr>
              <w:t>1</w:t>
            </w:r>
            <w:r w:rsidR="004974E8" w:rsidRPr="00B82FD3">
              <w:rPr>
                <w:rFonts w:ascii="Times New Roman" w:hAnsi="Times New Roman"/>
                <w:color w:val="1F497D"/>
                <w:sz w:val="24"/>
                <w:szCs w:val="24"/>
              </w:rPr>
              <w:t>7</w:t>
            </w:r>
            <w:r w:rsidR="00A20914" w:rsidRPr="00B82FD3">
              <w:rPr>
                <w:rFonts w:ascii="Times New Roman" w:hAnsi="Times New Roman"/>
                <w:color w:val="1F497D"/>
                <w:sz w:val="24"/>
                <w:szCs w:val="24"/>
              </w:rPr>
              <w:t xml:space="preserve"> июня, </w:t>
            </w:r>
            <w:r w:rsidR="004974E8" w:rsidRPr="00B82FD3">
              <w:rPr>
                <w:rFonts w:ascii="Times New Roman" w:hAnsi="Times New Roman"/>
                <w:color w:val="1F497D"/>
                <w:sz w:val="24"/>
                <w:szCs w:val="24"/>
              </w:rPr>
              <w:t>22</w:t>
            </w:r>
            <w:r w:rsidR="00A20914" w:rsidRPr="00B82FD3">
              <w:rPr>
                <w:rFonts w:ascii="Times New Roman" w:hAnsi="Times New Roman"/>
                <w:color w:val="1F497D"/>
                <w:sz w:val="24"/>
                <w:szCs w:val="24"/>
              </w:rPr>
              <w:t xml:space="preserve"> июня, </w:t>
            </w:r>
            <w:r w:rsidR="004974E8" w:rsidRPr="00B82FD3">
              <w:rPr>
                <w:rFonts w:ascii="Times New Roman" w:hAnsi="Times New Roman"/>
                <w:color w:val="1F497D"/>
                <w:sz w:val="24"/>
                <w:szCs w:val="24"/>
              </w:rPr>
              <w:t>27</w:t>
            </w:r>
            <w:r w:rsidR="00A20914" w:rsidRPr="00B82FD3">
              <w:rPr>
                <w:rFonts w:ascii="Times New Roman" w:hAnsi="Times New Roman"/>
                <w:color w:val="1F497D"/>
                <w:sz w:val="24"/>
                <w:szCs w:val="24"/>
              </w:rPr>
              <w:t xml:space="preserve"> июня, </w:t>
            </w:r>
            <w:r w:rsidR="004974E8" w:rsidRPr="00B82FD3">
              <w:rPr>
                <w:rFonts w:ascii="Times New Roman" w:hAnsi="Times New Roman"/>
                <w:color w:val="1F497D"/>
                <w:sz w:val="24"/>
                <w:szCs w:val="24"/>
              </w:rPr>
              <w:t xml:space="preserve">01 </w:t>
            </w:r>
            <w:r w:rsidR="00A20914" w:rsidRPr="00B82FD3">
              <w:rPr>
                <w:rFonts w:ascii="Times New Roman" w:hAnsi="Times New Roman"/>
                <w:color w:val="1F497D"/>
                <w:sz w:val="24"/>
                <w:szCs w:val="24"/>
              </w:rPr>
              <w:t>и</w:t>
            </w:r>
            <w:r w:rsidR="004974E8" w:rsidRPr="00B82FD3">
              <w:rPr>
                <w:rFonts w:ascii="Times New Roman" w:hAnsi="Times New Roman"/>
                <w:color w:val="1F497D"/>
                <w:sz w:val="24"/>
                <w:szCs w:val="24"/>
              </w:rPr>
              <w:t>юл</w:t>
            </w:r>
            <w:r w:rsidR="00A20914" w:rsidRPr="00B82FD3">
              <w:rPr>
                <w:rFonts w:ascii="Times New Roman" w:hAnsi="Times New Roman"/>
                <w:color w:val="1F497D"/>
                <w:sz w:val="24"/>
                <w:szCs w:val="24"/>
              </w:rPr>
              <w:t xml:space="preserve">я,  </w:t>
            </w:r>
            <w:r w:rsidR="004974E8" w:rsidRPr="00B82FD3">
              <w:rPr>
                <w:rFonts w:ascii="Times New Roman" w:hAnsi="Times New Roman"/>
                <w:color w:val="1F497D"/>
                <w:sz w:val="24"/>
                <w:szCs w:val="24"/>
              </w:rPr>
              <w:t>6</w:t>
            </w:r>
            <w:r w:rsidR="00A20914" w:rsidRPr="00B82FD3">
              <w:rPr>
                <w:rFonts w:ascii="Times New Roman" w:hAnsi="Times New Roman"/>
                <w:color w:val="1F497D"/>
                <w:sz w:val="24"/>
                <w:szCs w:val="24"/>
              </w:rPr>
              <w:t xml:space="preserve"> ию</w:t>
            </w:r>
            <w:r w:rsidR="004974E8" w:rsidRPr="00B82FD3">
              <w:rPr>
                <w:rFonts w:ascii="Times New Roman" w:hAnsi="Times New Roman"/>
                <w:color w:val="1F497D"/>
                <w:sz w:val="24"/>
                <w:szCs w:val="24"/>
              </w:rPr>
              <w:t>л</w:t>
            </w:r>
            <w:r w:rsidR="00A20914" w:rsidRPr="00B82FD3">
              <w:rPr>
                <w:rFonts w:ascii="Times New Roman" w:hAnsi="Times New Roman"/>
                <w:color w:val="1F497D"/>
                <w:sz w:val="24"/>
                <w:szCs w:val="24"/>
              </w:rPr>
              <w:t>я</w:t>
            </w:r>
            <w:r w:rsidR="004974E8" w:rsidRPr="00B82FD3">
              <w:rPr>
                <w:rFonts w:ascii="Times New Roman" w:hAnsi="Times New Roman"/>
                <w:color w:val="1F497D"/>
                <w:sz w:val="24"/>
                <w:szCs w:val="24"/>
              </w:rPr>
              <w:t>, 11 июля</w:t>
            </w:r>
            <w:r w:rsidR="00A20914" w:rsidRPr="00B82FD3">
              <w:rPr>
                <w:rFonts w:ascii="Times New Roman" w:hAnsi="Times New Roman"/>
                <w:color w:val="1F497D"/>
                <w:sz w:val="24"/>
                <w:szCs w:val="24"/>
              </w:rPr>
              <w:t xml:space="preserve"> 2022 года.</w:t>
            </w:r>
          </w:p>
          <w:p w14:paraId="52BA3153" w14:textId="77777777" w:rsidR="00891E21" w:rsidRPr="00B82FD3" w:rsidRDefault="00891E21" w:rsidP="00226865">
            <w:pPr>
              <w:pStyle w:val="ConsPlusNormal"/>
              <w:widowControl/>
              <w:ind w:firstLine="0"/>
              <w:contextualSpacing/>
              <w:jc w:val="both"/>
              <w:rPr>
                <w:rFonts w:ascii="Times New Roman" w:hAnsi="Times New Roman"/>
                <w:color w:val="1F497D"/>
                <w:sz w:val="24"/>
                <w:szCs w:val="24"/>
              </w:rPr>
            </w:pPr>
          </w:p>
          <w:p w14:paraId="4C0328E6" w14:textId="77777777" w:rsidR="00F74233" w:rsidRPr="00B82FD3" w:rsidRDefault="00F74233" w:rsidP="00226865">
            <w:pPr>
              <w:pStyle w:val="ConsPlusNormal"/>
              <w:widowControl/>
              <w:ind w:firstLine="0"/>
              <w:contextualSpacing/>
              <w:jc w:val="both"/>
              <w:rPr>
                <w:rFonts w:ascii="Times New Roman" w:hAnsi="Times New Roman"/>
                <w:color w:val="1F497D"/>
                <w:sz w:val="24"/>
                <w:szCs w:val="24"/>
              </w:rPr>
            </w:pPr>
          </w:p>
        </w:tc>
      </w:tr>
      <w:tr w:rsidR="00F74233" w:rsidRPr="00B82FD3" w14:paraId="37373CCB" w14:textId="77777777" w:rsidTr="000C031F">
        <w:tc>
          <w:tcPr>
            <w:tcW w:w="567" w:type="dxa"/>
          </w:tcPr>
          <w:p w14:paraId="5D79FC2C"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2BCBFF06"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Срок опубликования, размещения на сайте в сети «Интернет» извещения о проведении  аукциона</w:t>
            </w:r>
          </w:p>
        </w:tc>
        <w:tc>
          <w:tcPr>
            <w:tcW w:w="6520" w:type="dxa"/>
          </w:tcPr>
          <w:p w14:paraId="4C035741" w14:textId="3FD74AD1" w:rsidR="00F74233" w:rsidRPr="00B82FD3" w:rsidRDefault="004974E8" w:rsidP="00CD7EF6">
            <w:pPr>
              <w:pStyle w:val="ConsPlusNormal"/>
              <w:widowControl/>
              <w:ind w:firstLine="0"/>
              <w:contextualSpacing/>
              <w:rPr>
                <w:rFonts w:ascii="Times New Roman" w:hAnsi="Times New Roman"/>
                <w:color w:val="1F497D"/>
                <w:sz w:val="24"/>
                <w:szCs w:val="24"/>
              </w:rPr>
            </w:pPr>
            <w:r w:rsidRPr="00B82FD3">
              <w:rPr>
                <w:rFonts w:ascii="Times New Roman" w:hAnsi="Times New Roman"/>
                <w:color w:val="1F497D"/>
                <w:sz w:val="24"/>
                <w:szCs w:val="24"/>
              </w:rPr>
              <w:t>16</w:t>
            </w:r>
            <w:r w:rsidR="00411528" w:rsidRPr="00B82FD3">
              <w:rPr>
                <w:rFonts w:ascii="Times New Roman" w:hAnsi="Times New Roman"/>
                <w:color w:val="1F497D"/>
                <w:sz w:val="24"/>
                <w:szCs w:val="24"/>
              </w:rPr>
              <w:t xml:space="preserve"> </w:t>
            </w:r>
            <w:r w:rsidR="00F74233" w:rsidRPr="00B82FD3">
              <w:rPr>
                <w:rFonts w:ascii="Times New Roman" w:hAnsi="Times New Roman"/>
                <w:color w:val="1F497D"/>
                <w:sz w:val="24"/>
                <w:szCs w:val="24"/>
              </w:rPr>
              <w:t xml:space="preserve"> </w:t>
            </w:r>
            <w:r w:rsidRPr="00B82FD3">
              <w:rPr>
                <w:rFonts w:ascii="Times New Roman" w:hAnsi="Times New Roman"/>
                <w:color w:val="1F497D"/>
                <w:sz w:val="24"/>
                <w:szCs w:val="24"/>
              </w:rPr>
              <w:t>июня</w:t>
            </w:r>
            <w:r w:rsidR="00F74233" w:rsidRPr="00B82FD3">
              <w:rPr>
                <w:rFonts w:ascii="Times New Roman" w:hAnsi="Times New Roman"/>
                <w:color w:val="1F497D"/>
                <w:sz w:val="24"/>
                <w:szCs w:val="24"/>
              </w:rPr>
              <w:t xml:space="preserve"> </w:t>
            </w:r>
            <w:r w:rsidR="00891E21" w:rsidRPr="00B82FD3">
              <w:rPr>
                <w:rFonts w:ascii="Times New Roman" w:hAnsi="Times New Roman"/>
                <w:color w:val="1F497D"/>
                <w:sz w:val="24"/>
                <w:szCs w:val="24"/>
              </w:rPr>
              <w:t>2022</w:t>
            </w:r>
            <w:r w:rsidR="00F74233" w:rsidRPr="00B82FD3">
              <w:rPr>
                <w:rFonts w:ascii="Times New Roman" w:hAnsi="Times New Roman"/>
                <w:color w:val="1F497D"/>
                <w:sz w:val="24"/>
                <w:szCs w:val="24"/>
              </w:rPr>
              <w:t xml:space="preserve"> года</w:t>
            </w:r>
          </w:p>
        </w:tc>
      </w:tr>
      <w:tr w:rsidR="00F74233" w:rsidRPr="00B82FD3" w14:paraId="4A7AEB7C" w14:textId="77777777" w:rsidTr="000C031F">
        <w:tc>
          <w:tcPr>
            <w:tcW w:w="567" w:type="dxa"/>
          </w:tcPr>
          <w:p w14:paraId="5D240BF7"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4AEBE2DD"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Место, дата начала, дата и время окончания срока подачи заявок на участие в аукционе</w:t>
            </w:r>
          </w:p>
        </w:tc>
        <w:tc>
          <w:tcPr>
            <w:tcW w:w="6520" w:type="dxa"/>
          </w:tcPr>
          <w:p w14:paraId="566B13D9" w14:textId="1F24F961" w:rsidR="00F74233" w:rsidRPr="00B82FD3" w:rsidRDefault="00F74233" w:rsidP="000C031F">
            <w:pPr>
              <w:pStyle w:val="ConsPlusNormal"/>
              <w:widowControl/>
              <w:ind w:firstLine="0"/>
              <w:contextualSpacing/>
              <w:jc w:val="both"/>
              <w:rPr>
                <w:rFonts w:ascii="Times New Roman" w:hAnsi="Times New Roman"/>
                <w:color w:val="1F497D" w:themeColor="text2"/>
                <w:sz w:val="24"/>
                <w:szCs w:val="24"/>
              </w:rPr>
            </w:pPr>
            <w:r w:rsidRPr="00B82FD3">
              <w:rPr>
                <w:rFonts w:ascii="Times New Roman" w:hAnsi="Times New Roman"/>
                <w:sz w:val="24"/>
                <w:szCs w:val="24"/>
              </w:rPr>
              <w:t>Заявки, оформленные в соответствии с требованиями документации об аукционе, подаются по адресу: г. Короча,</w:t>
            </w:r>
            <w:r w:rsidRPr="00B82FD3">
              <w:rPr>
                <w:rFonts w:ascii="Times New Roman" w:hAnsi="Times New Roman"/>
                <w:sz w:val="24"/>
                <w:szCs w:val="24"/>
              </w:rPr>
              <w:br/>
              <w:t>ул. Ленина, д. 23, 3 этаж, кабинет № 3 ответственные лица –</w:t>
            </w:r>
            <w:r w:rsidR="00891E21" w:rsidRPr="00B82FD3">
              <w:rPr>
                <w:rFonts w:ascii="Times New Roman" w:hAnsi="Times New Roman"/>
                <w:sz w:val="24"/>
                <w:szCs w:val="24"/>
              </w:rPr>
              <w:t xml:space="preserve"> </w:t>
            </w:r>
            <w:proofErr w:type="spellStart"/>
            <w:r w:rsidR="00891E21" w:rsidRPr="00B82FD3">
              <w:rPr>
                <w:rFonts w:ascii="Times New Roman" w:hAnsi="Times New Roman"/>
                <w:sz w:val="24"/>
                <w:szCs w:val="24"/>
              </w:rPr>
              <w:t>Карайченцева</w:t>
            </w:r>
            <w:proofErr w:type="spellEnd"/>
            <w:r w:rsidR="00891E21" w:rsidRPr="00B82FD3">
              <w:rPr>
                <w:rFonts w:ascii="Times New Roman" w:hAnsi="Times New Roman"/>
                <w:sz w:val="24"/>
                <w:szCs w:val="24"/>
              </w:rPr>
              <w:t xml:space="preserve"> Марина Сергеевна</w:t>
            </w:r>
            <w:r w:rsidRPr="00B82FD3">
              <w:rPr>
                <w:rFonts w:ascii="Times New Roman" w:hAnsi="Times New Roman"/>
                <w:sz w:val="24"/>
                <w:szCs w:val="24"/>
              </w:rPr>
              <w:t>, тел</w:t>
            </w:r>
            <w:r w:rsidR="00891E21" w:rsidRPr="00B82FD3">
              <w:rPr>
                <w:rFonts w:ascii="Times New Roman" w:hAnsi="Times New Roman"/>
                <w:sz w:val="24"/>
                <w:szCs w:val="24"/>
              </w:rPr>
              <w:t>. 8(47231)5-53-98</w:t>
            </w:r>
            <w:r w:rsidRPr="00B82FD3">
              <w:rPr>
                <w:rFonts w:ascii="Times New Roman" w:hAnsi="Times New Roman"/>
                <w:sz w:val="24"/>
                <w:szCs w:val="24"/>
              </w:rPr>
              <w:t xml:space="preserve"> в рабочие дни с 8 часов 00 минут до 17 часов 00 минут (перерыв с 12 часов 00 минут до 13 часов 00 минут) со дня, следующего за днем размещения на сайте извещения о проведении аукциона</w:t>
            </w:r>
            <w:r w:rsidR="004974E8" w:rsidRPr="00B82FD3">
              <w:rPr>
                <w:rFonts w:ascii="Times New Roman" w:hAnsi="Times New Roman"/>
                <w:sz w:val="24"/>
                <w:szCs w:val="24"/>
              </w:rPr>
              <w:t xml:space="preserve">- </w:t>
            </w:r>
            <w:r w:rsidR="004974E8" w:rsidRPr="00B82FD3">
              <w:rPr>
                <w:rFonts w:ascii="Times New Roman" w:hAnsi="Times New Roman"/>
                <w:color w:val="1F497D" w:themeColor="text2"/>
                <w:sz w:val="24"/>
                <w:szCs w:val="24"/>
              </w:rPr>
              <w:t>с 8 часов 00 минут 17 июня 2022 г.</w:t>
            </w:r>
            <w:r w:rsidRPr="00B82FD3">
              <w:rPr>
                <w:rFonts w:ascii="Times New Roman" w:hAnsi="Times New Roman"/>
                <w:color w:val="1F497D" w:themeColor="text2"/>
                <w:sz w:val="24"/>
                <w:szCs w:val="24"/>
              </w:rPr>
              <w:t xml:space="preserve"> </w:t>
            </w:r>
          </w:p>
          <w:p w14:paraId="64E54452" w14:textId="492C5DB4" w:rsidR="00F74233" w:rsidRPr="00B82FD3" w:rsidRDefault="00F74233" w:rsidP="00226865">
            <w:pPr>
              <w:pStyle w:val="ConsPlusNormal"/>
              <w:widowControl/>
              <w:ind w:firstLine="0"/>
              <w:contextualSpacing/>
              <w:rPr>
                <w:rFonts w:ascii="Times New Roman" w:hAnsi="Times New Roman"/>
                <w:sz w:val="24"/>
                <w:szCs w:val="24"/>
              </w:rPr>
            </w:pPr>
            <w:r w:rsidRPr="00B82FD3">
              <w:rPr>
                <w:rFonts w:ascii="Times New Roman" w:hAnsi="Times New Roman"/>
                <w:sz w:val="24"/>
                <w:szCs w:val="24"/>
              </w:rPr>
              <w:t xml:space="preserve">Окончание срока подачи заявок на участие в аукционе – </w:t>
            </w:r>
            <w:r w:rsidRPr="00B82FD3">
              <w:rPr>
                <w:rFonts w:ascii="Times New Roman" w:hAnsi="Times New Roman"/>
                <w:sz w:val="24"/>
                <w:szCs w:val="24"/>
              </w:rPr>
              <w:br/>
            </w:r>
            <w:r w:rsidR="004974E8" w:rsidRPr="00B82FD3">
              <w:rPr>
                <w:rFonts w:ascii="Times New Roman" w:hAnsi="Times New Roman"/>
                <w:color w:val="1F497D"/>
                <w:sz w:val="24"/>
                <w:szCs w:val="24"/>
              </w:rPr>
              <w:t>12</w:t>
            </w:r>
            <w:r w:rsidRPr="00B82FD3">
              <w:rPr>
                <w:rFonts w:ascii="Times New Roman" w:hAnsi="Times New Roman"/>
                <w:color w:val="1F497D"/>
                <w:sz w:val="24"/>
                <w:szCs w:val="24"/>
              </w:rPr>
              <w:t xml:space="preserve"> </w:t>
            </w:r>
            <w:r w:rsidR="00891E21" w:rsidRPr="00B82FD3">
              <w:rPr>
                <w:rFonts w:ascii="Times New Roman" w:hAnsi="Times New Roman"/>
                <w:color w:val="1F497D"/>
                <w:sz w:val="24"/>
                <w:szCs w:val="24"/>
              </w:rPr>
              <w:t>ию</w:t>
            </w:r>
            <w:r w:rsidR="004974E8" w:rsidRPr="00B82FD3">
              <w:rPr>
                <w:rFonts w:ascii="Times New Roman" w:hAnsi="Times New Roman"/>
                <w:color w:val="1F497D"/>
                <w:sz w:val="24"/>
                <w:szCs w:val="24"/>
              </w:rPr>
              <w:t>л</w:t>
            </w:r>
            <w:r w:rsidR="00226865" w:rsidRPr="00B82FD3">
              <w:rPr>
                <w:rFonts w:ascii="Times New Roman" w:hAnsi="Times New Roman"/>
                <w:color w:val="1F497D"/>
                <w:sz w:val="24"/>
                <w:szCs w:val="24"/>
              </w:rPr>
              <w:t>я</w:t>
            </w:r>
            <w:r w:rsidR="00891E21" w:rsidRPr="00B82FD3">
              <w:rPr>
                <w:rFonts w:ascii="Times New Roman" w:hAnsi="Times New Roman"/>
                <w:color w:val="1F497D"/>
                <w:sz w:val="24"/>
                <w:szCs w:val="24"/>
              </w:rPr>
              <w:t xml:space="preserve"> 2022</w:t>
            </w:r>
            <w:r w:rsidRPr="00B82FD3">
              <w:rPr>
                <w:rFonts w:ascii="Times New Roman" w:hAnsi="Times New Roman"/>
                <w:color w:val="1F497D"/>
                <w:sz w:val="24"/>
                <w:szCs w:val="24"/>
              </w:rPr>
              <w:t xml:space="preserve"> года</w:t>
            </w:r>
            <w:r w:rsidRPr="00B82FD3">
              <w:rPr>
                <w:rFonts w:ascii="Times New Roman" w:hAnsi="Times New Roman"/>
                <w:sz w:val="24"/>
                <w:szCs w:val="24"/>
              </w:rPr>
              <w:t xml:space="preserve"> до 10 часов 00 минут (время московское).</w:t>
            </w:r>
          </w:p>
        </w:tc>
      </w:tr>
      <w:tr w:rsidR="00F74233" w:rsidRPr="00B82FD3" w14:paraId="147F10ED" w14:textId="77777777" w:rsidTr="000C031F">
        <w:tc>
          <w:tcPr>
            <w:tcW w:w="567" w:type="dxa"/>
          </w:tcPr>
          <w:p w14:paraId="68A8CAE3"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2E7C5450" w14:textId="4E60F23E"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Место, дата и время начала рассмотрения заявок на участие в аукционе</w:t>
            </w:r>
            <w:r w:rsidR="000C27C7" w:rsidRPr="00B82FD3">
              <w:rPr>
                <w:rFonts w:ascii="Times New Roman" w:hAnsi="Times New Roman"/>
                <w:sz w:val="24"/>
                <w:szCs w:val="24"/>
              </w:rPr>
              <w:t>. Дата окончания срока рассмотрения заявок на участие в аукционе.</w:t>
            </w:r>
          </w:p>
        </w:tc>
        <w:tc>
          <w:tcPr>
            <w:tcW w:w="6520" w:type="dxa"/>
          </w:tcPr>
          <w:p w14:paraId="72BB3F7A" w14:textId="5CA4ABD0" w:rsidR="00F74233" w:rsidRPr="00B82FD3" w:rsidRDefault="00F74233" w:rsidP="00226865">
            <w:pPr>
              <w:pStyle w:val="ConsPlusNormal"/>
              <w:widowControl/>
              <w:ind w:firstLine="34"/>
              <w:contextualSpacing/>
              <w:jc w:val="both"/>
              <w:rPr>
                <w:rFonts w:ascii="Times New Roman" w:hAnsi="Times New Roman"/>
                <w:sz w:val="24"/>
                <w:szCs w:val="24"/>
              </w:rPr>
            </w:pPr>
            <w:r w:rsidRPr="00B82FD3">
              <w:rPr>
                <w:rFonts w:ascii="Times New Roman" w:hAnsi="Times New Roman"/>
                <w:sz w:val="24"/>
                <w:szCs w:val="24"/>
              </w:rPr>
              <w:t>Рассмотрение заявок на участие в аукционе  производится на заседании аукционной комиссии по адресу: г. Короча, ул. Ленина,</w:t>
            </w:r>
            <w:r w:rsidRPr="00B82FD3">
              <w:rPr>
                <w:rFonts w:ascii="Times New Roman" w:hAnsi="Times New Roman"/>
                <w:sz w:val="24"/>
                <w:szCs w:val="24"/>
              </w:rPr>
              <w:br/>
              <w:t xml:space="preserve">д. 23, 3 этаж, кабинет № 1. Дата и время начала рассмотрения заявок на участие в аукционе – </w:t>
            </w:r>
            <w:r w:rsidR="004974E8" w:rsidRPr="00B82FD3">
              <w:rPr>
                <w:rFonts w:ascii="Times New Roman" w:hAnsi="Times New Roman"/>
                <w:color w:val="1F497D"/>
                <w:sz w:val="24"/>
                <w:szCs w:val="24"/>
              </w:rPr>
              <w:t>12</w:t>
            </w:r>
            <w:r w:rsidRPr="00B82FD3">
              <w:rPr>
                <w:rFonts w:ascii="Times New Roman" w:hAnsi="Times New Roman"/>
                <w:color w:val="1F497D"/>
                <w:sz w:val="24"/>
                <w:szCs w:val="24"/>
              </w:rPr>
              <w:t xml:space="preserve"> </w:t>
            </w:r>
            <w:r w:rsidR="00891E21" w:rsidRPr="00B82FD3">
              <w:rPr>
                <w:rFonts w:ascii="Times New Roman" w:hAnsi="Times New Roman"/>
                <w:color w:val="1F497D"/>
                <w:sz w:val="24"/>
                <w:szCs w:val="24"/>
              </w:rPr>
              <w:t>ию</w:t>
            </w:r>
            <w:r w:rsidR="004974E8" w:rsidRPr="00B82FD3">
              <w:rPr>
                <w:rFonts w:ascii="Times New Roman" w:hAnsi="Times New Roman"/>
                <w:color w:val="1F497D"/>
                <w:sz w:val="24"/>
                <w:szCs w:val="24"/>
              </w:rPr>
              <w:t>л</w:t>
            </w:r>
            <w:r w:rsidR="00891E21" w:rsidRPr="00B82FD3">
              <w:rPr>
                <w:rFonts w:ascii="Times New Roman" w:hAnsi="Times New Roman"/>
                <w:color w:val="1F497D"/>
                <w:sz w:val="24"/>
                <w:szCs w:val="24"/>
              </w:rPr>
              <w:t>я</w:t>
            </w:r>
            <w:r w:rsidRPr="00B82FD3">
              <w:rPr>
                <w:rFonts w:ascii="Times New Roman" w:hAnsi="Times New Roman"/>
                <w:color w:val="1F497D"/>
                <w:sz w:val="24"/>
                <w:szCs w:val="24"/>
              </w:rPr>
              <w:t xml:space="preserve"> 202</w:t>
            </w:r>
            <w:r w:rsidR="00891E21" w:rsidRPr="00B82FD3">
              <w:rPr>
                <w:rFonts w:ascii="Times New Roman" w:hAnsi="Times New Roman"/>
                <w:color w:val="1F497D"/>
                <w:sz w:val="24"/>
                <w:szCs w:val="24"/>
              </w:rPr>
              <w:t xml:space="preserve">2 </w:t>
            </w:r>
            <w:r w:rsidRPr="00B82FD3">
              <w:rPr>
                <w:rFonts w:ascii="Times New Roman" w:hAnsi="Times New Roman"/>
                <w:sz w:val="24"/>
                <w:szCs w:val="24"/>
              </w:rPr>
              <w:t xml:space="preserve"> г. в 10 часов 00 минут  (время московское).</w:t>
            </w:r>
            <w:r w:rsidR="000C27C7" w:rsidRPr="00B82FD3">
              <w:rPr>
                <w:rFonts w:ascii="Times New Roman" w:hAnsi="Times New Roman"/>
                <w:sz w:val="24"/>
                <w:szCs w:val="24"/>
              </w:rPr>
              <w:t xml:space="preserve"> Дата окончания срока рассмотрения заявок на участие в аукционе – </w:t>
            </w:r>
            <w:r w:rsidR="000C27C7" w:rsidRPr="00B82FD3">
              <w:rPr>
                <w:rFonts w:ascii="Times New Roman" w:hAnsi="Times New Roman"/>
                <w:color w:val="4F81BD" w:themeColor="accent1"/>
                <w:sz w:val="24"/>
                <w:szCs w:val="24"/>
              </w:rPr>
              <w:t>12 июля 2022 г.</w:t>
            </w:r>
          </w:p>
        </w:tc>
      </w:tr>
      <w:tr w:rsidR="00F74233" w:rsidRPr="00B82FD3" w14:paraId="7055C024" w14:textId="77777777" w:rsidTr="000C031F">
        <w:tc>
          <w:tcPr>
            <w:tcW w:w="567" w:type="dxa"/>
          </w:tcPr>
          <w:p w14:paraId="69B91343"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7C24CFE5" w14:textId="6F708DB9"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Место, дата и время проведения аукциона</w:t>
            </w:r>
          </w:p>
        </w:tc>
        <w:tc>
          <w:tcPr>
            <w:tcW w:w="6520" w:type="dxa"/>
          </w:tcPr>
          <w:p w14:paraId="2B488D3D" w14:textId="77777777" w:rsidR="00F74233" w:rsidRPr="00B82FD3" w:rsidRDefault="00F74233" w:rsidP="000C031F">
            <w:pPr>
              <w:pStyle w:val="ConsPlusNormal"/>
              <w:widowControl/>
              <w:ind w:firstLine="34"/>
              <w:contextualSpacing/>
              <w:jc w:val="both"/>
              <w:rPr>
                <w:rFonts w:ascii="Times New Roman" w:hAnsi="Times New Roman"/>
                <w:sz w:val="24"/>
                <w:szCs w:val="24"/>
              </w:rPr>
            </w:pPr>
            <w:r w:rsidRPr="00B82FD3">
              <w:rPr>
                <w:rFonts w:ascii="Times New Roman" w:hAnsi="Times New Roman"/>
                <w:sz w:val="24"/>
                <w:szCs w:val="24"/>
              </w:rPr>
              <w:t>Аукцион состоится по адресу: г. Короча, ул. Ленина, д. 23, 3 этаж, кабинет № 1.</w:t>
            </w:r>
          </w:p>
          <w:p w14:paraId="195F192E" w14:textId="1C32105D" w:rsidR="00F74233" w:rsidRPr="00B82FD3" w:rsidRDefault="00F74233" w:rsidP="00CD7EF6">
            <w:pPr>
              <w:pStyle w:val="ConsPlusNormal"/>
              <w:widowControl/>
              <w:ind w:firstLine="34"/>
              <w:contextualSpacing/>
              <w:jc w:val="both"/>
              <w:rPr>
                <w:rFonts w:ascii="Times New Roman" w:hAnsi="Times New Roman"/>
                <w:sz w:val="24"/>
                <w:szCs w:val="24"/>
              </w:rPr>
            </w:pPr>
            <w:r w:rsidRPr="00B82FD3">
              <w:rPr>
                <w:rFonts w:ascii="Times New Roman" w:hAnsi="Times New Roman"/>
                <w:sz w:val="24"/>
                <w:szCs w:val="24"/>
              </w:rPr>
              <w:lastRenderedPageBreak/>
              <w:t xml:space="preserve">Дата и время начала проведения аукциона – </w:t>
            </w:r>
            <w:r w:rsidR="004974E8" w:rsidRPr="00B82FD3">
              <w:rPr>
                <w:rFonts w:ascii="Times New Roman" w:hAnsi="Times New Roman"/>
                <w:color w:val="1F497D"/>
                <w:sz w:val="24"/>
                <w:szCs w:val="24"/>
              </w:rPr>
              <w:t>14</w:t>
            </w:r>
            <w:r w:rsidRPr="00B82FD3">
              <w:rPr>
                <w:rFonts w:ascii="Times New Roman" w:hAnsi="Times New Roman"/>
                <w:color w:val="1F497D"/>
                <w:sz w:val="24"/>
                <w:szCs w:val="24"/>
              </w:rPr>
              <w:t xml:space="preserve"> </w:t>
            </w:r>
            <w:r w:rsidR="00E941F0" w:rsidRPr="00B82FD3">
              <w:rPr>
                <w:rFonts w:ascii="Times New Roman" w:hAnsi="Times New Roman"/>
                <w:color w:val="1F497D"/>
                <w:sz w:val="24"/>
                <w:szCs w:val="24"/>
              </w:rPr>
              <w:t>ию</w:t>
            </w:r>
            <w:r w:rsidR="004974E8" w:rsidRPr="00B82FD3">
              <w:rPr>
                <w:rFonts w:ascii="Times New Roman" w:hAnsi="Times New Roman"/>
                <w:color w:val="1F497D"/>
                <w:sz w:val="24"/>
                <w:szCs w:val="24"/>
              </w:rPr>
              <w:t>л</w:t>
            </w:r>
            <w:r w:rsidR="00E941F0" w:rsidRPr="00B82FD3">
              <w:rPr>
                <w:rFonts w:ascii="Times New Roman" w:hAnsi="Times New Roman"/>
                <w:color w:val="1F497D"/>
                <w:sz w:val="24"/>
                <w:szCs w:val="24"/>
              </w:rPr>
              <w:t>я</w:t>
            </w:r>
            <w:r w:rsidR="00CD7EF6" w:rsidRPr="00B82FD3">
              <w:rPr>
                <w:rFonts w:ascii="Times New Roman" w:hAnsi="Times New Roman"/>
                <w:color w:val="1F497D"/>
                <w:sz w:val="24"/>
                <w:szCs w:val="24"/>
              </w:rPr>
              <w:t xml:space="preserve"> </w:t>
            </w:r>
            <w:r w:rsidR="00E941F0" w:rsidRPr="00B82FD3">
              <w:rPr>
                <w:rFonts w:ascii="Times New Roman" w:hAnsi="Times New Roman"/>
                <w:color w:val="1F497D"/>
                <w:sz w:val="24"/>
                <w:szCs w:val="24"/>
              </w:rPr>
              <w:t>2022</w:t>
            </w:r>
            <w:r w:rsidRPr="00B82FD3">
              <w:rPr>
                <w:rFonts w:ascii="Times New Roman" w:hAnsi="Times New Roman"/>
                <w:color w:val="1F497D"/>
                <w:sz w:val="24"/>
                <w:szCs w:val="24"/>
              </w:rPr>
              <w:t xml:space="preserve"> года</w:t>
            </w:r>
            <w:r w:rsidRPr="00B82FD3">
              <w:rPr>
                <w:rFonts w:ascii="Times New Roman" w:hAnsi="Times New Roman"/>
                <w:sz w:val="24"/>
                <w:szCs w:val="24"/>
              </w:rPr>
              <w:br/>
              <w:t>в 10 часов 00 минут (время московское).</w:t>
            </w:r>
          </w:p>
        </w:tc>
      </w:tr>
      <w:tr w:rsidR="00F74233" w:rsidRPr="00B82FD3" w14:paraId="49A1965A" w14:textId="77777777" w:rsidTr="000C031F">
        <w:tc>
          <w:tcPr>
            <w:tcW w:w="567" w:type="dxa"/>
          </w:tcPr>
          <w:p w14:paraId="24B91B64"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6C5C9DF9"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Требование о внесении задатка, размер задатка, срок и порядок внесения задатка, реквизиты счета для перечисления задатка</w:t>
            </w:r>
          </w:p>
        </w:tc>
        <w:tc>
          <w:tcPr>
            <w:tcW w:w="6520" w:type="dxa"/>
          </w:tcPr>
          <w:p w14:paraId="08304549" w14:textId="2BE3357A" w:rsidR="00F74233" w:rsidRPr="00B82FD3" w:rsidRDefault="00F74233" w:rsidP="000C031F">
            <w:pPr>
              <w:pStyle w:val="ConsPlusNormal"/>
              <w:widowControl/>
              <w:ind w:firstLine="34"/>
              <w:contextualSpacing/>
              <w:jc w:val="both"/>
              <w:rPr>
                <w:rFonts w:ascii="Times New Roman" w:hAnsi="Times New Roman"/>
                <w:sz w:val="24"/>
                <w:szCs w:val="24"/>
              </w:rPr>
            </w:pPr>
            <w:r w:rsidRPr="00B82FD3">
              <w:rPr>
                <w:rFonts w:ascii="Times New Roman" w:hAnsi="Times New Roman"/>
                <w:sz w:val="24"/>
                <w:szCs w:val="24"/>
              </w:rPr>
              <w:t xml:space="preserve">Для участия в аукционе предусмотрен задаток в размере 100 процентов от начальной цены аукциона – </w:t>
            </w:r>
            <w:r w:rsidR="004974E8" w:rsidRPr="00B82FD3">
              <w:rPr>
                <w:rFonts w:ascii="Times New Roman" w:hAnsi="Times New Roman"/>
                <w:sz w:val="24"/>
                <w:szCs w:val="24"/>
              </w:rPr>
              <w:t xml:space="preserve">10 036,8 (десять тысяч тридцать шесть рублей) рублей, 80 </w:t>
            </w:r>
            <w:proofErr w:type="spellStart"/>
            <w:r w:rsidR="004974E8" w:rsidRPr="00B82FD3">
              <w:rPr>
                <w:rFonts w:ascii="Times New Roman" w:hAnsi="Times New Roman"/>
                <w:sz w:val="24"/>
                <w:szCs w:val="24"/>
              </w:rPr>
              <w:t>копеек.</w:t>
            </w:r>
            <w:r w:rsidRPr="00B82FD3">
              <w:rPr>
                <w:rFonts w:ascii="Times New Roman" w:hAnsi="Times New Roman"/>
                <w:sz w:val="24"/>
                <w:szCs w:val="24"/>
              </w:rPr>
              <w:t>Задаток</w:t>
            </w:r>
            <w:proofErr w:type="spellEnd"/>
            <w:r w:rsidRPr="00B82FD3">
              <w:rPr>
                <w:rFonts w:ascii="Times New Roman" w:hAnsi="Times New Roman"/>
                <w:sz w:val="24"/>
                <w:szCs w:val="24"/>
              </w:rPr>
              <w:t xml:space="preserve"> перечисляется  по следующим реквизитам:              </w:t>
            </w:r>
          </w:p>
          <w:p w14:paraId="3EDEB9B7" w14:textId="77777777" w:rsidR="00F74233" w:rsidRPr="00B82FD3" w:rsidRDefault="00F74233" w:rsidP="000C031F">
            <w:pPr>
              <w:pStyle w:val="ConsPlusNormal"/>
              <w:ind w:firstLine="34"/>
              <w:contextualSpacing/>
              <w:jc w:val="both"/>
              <w:rPr>
                <w:rFonts w:ascii="Times New Roman" w:hAnsi="Times New Roman"/>
                <w:sz w:val="24"/>
                <w:szCs w:val="24"/>
              </w:rPr>
            </w:pPr>
            <w:r w:rsidRPr="00B82FD3">
              <w:rPr>
                <w:rFonts w:ascii="Times New Roman" w:hAnsi="Times New Roman"/>
                <w:sz w:val="24"/>
                <w:szCs w:val="24"/>
              </w:rPr>
              <w:t xml:space="preserve">Наименование получателя платежа: </w:t>
            </w:r>
          </w:p>
          <w:p w14:paraId="0187842A" w14:textId="77777777" w:rsidR="00AF219F" w:rsidRPr="00B82FD3" w:rsidRDefault="00AF219F" w:rsidP="000C031F">
            <w:pPr>
              <w:pStyle w:val="ConsPlusNormal"/>
              <w:ind w:firstLine="34"/>
              <w:contextualSpacing/>
              <w:jc w:val="both"/>
              <w:rPr>
                <w:rFonts w:ascii="Times New Roman" w:hAnsi="Times New Roman"/>
                <w:sz w:val="24"/>
                <w:szCs w:val="24"/>
              </w:rPr>
            </w:pPr>
            <w:r w:rsidRPr="00B82FD3">
              <w:rPr>
                <w:rFonts w:ascii="Times New Roman" w:hAnsi="Times New Roman"/>
                <w:sz w:val="24"/>
                <w:szCs w:val="24"/>
              </w:rPr>
              <w:t>КФБП Корочанского района (Администрация муниципального района «Корочанский район» Белгородской области)</w:t>
            </w:r>
            <w:r w:rsidR="00F74233" w:rsidRPr="00B82FD3">
              <w:rPr>
                <w:rFonts w:ascii="Times New Roman" w:hAnsi="Times New Roman"/>
                <w:sz w:val="24"/>
                <w:szCs w:val="24"/>
              </w:rPr>
              <w:t xml:space="preserve"> Адрес: </w:t>
            </w:r>
            <w:r w:rsidRPr="00B82FD3">
              <w:rPr>
                <w:rFonts w:ascii="Times New Roman" w:hAnsi="Times New Roman"/>
                <w:sz w:val="24"/>
                <w:szCs w:val="24"/>
              </w:rPr>
              <w:t xml:space="preserve">        </w:t>
            </w:r>
            <w:r w:rsidR="00F74233" w:rsidRPr="00B82FD3">
              <w:rPr>
                <w:rFonts w:ascii="Times New Roman" w:hAnsi="Times New Roman"/>
                <w:sz w:val="24"/>
                <w:szCs w:val="24"/>
              </w:rPr>
              <w:t>г. Короча</w:t>
            </w:r>
            <w:r w:rsidRPr="00B82FD3">
              <w:rPr>
                <w:rFonts w:ascii="Times New Roman" w:hAnsi="Times New Roman"/>
                <w:sz w:val="24"/>
                <w:szCs w:val="24"/>
              </w:rPr>
              <w:t>,</w:t>
            </w:r>
            <w:r w:rsidR="00F74233" w:rsidRPr="00B82FD3">
              <w:rPr>
                <w:rFonts w:ascii="Times New Roman" w:hAnsi="Times New Roman"/>
                <w:sz w:val="24"/>
                <w:szCs w:val="24"/>
              </w:rPr>
              <w:t xml:space="preserve"> пл. Васильева, 28</w:t>
            </w:r>
          </w:p>
          <w:p w14:paraId="46E5FB33" w14:textId="77777777" w:rsidR="00AF219F" w:rsidRPr="00B82FD3" w:rsidRDefault="00F74233"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 xml:space="preserve">ИНН: 3110002415 </w:t>
            </w:r>
          </w:p>
          <w:p w14:paraId="7FE2B95A" w14:textId="77777777" w:rsidR="00AF219F" w:rsidRPr="00B82FD3" w:rsidRDefault="00F74233"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 xml:space="preserve">КПП: 311001001 </w:t>
            </w:r>
          </w:p>
          <w:p w14:paraId="37EDB798" w14:textId="77777777" w:rsidR="00AF219F" w:rsidRPr="00B82FD3" w:rsidRDefault="00F74233"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БИК: 011403102</w:t>
            </w:r>
          </w:p>
          <w:p w14:paraId="35A90C79" w14:textId="77777777" w:rsidR="00AF219F" w:rsidRPr="00B82FD3" w:rsidRDefault="00AF219F"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л/с 05263006050</w:t>
            </w:r>
            <w:r w:rsidR="00F74233" w:rsidRPr="00B82FD3">
              <w:rPr>
                <w:rFonts w:ascii="Times New Roman" w:hAnsi="Times New Roman"/>
                <w:sz w:val="24"/>
                <w:szCs w:val="24"/>
              </w:rPr>
              <w:t xml:space="preserve"> </w:t>
            </w:r>
          </w:p>
          <w:p w14:paraId="31505806" w14:textId="77777777" w:rsidR="00AF219F" w:rsidRPr="00B82FD3" w:rsidRDefault="00F74233"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р/с 03232643146400002600 Отделение Белгород</w:t>
            </w:r>
            <w:r w:rsidR="00AF219F" w:rsidRPr="00B82FD3">
              <w:rPr>
                <w:rFonts w:ascii="Times New Roman" w:hAnsi="Times New Roman"/>
                <w:sz w:val="24"/>
                <w:szCs w:val="24"/>
              </w:rPr>
              <w:t xml:space="preserve"> Банка России</w:t>
            </w:r>
            <w:r w:rsidRPr="00B82FD3">
              <w:rPr>
                <w:rFonts w:ascii="Times New Roman" w:hAnsi="Times New Roman"/>
                <w:sz w:val="24"/>
                <w:szCs w:val="24"/>
              </w:rPr>
              <w:t xml:space="preserve">//УФК по Белгородской области г. Белгород </w:t>
            </w:r>
          </w:p>
          <w:p w14:paraId="724D9E64" w14:textId="77777777" w:rsidR="00AF219F" w:rsidRPr="00B82FD3" w:rsidRDefault="00F74233"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 xml:space="preserve">КБК 85011105075050000120 </w:t>
            </w:r>
          </w:p>
          <w:p w14:paraId="26C255B8" w14:textId="77777777" w:rsidR="00F74233" w:rsidRPr="00B82FD3" w:rsidRDefault="00F74233" w:rsidP="00AF219F">
            <w:pPr>
              <w:pStyle w:val="ConsPlusNormal"/>
              <w:ind w:firstLine="0"/>
              <w:contextualSpacing/>
              <w:jc w:val="both"/>
              <w:rPr>
                <w:rFonts w:ascii="Times New Roman" w:hAnsi="Times New Roman"/>
                <w:sz w:val="24"/>
                <w:szCs w:val="24"/>
              </w:rPr>
            </w:pPr>
            <w:r w:rsidRPr="00B82FD3">
              <w:rPr>
                <w:rFonts w:ascii="Times New Roman" w:hAnsi="Times New Roman"/>
                <w:sz w:val="24"/>
                <w:szCs w:val="24"/>
              </w:rPr>
              <w:t>ОКТМО 14640101.</w:t>
            </w:r>
          </w:p>
          <w:p w14:paraId="085F4332" w14:textId="12C44699" w:rsidR="00F74233" w:rsidRPr="00B82FD3" w:rsidRDefault="00F74233" w:rsidP="00226865">
            <w:pPr>
              <w:pStyle w:val="ConsPlusNormal"/>
              <w:ind w:firstLine="34"/>
              <w:contextualSpacing/>
              <w:jc w:val="both"/>
              <w:rPr>
                <w:rFonts w:ascii="Times New Roman" w:hAnsi="Times New Roman"/>
                <w:sz w:val="24"/>
                <w:szCs w:val="24"/>
              </w:rPr>
            </w:pPr>
            <w:r w:rsidRPr="00B82FD3">
              <w:rPr>
                <w:rFonts w:ascii="Times New Roman" w:hAnsi="Times New Roman"/>
                <w:sz w:val="24"/>
                <w:szCs w:val="24"/>
              </w:rPr>
              <w:t xml:space="preserve">Задаток должен поступить на указанный счет  до окончания приема заявок  включительно (до 10 ч. 00 мин. </w:t>
            </w:r>
            <w:r w:rsidR="004974E8" w:rsidRPr="00B82FD3">
              <w:rPr>
                <w:rFonts w:ascii="Times New Roman" w:hAnsi="Times New Roman"/>
                <w:sz w:val="24"/>
                <w:szCs w:val="24"/>
              </w:rPr>
              <w:t>12</w:t>
            </w:r>
            <w:r w:rsidRPr="00B82FD3">
              <w:rPr>
                <w:rFonts w:ascii="Times New Roman" w:hAnsi="Times New Roman"/>
                <w:color w:val="1F497D"/>
                <w:sz w:val="24"/>
                <w:szCs w:val="24"/>
              </w:rPr>
              <w:t xml:space="preserve"> </w:t>
            </w:r>
            <w:r w:rsidR="00E941F0" w:rsidRPr="00B82FD3">
              <w:rPr>
                <w:rFonts w:ascii="Times New Roman" w:hAnsi="Times New Roman"/>
                <w:color w:val="1F497D"/>
                <w:sz w:val="24"/>
                <w:szCs w:val="24"/>
              </w:rPr>
              <w:t>ию</w:t>
            </w:r>
            <w:r w:rsidR="004974E8" w:rsidRPr="00B82FD3">
              <w:rPr>
                <w:rFonts w:ascii="Times New Roman" w:hAnsi="Times New Roman"/>
                <w:color w:val="1F497D"/>
                <w:sz w:val="24"/>
                <w:szCs w:val="24"/>
              </w:rPr>
              <w:t>л</w:t>
            </w:r>
            <w:r w:rsidR="00E941F0" w:rsidRPr="00B82FD3">
              <w:rPr>
                <w:rFonts w:ascii="Times New Roman" w:hAnsi="Times New Roman"/>
                <w:color w:val="1F497D"/>
                <w:sz w:val="24"/>
                <w:szCs w:val="24"/>
              </w:rPr>
              <w:t>я 2022</w:t>
            </w:r>
            <w:r w:rsidRPr="00B82FD3">
              <w:rPr>
                <w:rFonts w:ascii="Times New Roman" w:hAnsi="Times New Roman"/>
                <w:color w:val="1F497D"/>
                <w:sz w:val="24"/>
                <w:szCs w:val="24"/>
              </w:rPr>
              <w:t xml:space="preserve"> г</w:t>
            </w:r>
            <w:r w:rsidRPr="00B82FD3">
              <w:rPr>
                <w:rFonts w:ascii="Times New Roman" w:hAnsi="Times New Roman"/>
                <w:sz w:val="24"/>
                <w:szCs w:val="24"/>
              </w:rPr>
              <w:t xml:space="preserve">.). </w:t>
            </w:r>
          </w:p>
        </w:tc>
      </w:tr>
      <w:tr w:rsidR="00F74233" w:rsidRPr="00B82FD3" w14:paraId="3EA8CD1D" w14:textId="77777777" w:rsidTr="000C031F">
        <w:tc>
          <w:tcPr>
            <w:tcW w:w="567" w:type="dxa"/>
          </w:tcPr>
          <w:p w14:paraId="5711D595"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623B9BA1"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Размер обеспечения исполнения договора, срок и порядок его предоставления</w:t>
            </w:r>
          </w:p>
        </w:tc>
        <w:tc>
          <w:tcPr>
            <w:tcW w:w="6520" w:type="dxa"/>
          </w:tcPr>
          <w:p w14:paraId="23CE5BE9" w14:textId="77777777" w:rsidR="00F74233" w:rsidRPr="00B82FD3" w:rsidRDefault="00F74233" w:rsidP="00A9055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Обеспечение исполнения договора не предусмотрено.</w:t>
            </w:r>
          </w:p>
        </w:tc>
      </w:tr>
      <w:tr w:rsidR="00F74233" w:rsidRPr="00B82FD3" w14:paraId="4F585891" w14:textId="77777777" w:rsidTr="000C031F">
        <w:tc>
          <w:tcPr>
            <w:tcW w:w="567" w:type="dxa"/>
          </w:tcPr>
          <w:p w14:paraId="6CD1B8B6"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44A7FC87"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Ограничение участия в аукционе лиц, не относящихся к субъектам малого и среднего предпринимательства, физическим лицам, применяющие специальный налоговый режим, и организациям, образующим инфраструктуру поддержки субъектов малого и среднего предпринимательства</w:t>
            </w:r>
          </w:p>
        </w:tc>
        <w:tc>
          <w:tcPr>
            <w:tcW w:w="6520" w:type="dxa"/>
          </w:tcPr>
          <w:p w14:paraId="7B8F9BC9"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eastAsia="Calibri" w:hAnsi="Times New Roman"/>
                <w:sz w:val="24"/>
                <w:szCs w:val="24"/>
              </w:rPr>
              <w:t>Не установлено</w:t>
            </w:r>
          </w:p>
        </w:tc>
      </w:tr>
      <w:tr w:rsidR="00F74233" w:rsidRPr="00B82FD3" w14:paraId="4284B900" w14:textId="77777777" w:rsidTr="000C031F">
        <w:tc>
          <w:tcPr>
            <w:tcW w:w="567" w:type="dxa"/>
          </w:tcPr>
          <w:p w14:paraId="0B4A97E8"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47B261F8"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Требования к техническому состоянию имущества, которым оно должно соответствовать на момент окончания срока договора аренды</w:t>
            </w:r>
          </w:p>
        </w:tc>
        <w:tc>
          <w:tcPr>
            <w:tcW w:w="6520" w:type="dxa"/>
          </w:tcPr>
          <w:p w14:paraId="216533E6"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Имущество на момент окончания срока договора аренды должно находиться в состоянии не хуже, чем том, в котором Арендатор получил имущество в порядке, предусмотренном договором аренды, и с учетом нормального износа. Арендатор обязан вернуть в течение 7 дней имущество  по акту  приема-передачи с момента окончания срока договора аренды, либо с момента  заключения соглашения о расторжении договора аренды.</w:t>
            </w:r>
          </w:p>
        </w:tc>
      </w:tr>
      <w:tr w:rsidR="00F74233" w:rsidRPr="00B82FD3" w14:paraId="3FBEDC4A" w14:textId="77777777" w:rsidTr="000C031F">
        <w:tc>
          <w:tcPr>
            <w:tcW w:w="567" w:type="dxa"/>
          </w:tcPr>
          <w:p w14:paraId="78BA028C"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1300B4FD"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Требования к качеству, техническим характеристикам </w:t>
            </w:r>
            <w:r w:rsidRPr="00B82FD3">
              <w:rPr>
                <w:rFonts w:ascii="Times New Roman" w:hAnsi="Times New Roman"/>
                <w:sz w:val="24"/>
                <w:szCs w:val="24"/>
              </w:rPr>
              <w:lastRenderedPageBreak/>
              <w:t>товаров (работ, услуг), поставка (выполнение, оказание) которых происходит с использованием имущества, требования к описанию участниками аукциона поставляемого товара, выполняемых работ, оказываемых услуг</w:t>
            </w:r>
          </w:p>
        </w:tc>
        <w:tc>
          <w:tcPr>
            <w:tcW w:w="6520" w:type="dxa"/>
          </w:tcPr>
          <w:p w14:paraId="1D2C18C4"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lastRenderedPageBreak/>
              <w:t>Не установлено</w:t>
            </w:r>
          </w:p>
        </w:tc>
      </w:tr>
      <w:tr w:rsidR="00F74233" w:rsidRPr="00B82FD3" w14:paraId="01097C78" w14:textId="77777777" w:rsidTr="000C031F">
        <w:tc>
          <w:tcPr>
            <w:tcW w:w="567" w:type="dxa"/>
          </w:tcPr>
          <w:p w14:paraId="1815C87E"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16B959CD"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Порядок передачи прав на имущество, соз</w:t>
            </w:r>
            <w:r w:rsidRPr="00B82FD3">
              <w:rPr>
                <w:rFonts w:ascii="Times New Roman" w:hAnsi="Times New Roman"/>
                <w:sz w:val="24"/>
                <w:szCs w:val="24"/>
              </w:rPr>
              <w:softHyphen/>
              <w:t>данное участником аукциона в рамках исполнения договора аренды</w:t>
            </w:r>
          </w:p>
        </w:tc>
        <w:tc>
          <w:tcPr>
            <w:tcW w:w="6520" w:type="dxa"/>
          </w:tcPr>
          <w:p w14:paraId="5FB6C0A6"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Не установлено</w:t>
            </w:r>
          </w:p>
        </w:tc>
      </w:tr>
      <w:tr w:rsidR="00F74233" w:rsidRPr="00B82FD3" w14:paraId="6787CA8E" w14:textId="77777777" w:rsidTr="000C031F">
        <w:tc>
          <w:tcPr>
            <w:tcW w:w="567" w:type="dxa"/>
          </w:tcPr>
          <w:p w14:paraId="63F8CB1A"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5A949789"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Срок, в течение которого победитель аукциона должен подписать проект договора аренды</w:t>
            </w:r>
          </w:p>
        </w:tc>
        <w:tc>
          <w:tcPr>
            <w:tcW w:w="6520" w:type="dxa"/>
          </w:tcPr>
          <w:p w14:paraId="11864813" w14:textId="77777777" w:rsidR="00F74233" w:rsidRPr="00B82FD3" w:rsidRDefault="00F74233" w:rsidP="000C031F">
            <w:pPr>
              <w:pStyle w:val="ConsPlusNormal"/>
              <w:widowControl/>
              <w:ind w:firstLine="34"/>
              <w:contextualSpacing/>
              <w:jc w:val="both"/>
              <w:rPr>
                <w:rFonts w:ascii="Times New Roman" w:hAnsi="Times New Roman"/>
                <w:sz w:val="24"/>
                <w:szCs w:val="24"/>
              </w:rPr>
            </w:pPr>
            <w:r w:rsidRPr="00B82FD3">
              <w:rPr>
                <w:rFonts w:ascii="Times New Roman" w:hAnsi="Times New Roman"/>
                <w:sz w:val="24"/>
                <w:szCs w:val="24"/>
              </w:rPr>
              <w:t>Не менее 10 (десяти) и не более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F74233" w:rsidRPr="00B82FD3" w14:paraId="2AB7C196" w14:textId="77777777" w:rsidTr="000C031F">
        <w:tc>
          <w:tcPr>
            <w:tcW w:w="567" w:type="dxa"/>
          </w:tcPr>
          <w:p w14:paraId="5F7298A1" w14:textId="77777777" w:rsidR="00F74233" w:rsidRPr="00B82FD3" w:rsidRDefault="00F74233" w:rsidP="000C031F">
            <w:pPr>
              <w:pStyle w:val="ConsPlusNormal"/>
              <w:widowControl/>
              <w:numPr>
                <w:ilvl w:val="0"/>
                <w:numId w:val="7"/>
              </w:numPr>
              <w:ind w:left="0" w:firstLine="0"/>
              <w:contextualSpacing/>
              <w:rPr>
                <w:rFonts w:ascii="Times New Roman" w:hAnsi="Times New Roman"/>
                <w:sz w:val="24"/>
                <w:szCs w:val="24"/>
              </w:rPr>
            </w:pPr>
          </w:p>
        </w:tc>
        <w:tc>
          <w:tcPr>
            <w:tcW w:w="2552" w:type="dxa"/>
          </w:tcPr>
          <w:p w14:paraId="4A5639AC"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Исполнение условий договора аренды</w:t>
            </w:r>
          </w:p>
        </w:tc>
        <w:tc>
          <w:tcPr>
            <w:tcW w:w="6520" w:type="dxa"/>
          </w:tcPr>
          <w:p w14:paraId="68EF4583"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3E4A9E1D"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FA08B1C" w14:textId="77777777" w:rsidR="00F74233" w:rsidRPr="00B82FD3" w:rsidRDefault="00F74233" w:rsidP="000C031F">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Передача прав аренды третьим лицам не допускается.</w:t>
            </w:r>
          </w:p>
          <w:p w14:paraId="3C5BD99A" w14:textId="77777777" w:rsidR="00B97F46" w:rsidRPr="00B82FD3" w:rsidRDefault="00B97F46" w:rsidP="00A20914">
            <w:pPr>
              <w:autoSpaceDE w:val="0"/>
              <w:autoSpaceDN w:val="0"/>
              <w:adjustRightInd w:val="0"/>
              <w:jc w:val="both"/>
            </w:pPr>
          </w:p>
        </w:tc>
      </w:tr>
    </w:tbl>
    <w:p w14:paraId="668A6CC2" w14:textId="77777777" w:rsidR="00F74233" w:rsidRPr="00B82FD3" w:rsidRDefault="00F74233" w:rsidP="00F74233">
      <w:r w:rsidRPr="00B82FD3">
        <w:br w:type="page"/>
      </w:r>
    </w:p>
    <w:tbl>
      <w:tblPr>
        <w:tblW w:w="9606" w:type="dxa"/>
        <w:tblLayout w:type="fixed"/>
        <w:tblLook w:val="00A0" w:firstRow="1" w:lastRow="0" w:firstColumn="1" w:lastColumn="0" w:noHBand="0" w:noVBand="0"/>
      </w:tblPr>
      <w:tblGrid>
        <w:gridCol w:w="4077"/>
        <w:gridCol w:w="5529"/>
      </w:tblGrid>
      <w:tr w:rsidR="00F74233" w:rsidRPr="00B82FD3" w14:paraId="0650007C" w14:textId="77777777" w:rsidTr="000C031F">
        <w:tc>
          <w:tcPr>
            <w:tcW w:w="4077" w:type="dxa"/>
          </w:tcPr>
          <w:p w14:paraId="677B4370" w14:textId="77777777" w:rsidR="00F74233" w:rsidRPr="00B82FD3" w:rsidRDefault="00F74233" w:rsidP="000C031F">
            <w:pPr>
              <w:jc w:val="both"/>
            </w:pPr>
            <w:r w:rsidRPr="00B82FD3">
              <w:lastRenderedPageBreak/>
              <w:br w:type="page"/>
            </w:r>
            <w:r w:rsidRPr="00B82FD3">
              <w:br w:type="page"/>
            </w:r>
          </w:p>
          <w:p w14:paraId="7ED70E47" w14:textId="77777777" w:rsidR="00F74233" w:rsidRPr="00B82FD3" w:rsidRDefault="00F74233" w:rsidP="000C031F">
            <w:pPr>
              <w:jc w:val="both"/>
            </w:pPr>
          </w:p>
          <w:p w14:paraId="1B4BBDE5" w14:textId="77777777" w:rsidR="00F74233" w:rsidRPr="00B82FD3" w:rsidRDefault="00F74233" w:rsidP="000C031F">
            <w:pPr>
              <w:jc w:val="both"/>
            </w:pPr>
          </w:p>
          <w:p w14:paraId="43C0B6A9" w14:textId="77777777" w:rsidR="00F74233" w:rsidRPr="00B82FD3" w:rsidRDefault="00F74233" w:rsidP="000C031F">
            <w:pPr>
              <w:jc w:val="both"/>
            </w:pPr>
            <w:r w:rsidRPr="00B82FD3">
              <w:br w:type="page"/>
            </w:r>
            <w:r w:rsidRPr="00B82FD3">
              <w:br w:type="page"/>
            </w:r>
          </w:p>
          <w:p w14:paraId="532C3B46" w14:textId="77777777" w:rsidR="00F74233" w:rsidRPr="00B82FD3" w:rsidRDefault="00F74233" w:rsidP="000C031F">
            <w:pPr>
              <w:jc w:val="both"/>
            </w:pPr>
          </w:p>
          <w:p w14:paraId="62EACA03" w14:textId="77777777" w:rsidR="00F74233" w:rsidRPr="00B82FD3" w:rsidRDefault="00F74233" w:rsidP="000C031F">
            <w:pPr>
              <w:jc w:val="both"/>
              <w:rPr>
                <w:sz w:val="28"/>
                <w:szCs w:val="28"/>
              </w:rPr>
            </w:pPr>
          </w:p>
        </w:tc>
        <w:tc>
          <w:tcPr>
            <w:tcW w:w="5529" w:type="dxa"/>
          </w:tcPr>
          <w:p w14:paraId="6454D045" w14:textId="77777777" w:rsidR="00F74233" w:rsidRPr="00B82FD3" w:rsidRDefault="00F74233" w:rsidP="000C031F">
            <w:pPr>
              <w:jc w:val="center"/>
              <w:rPr>
                <w:b/>
                <w:sz w:val="28"/>
                <w:szCs w:val="28"/>
              </w:rPr>
            </w:pPr>
            <w:r w:rsidRPr="00B82FD3">
              <w:rPr>
                <w:b/>
                <w:sz w:val="28"/>
                <w:szCs w:val="28"/>
              </w:rPr>
              <w:t>Утверждена</w:t>
            </w:r>
          </w:p>
          <w:p w14:paraId="24C6D896" w14:textId="77777777" w:rsidR="00F74233" w:rsidRPr="00B82FD3" w:rsidRDefault="00E941F0"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7B6FAD15" w14:textId="22C5CC29" w:rsidR="00F74233" w:rsidRPr="00B82FD3" w:rsidRDefault="00F74233" w:rsidP="00226865">
            <w:pPr>
              <w:jc w:val="center"/>
              <w:rPr>
                <w:b/>
                <w:sz w:val="28"/>
                <w:szCs w:val="28"/>
              </w:rPr>
            </w:pPr>
            <w:r w:rsidRPr="00B82FD3">
              <w:rPr>
                <w:b/>
                <w:sz w:val="28"/>
                <w:szCs w:val="28"/>
              </w:rPr>
              <w:t>комиссии по рассмотрению вопросов</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 xml:space="preserve">в аренду, безвозмездное пользование, доверительное управление и иным договорам, предусматривающим переход прав в отношении  муниципального </w:t>
            </w:r>
            <w:r w:rsidR="00411528" w:rsidRPr="00B82FD3">
              <w:rPr>
                <w:b/>
                <w:sz w:val="28"/>
                <w:szCs w:val="28"/>
              </w:rPr>
              <w:t xml:space="preserve">имущества от </w:t>
            </w:r>
            <w:r w:rsidR="000C27C7" w:rsidRPr="00B82FD3">
              <w:rPr>
                <w:b/>
                <w:sz w:val="28"/>
                <w:szCs w:val="28"/>
              </w:rPr>
              <w:t>14</w:t>
            </w:r>
            <w:r w:rsidRPr="00B82FD3">
              <w:rPr>
                <w:b/>
                <w:sz w:val="28"/>
                <w:szCs w:val="28"/>
              </w:rPr>
              <w:t xml:space="preserve"> </w:t>
            </w:r>
            <w:r w:rsidR="000C27C7" w:rsidRPr="00B82FD3">
              <w:rPr>
                <w:b/>
                <w:sz w:val="28"/>
                <w:szCs w:val="28"/>
              </w:rPr>
              <w:t>июня</w:t>
            </w:r>
            <w:r w:rsidR="00E941F0" w:rsidRPr="00B82FD3">
              <w:rPr>
                <w:b/>
                <w:sz w:val="28"/>
                <w:szCs w:val="28"/>
              </w:rPr>
              <w:t xml:space="preserve"> 2022</w:t>
            </w:r>
            <w:r w:rsidRPr="00B82FD3">
              <w:rPr>
                <w:b/>
                <w:sz w:val="28"/>
                <w:szCs w:val="28"/>
              </w:rPr>
              <w:t xml:space="preserve"> г.</w:t>
            </w:r>
          </w:p>
        </w:tc>
      </w:tr>
    </w:tbl>
    <w:p w14:paraId="462F4048" w14:textId="77777777" w:rsidR="00F74233" w:rsidRPr="00B82FD3" w:rsidRDefault="00F74233" w:rsidP="00F74233">
      <w:pPr>
        <w:ind w:left="480"/>
      </w:pPr>
    </w:p>
    <w:p w14:paraId="1DC1DC94" w14:textId="77777777" w:rsidR="00F74233" w:rsidRPr="00B82FD3" w:rsidRDefault="00F74233" w:rsidP="00F74233">
      <w:pPr>
        <w:ind w:left="480"/>
      </w:pPr>
    </w:p>
    <w:p w14:paraId="3137EC1D" w14:textId="77777777" w:rsidR="00F74233" w:rsidRPr="00B82FD3" w:rsidRDefault="00F74233" w:rsidP="00F74233">
      <w:pPr>
        <w:ind w:left="120"/>
      </w:pPr>
    </w:p>
    <w:p w14:paraId="4969DFEA" w14:textId="77777777" w:rsidR="00F74233" w:rsidRPr="00B82FD3" w:rsidRDefault="00F74233" w:rsidP="00F74233">
      <w:pPr>
        <w:pStyle w:val="ConsPlusNormal"/>
        <w:widowControl/>
        <w:ind w:firstLine="0"/>
        <w:jc w:val="center"/>
        <w:rPr>
          <w:rFonts w:ascii="Times New Roman" w:hAnsi="Times New Roman"/>
          <w:b/>
          <w:sz w:val="28"/>
          <w:szCs w:val="28"/>
        </w:rPr>
      </w:pPr>
      <w:r w:rsidRPr="00B82FD3">
        <w:rPr>
          <w:rFonts w:ascii="Times New Roman" w:hAnsi="Times New Roman"/>
          <w:b/>
          <w:sz w:val="28"/>
          <w:szCs w:val="28"/>
        </w:rPr>
        <w:t>Форма заявки на участие в аукционе</w:t>
      </w:r>
    </w:p>
    <w:p w14:paraId="7DBFE381" w14:textId="77777777" w:rsidR="00F74233" w:rsidRPr="00B82FD3" w:rsidRDefault="00F74233" w:rsidP="00F74233">
      <w:pPr>
        <w:pStyle w:val="ConsPlusNormal"/>
        <w:widowControl/>
        <w:ind w:firstLine="0"/>
        <w:jc w:val="center"/>
        <w:rPr>
          <w:rFonts w:ascii="Times New Roman" w:hAnsi="Times New Roman"/>
          <w:b/>
          <w:sz w:val="24"/>
          <w:szCs w:val="24"/>
        </w:rPr>
      </w:pPr>
    </w:p>
    <w:p w14:paraId="4587C15A" w14:textId="77777777" w:rsidR="00F74233" w:rsidRPr="00B82FD3" w:rsidRDefault="00F74233" w:rsidP="00F74233">
      <w:pPr>
        <w:pStyle w:val="ConsPlusNormal"/>
        <w:widowControl/>
        <w:ind w:firstLine="0"/>
        <w:jc w:val="center"/>
        <w:rPr>
          <w:rFonts w:ascii="Times New Roman" w:hAnsi="Times New Roman"/>
          <w:b/>
          <w:sz w:val="24"/>
          <w:szCs w:val="24"/>
        </w:rPr>
      </w:pPr>
    </w:p>
    <w:tbl>
      <w:tblPr>
        <w:tblW w:w="0" w:type="auto"/>
        <w:tblLayout w:type="fixed"/>
        <w:tblLook w:val="01E0" w:firstRow="1" w:lastRow="1" w:firstColumn="1" w:lastColumn="1" w:noHBand="0" w:noVBand="0"/>
      </w:tblPr>
      <w:tblGrid>
        <w:gridCol w:w="4188"/>
        <w:gridCol w:w="5383"/>
      </w:tblGrid>
      <w:tr w:rsidR="00F74233" w:rsidRPr="00B82FD3" w14:paraId="2D2BFD8B" w14:textId="77777777" w:rsidTr="000C031F">
        <w:tc>
          <w:tcPr>
            <w:tcW w:w="4188" w:type="dxa"/>
          </w:tcPr>
          <w:p w14:paraId="04116C58" w14:textId="77777777" w:rsidR="00F74233" w:rsidRPr="00B82FD3" w:rsidRDefault="00F74233" w:rsidP="000C031F">
            <w:pPr>
              <w:pStyle w:val="ConsPlusNormal"/>
              <w:widowControl/>
              <w:ind w:firstLine="0"/>
              <w:contextualSpacing/>
              <w:jc w:val="center"/>
              <w:rPr>
                <w:rFonts w:ascii="Times New Roman" w:hAnsi="Times New Roman"/>
                <w:i/>
                <w:sz w:val="24"/>
                <w:szCs w:val="24"/>
              </w:rPr>
            </w:pPr>
            <w:r w:rsidRPr="00B82FD3">
              <w:rPr>
                <w:rFonts w:ascii="Times New Roman" w:hAnsi="Times New Roman"/>
                <w:i/>
                <w:sz w:val="24"/>
                <w:szCs w:val="24"/>
              </w:rPr>
              <w:t>Фирменный бланк заявителя – юридического лица</w:t>
            </w:r>
          </w:p>
          <w:p w14:paraId="2B762CDC" w14:textId="77777777" w:rsidR="00F74233" w:rsidRPr="00B82FD3" w:rsidRDefault="00F74233" w:rsidP="000C031F">
            <w:pPr>
              <w:pStyle w:val="ConsPlusNormal"/>
              <w:widowControl/>
              <w:ind w:firstLine="0"/>
              <w:contextualSpacing/>
              <w:jc w:val="center"/>
              <w:rPr>
                <w:rFonts w:ascii="Times New Roman" w:hAnsi="Times New Roman"/>
                <w:i/>
                <w:sz w:val="24"/>
                <w:szCs w:val="24"/>
              </w:rPr>
            </w:pPr>
          </w:p>
          <w:p w14:paraId="6FA3B2EF" w14:textId="77777777" w:rsidR="00F74233" w:rsidRPr="00B82FD3" w:rsidRDefault="00F74233" w:rsidP="000C031F">
            <w:pPr>
              <w:pStyle w:val="ConsPlusNormal"/>
              <w:widowControl/>
              <w:ind w:firstLine="0"/>
              <w:contextualSpacing/>
              <w:jc w:val="center"/>
              <w:rPr>
                <w:rFonts w:ascii="Times New Roman" w:hAnsi="Times New Roman"/>
                <w:i/>
                <w:sz w:val="24"/>
                <w:szCs w:val="24"/>
              </w:rPr>
            </w:pPr>
            <w:r w:rsidRPr="00B82FD3">
              <w:rPr>
                <w:rFonts w:ascii="Times New Roman" w:hAnsi="Times New Roman"/>
                <w:i/>
                <w:sz w:val="24"/>
                <w:szCs w:val="24"/>
              </w:rPr>
              <w:t>Дата, исх.№</w:t>
            </w:r>
          </w:p>
          <w:p w14:paraId="761471CF" w14:textId="77777777" w:rsidR="00F74233" w:rsidRPr="00B82FD3" w:rsidRDefault="00F74233" w:rsidP="000C031F">
            <w:pPr>
              <w:pStyle w:val="ConsPlusNormal"/>
              <w:widowControl/>
              <w:ind w:firstLine="0"/>
              <w:contextualSpacing/>
              <w:rPr>
                <w:rFonts w:ascii="Times New Roman" w:hAnsi="Times New Roman"/>
                <w:sz w:val="24"/>
                <w:szCs w:val="24"/>
              </w:rPr>
            </w:pPr>
          </w:p>
        </w:tc>
        <w:tc>
          <w:tcPr>
            <w:tcW w:w="5383" w:type="dxa"/>
          </w:tcPr>
          <w:p w14:paraId="095EFD20" w14:textId="77777777" w:rsidR="00F74233" w:rsidRPr="00B82FD3" w:rsidRDefault="00F74233" w:rsidP="000C031F">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Администрации муниципального района «Корочанский район» Белгородской области</w:t>
            </w:r>
          </w:p>
          <w:p w14:paraId="1C216FE5" w14:textId="77777777" w:rsidR="00F74233" w:rsidRPr="00B82FD3" w:rsidRDefault="00F74233" w:rsidP="000C031F">
            <w:pPr>
              <w:pStyle w:val="ConsPlusNormal"/>
              <w:widowControl/>
              <w:ind w:hanging="60"/>
              <w:contextualSpacing/>
              <w:jc w:val="center"/>
              <w:rPr>
                <w:rFonts w:ascii="Times New Roman" w:hAnsi="Times New Roman"/>
                <w:sz w:val="24"/>
                <w:szCs w:val="24"/>
              </w:rPr>
            </w:pPr>
            <w:r w:rsidRPr="00B82FD3">
              <w:rPr>
                <w:rFonts w:ascii="Times New Roman" w:hAnsi="Times New Roman"/>
                <w:sz w:val="24"/>
                <w:szCs w:val="24"/>
              </w:rPr>
              <w:t>(полное наименование организатора аукциона)</w:t>
            </w:r>
          </w:p>
          <w:p w14:paraId="49CE71AB" w14:textId="77777777" w:rsidR="00F74233" w:rsidRPr="00B82FD3" w:rsidRDefault="00F74233" w:rsidP="000C031F">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_____________________________________</w:t>
            </w:r>
          </w:p>
          <w:p w14:paraId="0FEB7FEC" w14:textId="77777777" w:rsidR="00F74233" w:rsidRPr="00B82FD3" w:rsidRDefault="00F74233" w:rsidP="000C031F">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от ___________________________________</w:t>
            </w:r>
          </w:p>
          <w:p w14:paraId="58972932" w14:textId="77777777" w:rsidR="00F74233" w:rsidRPr="00B82FD3" w:rsidRDefault="00F74233" w:rsidP="000C031F">
            <w:pPr>
              <w:pStyle w:val="ConsPlusNormal"/>
              <w:widowControl/>
              <w:ind w:hanging="60"/>
              <w:contextualSpacing/>
              <w:jc w:val="center"/>
              <w:rPr>
                <w:rFonts w:ascii="Times New Roman" w:hAnsi="Times New Roman"/>
                <w:sz w:val="24"/>
                <w:szCs w:val="24"/>
              </w:rPr>
            </w:pPr>
            <w:r w:rsidRPr="00B82FD3">
              <w:rPr>
                <w:rFonts w:ascii="Times New Roman" w:hAnsi="Times New Roman"/>
                <w:sz w:val="24"/>
                <w:szCs w:val="24"/>
              </w:rPr>
              <w:t>(Ф.И.О. заявителя - физического лица,</w:t>
            </w:r>
          </w:p>
          <w:p w14:paraId="3A14404D" w14:textId="77777777" w:rsidR="00F74233" w:rsidRPr="00B82FD3" w:rsidRDefault="00F74233" w:rsidP="000C031F">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_____________________________________</w:t>
            </w:r>
          </w:p>
          <w:p w14:paraId="35F39B59" w14:textId="77777777" w:rsidR="00F74233" w:rsidRPr="00B82FD3" w:rsidRDefault="00F74233" w:rsidP="000C031F">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полное наименование заявителя - юридического лица)</w:t>
            </w:r>
          </w:p>
          <w:p w14:paraId="5D9B62D9" w14:textId="77777777" w:rsidR="00F74233" w:rsidRPr="00B82FD3" w:rsidRDefault="00F74233" w:rsidP="000C031F">
            <w:pPr>
              <w:pStyle w:val="ConsPlusNormal"/>
              <w:widowControl/>
              <w:ind w:firstLine="0"/>
              <w:contextualSpacing/>
              <w:rPr>
                <w:rFonts w:ascii="Times New Roman" w:hAnsi="Times New Roman"/>
                <w:sz w:val="24"/>
                <w:szCs w:val="24"/>
              </w:rPr>
            </w:pPr>
          </w:p>
        </w:tc>
      </w:tr>
    </w:tbl>
    <w:p w14:paraId="0BAA87C1" w14:textId="77777777" w:rsidR="00F74233" w:rsidRPr="00B82FD3" w:rsidRDefault="00F74233" w:rsidP="00F74233">
      <w:pPr>
        <w:pStyle w:val="ConsPlusNormal"/>
        <w:widowControl/>
        <w:ind w:firstLine="0"/>
        <w:contextualSpacing/>
        <w:jc w:val="center"/>
        <w:rPr>
          <w:rFonts w:ascii="Times New Roman" w:hAnsi="Times New Roman"/>
          <w:b/>
          <w:sz w:val="24"/>
          <w:szCs w:val="24"/>
        </w:rPr>
      </w:pPr>
    </w:p>
    <w:p w14:paraId="2826AAD1" w14:textId="77777777" w:rsidR="00F74233" w:rsidRPr="00B82FD3" w:rsidRDefault="00F74233" w:rsidP="00F74233">
      <w:pPr>
        <w:pStyle w:val="ConsPlusNormal"/>
        <w:widowControl/>
        <w:ind w:firstLine="0"/>
        <w:contextualSpacing/>
        <w:jc w:val="center"/>
        <w:rPr>
          <w:rFonts w:ascii="Times New Roman" w:hAnsi="Times New Roman"/>
          <w:b/>
          <w:sz w:val="28"/>
          <w:szCs w:val="28"/>
        </w:rPr>
      </w:pPr>
      <w:r w:rsidRPr="00B82FD3">
        <w:rPr>
          <w:rFonts w:ascii="Times New Roman" w:hAnsi="Times New Roman"/>
          <w:b/>
          <w:sz w:val="28"/>
          <w:szCs w:val="28"/>
        </w:rPr>
        <w:t>Заявка на участие в аукционе</w:t>
      </w:r>
    </w:p>
    <w:p w14:paraId="6E73D423" w14:textId="77777777" w:rsidR="00F74233" w:rsidRPr="00B82FD3" w:rsidRDefault="00F74233" w:rsidP="00F74233">
      <w:pPr>
        <w:pStyle w:val="ConsPlusNormal"/>
        <w:widowControl/>
        <w:ind w:firstLine="0"/>
        <w:contextualSpacing/>
        <w:jc w:val="center"/>
        <w:rPr>
          <w:rFonts w:ascii="Times New Roman" w:hAnsi="Times New Roman"/>
          <w:b/>
          <w:sz w:val="28"/>
          <w:szCs w:val="28"/>
        </w:rPr>
      </w:pPr>
    </w:p>
    <w:p w14:paraId="6C9E361A" w14:textId="77777777" w:rsidR="00F74233" w:rsidRPr="00B82FD3" w:rsidRDefault="00F74233" w:rsidP="00F74233">
      <w:pPr>
        <w:pStyle w:val="ConsPlusNormal"/>
        <w:widowControl/>
        <w:ind w:firstLine="0"/>
        <w:contextualSpacing/>
        <w:jc w:val="both"/>
        <w:rPr>
          <w:rFonts w:ascii="Times New Roman" w:hAnsi="Times New Roman"/>
          <w:sz w:val="28"/>
          <w:szCs w:val="28"/>
        </w:rPr>
      </w:pPr>
    </w:p>
    <w:p w14:paraId="0C8E7929" w14:textId="77777777" w:rsidR="00F74233" w:rsidRPr="00B82FD3" w:rsidRDefault="00F74233" w:rsidP="00F74233">
      <w:pPr>
        <w:pStyle w:val="af0"/>
        <w:ind w:firstLine="600"/>
        <w:contextualSpacing/>
      </w:pPr>
      <w:r w:rsidRPr="00B82FD3">
        <w:t>Ознакомившись с извещением о проведении аукциона на право заключения договора аренды государственного имущества, размещенным на официальном сайте в сети «Интернет» «___»________ 20__ г., а также документацией об аукционе _______________________ в лице _______________________________________________,</w:t>
      </w:r>
    </w:p>
    <w:p w14:paraId="50CADB28"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(наименование или Ф.И.О. заявителя)  (наименование должности, Ф.И.О. руководителя,  иного уполномоченного лица -  для  юридического лица)</w:t>
      </w:r>
    </w:p>
    <w:p w14:paraId="11466F64"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действующего на основании ____________________________________________________,</w:t>
      </w:r>
    </w:p>
    <w:p w14:paraId="562C0B58"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(реквизиты документа, подтверждающего полномочия руководителя, иного уполномоченного лица, действующего от имени юридического лица – заявителя)</w:t>
      </w:r>
    </w:p>
    <w:p w14:paraId="72BC1BC3"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сообщает о согласии принять участие в аукционе на право заключения договора аренды имущества, находящегося в муниципальной собственности Корочанского района, по лоту      № ______ - ___________________________________________________________________</w:t>
      </w:r>
    </w:p>
    <w:p w14:paraId="3581FE27" w14:textId="77777777" w:rsidR="00F74233" w:rsidRPr="00B82FD3" w:rsidRDefault="00F74233" w:rsidP="00F74233">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_____________________________________________________________________________ (указать сведения, индивидуализирующие имущество, сдаваемое в  аренду, в соответствии с извещением о проведении аукциона)</w:t>
      </w:r>
    </w:p>
    <w:p w14:paraId="56FFF0D0" w14:textId="77777777" w:rsidR="00F74233" w:rsidRPr="00B82FD3" w:rsidRDefault="00F74233" w:rsidP="00F74233">
      <w:pPr>
        <w:pStyle w:val="ConsPlusNormal"/>
        <w:widowControl/>
        <w:ind w:firstLine="540"/>
        <w:contextualSpacing/>
        <w:jc w:val="center"/>
        <w:rPr>
          <w:rFonts w:ascii="Times New Roman" w:hAnsi="Times New Roman"/>
          <w:sz w:val="24"/>
          <w:szCs w:val="24"/>
        </w:rPr>
      </w:pPr>
    </w:p>
    <w:p w14:paraId="33C642D1" w14:textId="77777777" w:rsidR="00F74233" w:rsidRPr="00B82FD3" w:rsidRDefault="00F74233" w:rsidP="00F74233">
      <w:pPr>
        <w:pStyle w:val="ConsPlusNormal"/>
        <w:widowControl/>
        <w:ind w:firstLine="540"/>
        <w:contextualSpacing/>
        <w:jc w:val="center"/>
        <w:rPr>
          <w:rFonts w:ascii="Times New Roman" w:hAnsi="Times New Roman"/>
          <w:sz w:val="24"/>
          <w:szCs w:val="24"/>
        </w:rPr>
      </w:pPr>
    </w:p>
    <w:p w14:paraId="57FE0AF0" w14:textId="77777777" w:rsidR="00F74233" w:rsidRPr="00B82FD3" w:rsidRDefault="00F74233" w:rsidP="00F74233">
      <w:pPr>
        <w:pStyle w:val="ConsPlusNormal"/>
        <w:widowControl/>
        <w:ind w:firstLine="567"/>
        <w:contextualSpacing/>
        <w:jc w:val="both"/>
        <w:rPr>
          <w:rFonts w:ascii="Times New Roman" w:hAnsi="Times New Roman"/>
          <w:sz w:val="24"/>
          <w:szCs w:val="24"/>
        </w:rPr>
      </w:pPr>
      <w:r w:rsidRPr="00B82FD3">
        <w:rPr>
          <w:rFonts w:ascii="Times New Roman" w:hAnsi="Times New Roman"/>
          <w:sz w:val="24"/>
          <w:szCs w:val="24"/>
        </w:rPr>
        <w:t xml:space="preserve">Настоящей заявкой подтверждаю, что ______________________________________ </w:t>
      </w:r>
    </w:p>
    <w:p w14:paraId="47F6902C" w14:textId="77777777" w:rsidR="00F74233" w:rsidRPr="00B82FD3" w:rsidRDefault="00F74233" w:rsidP="00F74233">
      <w:pPr>
        <w:pStyle w:val="ConsPlusNormal"/>
        <w:widowControl/>
        <w:ind w:firstLine="567"/>
        <w:contextualSpacing/>
        <w:jc w:val="both"/>
        <w:rPr>
          <w:rFonts w:ascii="Times New Roman" w:hAnsi="Times New Roman"/>
          <w:sz w:val="24"/>
          <w:szCs w:val="24"/>
        </w:rPr>
      </w:pPr>
    </w:p>
    <w:p w14:paraId="5905D2E8" w14:textId="77777777" w:rsidR="00F74233" w:rsidRPr="00B82FD3" w:rsidRDefault="00F74233" w:rsidP="00F74233">
      <w:pPr>
        <w:pStyle w:val="ConsPlusNormal"/>
        <w:widowControl/>
        <w:ind w:firstLine="567"/>
        <w:contextualSpacing/>
        <w:jc w:val="both"/>
        <w:rPr>
          <w:rFonts w:ascii="Times New Roman" w:hAnsi="Times New Roman"/>
          <w:sz w:val="24"/>
          <w:szCs w:val="24"/>
        </w:rPr>
      </w:pPr>
    </w:p>
    <w:p w14:paraId="4F78EFD6" w14:textId="77777777" w:rsidR="00F74233" w:rsidRPr="00B82FD3" w:rsidRDefault="00F74233" w:rsidP="00F74233">
      <w:pPr>
        <w:pStyle w:val="ConsPlusNormal"/>
        <w:widowControl/>
        <w:ind w:firstLine="0"/>
        <w:contextualSpacing/>
        <w:rPr>
          <w:rFonts w:ascii="Times New Roman" w:hAnsi="Times New Roman"/>
          <w:sz w:val="24"/>
          <w:szCs w:val="24"/>
        </w:rPr>
      </w:pPr>
      <w:r w:rsidRPr="00B82FD3">
        <w:rPr>
          <w:rFonts w:ascii="Times New Roman" w:hAnsi="Times New Roman"/>
          <w:sz w:val="24"/>
          <w:szCs w:val="24"/>
        </w:rPr>
        <w:lastRenderedPageBreak/>
        <w:t xml:space="preserve">                                                                                                                                                  (наименование или Ф.И.О. заявителя)</w:t>
      </w:r>
    </w:p>
    <w:p w14:paraId="6D95D19C"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полностью соответствует обязательным требованиям к участникам аукциона, установленным действующим законодательством Российской Федерации и документацией об аукционе, в отношении ________________________________________ </w:t>
      </w:r>
    </w:p>
    <w:p w14:paraId="27974AF4" w14:textId="77777777" w:rsidR="00F74233" w:rsidRPr="00B82FD3" w:rsidRDefault="00F74233" w:rsidP="00F74233">
      <w:pPr>
        <w:pStyle w:val="ConsPlusNormal"/>
        <w:widowControl/>
        <w:ind w:firstLine="0"/>
        <w:contextualSpacing/>
        <w:rPr>
          <w:rFonts w:ascii="Times New Roman" w:hAnsi="Times New Roman"/>
          <w:sz w:val="24"/>
          <w:szCs w:val="24"/>
        </w:rPr>
      </w:pPr>
      <w:r w:rsidRPr="00B82FD3">
        <w:rPr>
          <w:rFonts w:ascii="Times New Roman" w:hAnsi="Times New Roman"/>
          <w:sz w:val="24"/>
          <w:szCs w:val="24"/>
        </w:rPr>
        <w:t xml:space="preserve">                                                                                                                                                  (наименование или Ф.И.О. заявителя)</w:t>
      </w:r>
    </w:p>
    <w:p w14:paraId="72234116"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не проводится процедура ликвидации, отсутствует решение арбитражного суда о признании банкротом и не открыто конкурсное производство,  деятельность не приостановлена в порядке, предусмотренном Кодексом Российской Федерации об административных правонарушениях.</w:t>
      </w:r>
    </w:p>
    <w:p w14:paraId="4D84F003" w14:textId="77777777" w:rsidR="00F74233" w:rsidRPr="00B82FD3" w:rsidRDefault="00F74233" w:rsidP="00F74233">
      <w:pPr>
        <w:pStyle w:val="ConsPlusNormal"/>
        <w:widowControl/>
        <w:ind w:firstLine="567"/>
        <w:contextualSpacing/>
        <w:jc w:val="both"/>
        <w:rPr>
          <w:rFonts w:ascii="Times New Roman" w:hAnsi="Times New Roman"/>
          <w:sz w:val="24"/>
          <w:szCs w:val="24"/>
        </w:rPr>
      </w:pPr>
      <w:r w:rsidRPr="00B82FD3">
        <w:rPr>
          <w:rFonts w:ascii="Times New Roman" w:hAnsi="Times New Roman"/>
          <w:sz w:val="24"/>
          <w:szCs w:val="24"/>
        </w:rPr>
        <w:t xml:space="preserve">_______________________________________________ обязуется соблюдать порядок </w:t>
      </w:r>
    </w:p>
    <w:p w14:paraId="7FF88937" w14:textId="77777777" w:rsidR="00F74233" w:rsidRPr="00B82FD3" w:rsidRDefault="00F74233" w:rsidP="00F74233">
      <w:pPr>
        <w:pStyle w:val="ConsPlusNormal"/>
        <w:widowControl/>
        <w:ind w:firstLine="567"/>
        <w:contextualSpacing/>
        <w:jc w:val="both"/>
        <w:rPr>
          <w:rFonts w:ascii="Times New Roman" w:hAnsi="Times New Roman"/>
          <w:sz w:val="24"/>
          <w:szCs w:val="24"/>
        </w:rPr>
      </w:pPr>
      <w:r w:rsidRPr="00B82FD3">
        <w:rPr>
          <w:rFonts w:ascii="Times New Roman" w:hAnsi="Times New Roman"/>
          <w:sz w:val="24"/>
          <w:szCs w:val="24"/>
        </w:rPr>
        <w:t xml:space="preserve">                    (наименование или Ф.И.О. заявителя)</w:t>
      </w:r>
    </w:p>
    <w:p w14:paraId="7CB4F2EC"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проведения аукциона, установленный действующим законодательством и документацией об аукционе, и в случае признания победителем аукциона обязуется заключить договор аренды указанного имущества в  соответствии с условиями, указанными в документации об аукционе, и проектом договора аренды, являющимся неотъемлемой частью  документации об аукционе.</w:t>
      </w:r>
    </w:p>
    <w:p w14:paraId="44D82FF6" w14:textId="77777777" w:rsidR="00F74233" w:rsidRPr="00B82FD3" w:rsidRDefault="00F74233" w:rsidP="00F74233">
      <w:pPr>
        <w:pStyle w:val="ConsPlusNormal"/>
        <w:widowControl/>
        <w:ind w:firstLine="600"/>
        <w:contextualSpacing/>
        <w:jc w:val="both"/>
        <w:rPr>
          <w:rFonts w:ascii="Times New Roman" w:hAnsi="Times New Roman"/>
          <w:sz w:val="24"/>
          <w:szCs w:val="24"/>
        </w:rPr>
      </w:pPr>
      <w:r w:rsidRPr="00B82FD3">
        <w:rPr>
          <w:rFonts w:ascii="Times New Roman" w:hAnsi="Times New Roman"/>
          <w:sz w:val="24"/>
          <w:szCs w:val="24"/>
        </w:rPr>
        <w:t xml:space="preserve">В случае, если _________________________________ в ходе аукциона будет сделано </w:t>
      </w:r>
    </w:p>
    <w:p w14:paraId="34B4BD52" w14:textId="77777777" w:rsidR="00F74233" w:rsidRPr="00B82FD3" w:rsidRDefault="00F74233" w:rsidP="00F74233">
      <w:pPr>
        <w:pStyle w:val="ConsPlusNormal"/>
        <w:widowControl/>
        <w:ind w:firstLine="567"/>
        <w:contextualSpacing/>
        <w:jc w:val="both"/>
        <w:rPr>
          <w:rFonts w:ascii="Times New Roman" w:hAnsi="Times New Roman"/>
          <w:sz w:val="24"/>
          <w:szCs w:val="24"/>
        </w:rPr>
      </w:pPr>
      <w:r w:rsidRPr="00B82FD3">
        <w:rPr>
          <w:rFonts w:ascii="Times New Roman" w:hAnsi="Times New Roman"/>
          <w:sz w:val="24"/>
          <w:szCs w:val="24"/>
        </w:rPr>
        <w:t xml:space="preserve">                                                       (наименование или Ф.И.О. заявителя)</w:t>
      </w:r>
    </w:p>
    <w:p w14:paraId="14CFBB2C"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предпоследнее  предложение о цене, а победитель аукциона будет признан уклонившимся от заключения договора и (или) будет принято решение об отказе от заключения договора с победителем аукциона, обязуемся подписать договор аренды указанного имущества в соответствии с требованиями документации об аукционе и условиями нашего предложения по цене договора в десятидневный срок со дня получения от организатора аукциона проекта договора.</w:t>
      </w:r>
    </w:p>
    <w:p w14:paraId="004C4C4C"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ab/>
        <w:t>Предложения об условиях выполнения работ, которые необходимо выполнить в отношении муниципального имущества:</w:t>
      </w:r>
    </w:p>
    <w:p w14:paraId="0A17B3C3"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80380" w14:textId="77777777" w:rsidR="00F74233" w:rsidRPr="00B82FD3" w:rsidRDefault="00F74233" w:rsidP="00F74233">
      <w:pPr>
        <w:pStyle w:val="ConsPlusNormal"/>
        <w:widowControl/>
        <w:ind w:firstLine="540"/>
        <w:contextualSpacing/>
        <w:jc w:val="both"/>
        <w:rPr>
          <w:rFonts w:ascii="Times New Roman" w:hAnsi="Times New Roman"/>
          <w:sz w:val="24"/>
          <w:szCs w:val="24"/>
        </w:rPr>
      </w:pPr>
      <w:r w:rsidRPr="00B82FD3">
        <w:rPr>
          <w:rFonts w:ascii="Times New Roman" w:hAnsi="Times New Roman"/>
          <w:sz w:val="24"/>
          <w:szCs w:val="24"/>
        </w:rPr>
        <w:t xml:space="preserve">Достоверность сведений, указанных в настоящей заявке и прилагаемых документах, подтверждаю.  </w:t>
      </w:r>
    </w:p>
    <w:p w14:paraId="2D8B2E8B" w14:textId="77777777" w:rsidR="00F74233" w:rsidRPr="00B82FD3" w:rsidRDefault="00F74233" w:rsidP="00F74233">
      <w:pPr>
        <w:pStyle w:val="ConsPlusNormal"/>
        <w:widowControl/>
        <w:ind w:firstLine="540"/>
        <w:contextualSpacing/>
        <w:jc w:val="both"/>
        <w:rPr>
          <w:rFonts w:ascii="Times New Roman" w:hAnsi="Times New Roman"/>
          <w:sz w:val="24"/>
          <w:szCs w:val="24"/>
        </w:rPr>
      </w:pPr>
    </w:p>
    <w:p w14:paraId="4F854803" w14:textId="77777777" w:rsidR="00F74233" w:rsidRPr="00B82FD3" w:rsidRDefault="00F74233" w:rsidP="00F74233">
      <w:pPr>
        <w:pStyle w:val="ConsPlusNormal"/>
        <w:widowControl/>
        <w:ind w:firstLine="540"/>
        <w:contextualSpacing/>
        <w:jc w:val="both"/>
        <w:rPr>
          <w:rFonts w:ascii="Times New Roman" w:hAnsi="Times New Roman"/>
          <w:sz w:val="24"/>
          <w:szCs w:val="24"/>
        </w:rPr>
      </w:pPr>
    </w:p>
    <w:p w14:paraId="472879CD" w14:textId="77777777" w:rsidR="00F74233" w:rsidRPr="00B82FD3" w:rsidRDefault="00F74233" w:rsidP="00F74233">
      <w:pPr>
        <w:pStyle w:val="ConsPlusNormal"/>
        <w:widowControl/>
        <w:ind w:firstLine="540"/>
        <w:contextualSpacing/>
        <w:jc w:val="both"/>
        <w:rPr>
          <w:rFonts w:ascii="Times New Roman" w:hAnsi="Times New Roman"/>
          <w:sz w:val="24"/>
          <w:szCs w:val="24"/>
        </w:rPr>
      </w:pPr>
      <w:r w:rsidRPr="00B82FD3">
        <w:rPr>
          <w:rFonts w:ascii="Times New Roman" w:hAnsi="Times New Roman"/>
          <w:sz w:val="24"/>
          <w:szCs w:val="24"/>
        </w:rPr>
        <w:t>Реквизиты заявителя:</w:t>
      </w:r>
    </w:p>
    <w:p w14:paraId="76D577B9" w14:textId="77777777" w:rsidR="00F74233" w:rsidRPr="00B82FD3" w:rsidRDefault="00F74233" w:rsidP="00F74233">
      <w:pPr>
        <w:pStyle w:val="ConsPlusNormal"/>
        <w:widowControl/>
        <w:ind w:firstLine="540"/>
        <w:contextualSpacing/>
        <w:jc w:val="both"/>
        <w:rPr>
          <w:rFonts w:ascii="Times New Roman" w:hAnsi="Times New Roman"/>
          <w:sz w:val="24"/>
          <w:szCs w:val="24"/>
          <w:u w:val="single"/>
        </w:rPr>
      </w:pPr>
      <w:r w:rsidRPr="00B82FD3">
        <w:rPr>
          <w:rFonts w:ascii="Times New Roman" w:hAnsi="Times New Roman"/>
          <w:sz w:val="24"/>
          <w:szCs w:val="24"/>
          <w:u w:val="single"/>
        </w:rPr>
        <w:t>Для юридических лиц:</w:t>
      </w:r>
    </w:p>
    <w:p w14:paraId="765EF4A2"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Полное наименование: _________________________________________________________</w:t>
      </w:r>
    </w:p>
    <w:p w14:paraId="33DBD194"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_____________________________________________________________________________</w:t>
      </w:r>
    </w:p>
    <w:p w14:paraId="1303F5CE"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Адрес места нахождения:_______________________________________________________</w:t>
      </w:r>
    </w:p>
    <w:p w14:paraId="19F9ADEA"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Почтовый адрес: ______________________________________________________________</w:t>
      </w:r>
    </w:p>
    <w:p w14:paraId="1A91A7D4"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ОГРН____________________ ИНН______________________КПП_____________________</w:t>
      </w:r>
    </w:p>
    <w:p w14:paraId="60E01DDF"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Телефон: _____________________________________________________________________</w:t>
      </w:r>
    </w:p>
    <w:p w14:paraId="10E6D426"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Фамилия, имя, отчество должностного лица для оперативного взаимодействия по вопросам участия в аукционе ____________________________________________________</w:t>
      </w:r>
    </w:p>
    <w:p w14:paraId="02656B02"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Банковские реквизиты:  _________________________________________________________</w:t>
      </w:r>
    </w:p>
    <w:p w14:paraId="07C6DDDB"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_____________________________________________________________________________</w:t>
      </w:r>
    </w:p>
    <w:p w14:paraId="7339E1E4"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Реквизиты для возврата задатка__________________________________________________</w:t>
      </w:r>
    </w:p>
    <w:p w14:paraId="0E9BD5AB" w14:textId="77777777" w:rsidR="00F74233" w:rsidRPr="00B82FD3" w:rsidRDefault="00F74233" w:rsidP="00F74233">
      <w:pPr>
        <w:pStyle w:val="ConsPlusNormal"/>
        <w:widowControl/>
        <w:ind w:firstLine="540"/>
        <w:contextualSpacing/>
        <w:jc w:val="both"/>
        <w:rPr>
          <w:rFonts w:ascii="Times New Roman" w:hAnsi="Times New Roman"/>
          <w:sz w:val="24"/>
          <w:szCs w:val="24"/>
          <w:u w:val="single"/>
        </w:rPr>
      </w:pPr>
      <w:r w:rsidRPr="00B82FD3">
        <w:rPr>
          <w:rFonts w:ascii="Times New Roman" w:hAnsi="Times New Roman"/>
          <w:sz w:val="24"/>
          <w:szCs w:val="24"/>
          <w:u w:val="single"/>
        </w:rPr>
        <w:t>Для физических лиц:</w:t>
      </w:r>
    </w:p>
    <w:p w14:paraId="0B60B068"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Фамилия, имя, отчество (полностью): _____________________________________________</w:t>
      </w:r>
    </w:p>
    <w:p w14:paraId="175C2A80"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Паспортные данные:  ___________________________________________________________</w:t>
      </w:r>
    </w:p>
    <w:p w14:paraId="45D72420"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 _____________________________________________________________________________</w:t>
      </w:r>
    </w:p>
    <w:p w14:paraId="6991BF3B"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Адрес места жительства: ________________________________________________________</w:t>
      </w:r>
    </w:p>
    <w:p w14:paraId="176231F2"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lastRenderedPageBreak/>
        <w:t>Телефон:  _____________________________________________________________________</w:t>
      </w:r>
    </w:p>
    <w:p w14:paraId="2D22DFE4"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Реквизиты для возврата задатка__________________________________________________</w:t>
      </w:r>
    </w:p>
    <w:p w14:paraId="2DF3F28A" w14:textId="77777777" w:rsidR="00F74233" w:rsidRPr="00B82FD3" w:rsidRDefault="00F74233" w:rsidP="00F74233">
      <w:pPr>
        <w:autoSpaceDE w:val="0"/>
        <w:autoSpaceDN w:val="0"/>
        <w:adjustRightInd w:val="0"/>
        <w:ind w:firstLine="540"/>
        <w:contextualSpacing/>
        <w:jc w:val="both"/>
      </w:pPr>
      <w:r w:rsidRPr="00B82FD3">
        <w:rPr>
          <w:b/>
        </w:rPr>
        <w:t xml:space="preserve">□ </w:t>
      </w:r>
      <w:r w:rsidRPr="00B82FD3">
        <w:t>Подтверждаю  свое согласие, а также согласие представляемого мною лица, на обработку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в рамках исполнения  сотрудниками органа местного самоуправления необходимых мероприятий по заключению договора аренды имущества и последствий его заключения</w:t>
      </w:r>
    </w:p>
    <w:p w14:paraId="02AC6144" w14:textId="77777777" w:rsidR="00F74233" w:rsidRPr="00B82FD3" w:rsidRDefault="00F74233" w:rsidP="00F74233">
      <w:pPr>
        <w:pStyle w:val="ConsPlusNormal"/>
        <w:widowControl/>
        <w:ind w:firstLine="0"/>
        <w:contextualSpacing/>
        <w:jc w:val="both"/>
        <w:rPr>
          <w:rFonts w:ascii="Times New Roman" w:hAnsi="Times New Roman"/>
          <w:sz w:val="24"/>
          <w:szCs w:val="24"/>
        </w:rPr>
      </w:pPr>
    </w:p>
    <w:p w14:paraId="2A1C2BF8"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Приложение: Комплект документов с описью на ____л.</w:t>
      </w:r>
    </w:p>
    <w:p w14:paraId="15CFA0C4" w14:textId="77777777" w:rsidR="00F74233" w:rsidRPr="00B82FD3" w:rsidRDefault="00F74233" w:rsidP="00F74233">
      <w:pPr>
        <w:pStyle w:val="ConsPlusNormal"/>
        <w:widowControl/>
        <w:ind w:firstLine="0"/>
        <w:contextualSpacing/>
        <w:jc w:val="both"/>
        <w:rPr>
          <w:rFonts w:ascii="Times New Roman" w:hAnsi="Times New Roman"/>
          <w:sz w:val="24"/>
          <w:szCs w:val="24"/>
        </w:rPr>
      </w:pPr>
    </w:p>
    <w:p w14:paraId="59573740"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Заявитель ____________________________________________________________________</w:t>
      </w:r>
    </w:p>
    <w:p w14:paraId="01EF66FF" w14:textId="77777777" w:rsidR="00F74233" w:rsidRPr="00B82FD3" w:rsidRDefault="00F74233" w:rsidP="00F74233">
      <w:pPr>
        <w:pStyle w:val="ConsPlusNormal"/>
        <w:widowControl/>
        <w:ind w:firstLine="0"/>
        <w:contextualSpacing/>
        <w:jc w:val="center"/>
        <w:rPr>
          <w:rFonts w:ascii="Times New Roman" w:hAnsi="Times New Roman"/>
          <w:sz w:val="24"/>
          <w:szCs w:val="24"/>
        </w:rPr>
      </w:pPr>
      <w:r w:rsidRPr="00B82FD3">
        <w:rPr>
          <w:rFonts w:ascii="Times New Roman" w:hAnsi="Times New Roman"/>
          <w:sz w:val="24"/>
          <w:szCs w:val="24"/>
        </w:rPr>
        <w:t xml:space="preserve">       (должность, Ф.И.О. и подпись лица, уполномоченного юридическим лицом на подписание заявки,  либо подпись и Ф.И.О. физического лица)</w:t>
      </w:r>
    </w:p>
    <w:p w14:paraId="584F08D2" w14:textId="77777777" w:rsidR="00F74233" w:rsidRPr="00B82FD3" w:rsidRDefault="00F74233" w:rsidP="00F74233">
      <w:pPr>
        <w:pStyle w:val="ConsPlusNormal"/>
        <w:widowControl/>
        <w:ind w:firstLine="0"/>
        <w:contextualSpacing/>
        <w:jc w:val="both"/>
        <w:rPr>
          <w:rFonts w:ascii="Times New Roman" w:hAnsi="Times New Roman"/>
          <w:sz w:val="24"/>
          <w:szCs w:val="24"/>
        </w:rPr>
      </w:pPr>
      <w:r w:rsidRPr="00B82FD3">
        <w:rPr>
          <w:rFonts w:ascii="Times New Roman" w:hAnsi="Times New Roman"/>
          <w:sz w:val="24"/>
          <w:szCs w:val="24"/>
        </w:rPr>
        <w:t xml:space="preserve">  М.П.</w:t>
      </w:r>
    </w:p>
    <w:p w14:paraId="6B12455E" w14:textId="77777777" w:rsidR="00F74233" w:rsidRPr="00B82FD3" w:rsidRDefault="00F74233" w:rsidP="00F74233">
      <w:pPr>
        <w:jc w:val="center"/>
      </w:pPr>
    </w:p>
    <w:p w14:paraId="36FC1944" w14:textId="77777777" w:rsidR="00F74233" w:rsidRPr="00B82FD3" w:rsidRDefault="00F74233" w:rsidP="00F74233">
      <w:pPr>
        <w:jc w:val="center"/>
      </w:pPr>
    </w:p>
    <w:p w14:paraId="006211C2" w14:textId="77777777" w:rsidR="00F74233" w:rsidRPr="00B82FD3" w:rsidRDefault="00F74233" w:rsidP="00F74233">
      <w:pPr>
        <w:jc w:val="center"/>
      </w:pPr>
    </w:p>
    <w:p w14:paraId="4D5000F7" w14:textId="77777777" w:rsidR="00F74233" w:rsidRPr="00B82FD3" w:rsidRDefault="00F74233" w:rsidP="00F74233">
      <w:pPr>
        <w:jc w:val="center"/>
      </w:pPr>
    </w:p>
    <w:p w14:paraId="1141D422" w14:textId="77777777" w:rsidR="00F74233" w:rsidRPr="00B82FD3" w:rsidRDefault="00F74233" w:rsidP="00F74233">
      <w:pPr>
        <w:jc w:val="center"/>
      </w:pPr>
    </w:p>
    <w:p w14:paraId="2573DA65" w14:textId="77777777" w:rsidR="00F74233" w:rsidRPr="00B82FD3" w:rsidRDefault="00F74233" w:rsidP="00F74233">
      <w:pPr>
        <w:jc w:val="center"/>
      </w:pPr>
    </w:p>
    <w:p w14:paraId="688E1773" w14:textId="77777777" w:rsidR="00F74233" w:rsidRPr="00B82FD3" w:rsidRDefault="00F74233" w:rsidP="00F74233">
      <w:pPr>
        <w:jc w:val="center"/>
      </w:pPr>
    </w:p>
    <w:p w14:paraId="2E2690E9" w14:textId="77777777" w:rsidR="00F74233" w:rsidRPr="00B82FD3" w:rsidRDefault="00F74233" w:rsidP="00F74233">
      <w:pPr>
        <w:jc w:val="center"/>
      </w:pPr>
    </w:p>
    <w:p w14:paraId="18921755" w14:textId="77777777" w:rsidR="00F74233" w:rsidRPr="00B82FD3" w:rsidRDefault="00F74233" w:rsidP="00F74233">
      <w:pPr>
        <w:jc w:val="center"/>
      </w:pPr>
    </w:p>
    <w:p w14:paraId="3795E5CE" w14:textId="77777777" w:rsidR="00F74233" w:rsidRPr="00B82FD3" w:rsidRDefault="00F74233" w:rsidP="00F74233">
      <w:pPr>
        <w:jc w:val="center"/>
      </w:pPr>
    </w:p>
    <w:p w14:paraId="0C9DE615" w14:textId="77777777" w:rsidR="00F74233" w:rsidRPr="00B82FD3" w:rsidRDefault="00F74233" w:rsidP="00F74233">
      <w:pPr>
        <w:jc w:val="center"/>
      </w:pPr>
    </w:p>
    <w:p w14:paraId="209069BB" w14:textId="77777777" w:rsidR="00F74233" w:rsidRPr="00B82FD3" w:rsidRDefault="00F74233" w:rsidP="00F74233">
      <w:pPr>
        <w:jc w:val="center"/>
      </w:pPr>
    </w:p>
    <w:p w14:paraId="5F34E3F4" w14:textId="77777777" w:rsidR="00F74233" w:rsidRPr="00B82FD3" w:rsidRDefault="00F74233" w:rsidP="00F74233">
      <w:pPr>
        <w:jc w:val="center"/>
      </w:pPr>
    </w:p>
    <w:p w14:paraId="0B19EA40" w14:textId="77777777" w:rsidR="00F74233" w:rsidRPr="00B82FD3" w:rsidRDefault="00F74233" w:rsidP="00F74233">
      <w:pPr>
        <w:jc w:val="center"/>
      </w:pPr>
    </w:p>
    <w:p w14:paraId="7C3C4E39" w14:textId="77777777" w:rsidR="00F74233" w:rsidRPr="00B82FD3" w:rsidRDefault="00F74233" w:rsidP="00F74233">
      <w:pPr>
        <w:jc w:val="center"/>
      </w:pPr>
    </w:p>
    <w:p w14:paraId="3091CAA8" w14:textId="77777777" w:rsidR="00F74233" w:rsidRPr="00B82FD3" w:rsidRDefault="00F74233" w:rsidP="00F74233">
      <w:pPr>
        <w:jc w:val="center"/>
      </w:pPr>
    </w:p>
    <w:p w14:paraId="641862E0" w14:textId="77777777" w:rsidR="00F74233" w:rsidRPr="00B82FD3" w:rsidRDefault="00F74233" w:rsidP="00F74233">
      <w:pPr>
        <w:jc w:val="center"/>
      </w:pPr>
    </w:p>
    <w:p w14:paraId="16960F08" w14:textId="77777777" w:rsidR="00F74233" w:rsidRPr="00B82FD3" w:rsidRDefault="00F74233" w:rsidP="00F74233"/>
    <w:p w14:paraId="15CB6FB7" w14:textId="77777777" w:rsidR="00F74233" w:rsidRPr="00B82FD3" w:rsidRDefault="00F74233" w:rsidP="00F74233"/>
    <w:p w14:paraId="38896FBC" w14:textId="77777777" w:rsidR="00F74233" w:rsidRPr="00B82FD3" w:rsidRDefault="00F74233" w:rsidP="00F74233"/>
    <w:p w14:paraId="0B90583E" w14:textId="77777777" w:rsidR="00F74233" w:rsidRPr="00B82FD3" w:rsidRDefault="00F74233" w:rsidP="00F74233"/>
    <w:p w14:paraId="3B95E6F0" w14:textId="77777777" w:rsidR="00F74233" w:rsidRPr="00B82FD3" w:rsidRDefault="00F74233" w:rsidP="00F74233"/>
    <w:p w14:paraId="00C969AC" w14:textId="77777777" w:rsidR="00F74233" w:rsidRPr="00B82FD3" w:rsidRDefault="00F74233" w:rsidP="00F74233"/>
    <w:p w14:paraId="49E78EDA" w14:textId="77777777" w:rsidR="00F74233" w:rsidRPr="00B82FD3" w:rsidRDefault="00F74233" w:rsidP="00F74233"/>
    <w:p w14:paraId="536010D8" w14:textId="77777777" w:rsidR="00F74233" w:rsidRPr="00B82FD3" w:rsidRDefault="00F74233" w:rsidP="00F74233"/>
    <w:p w14:paraId="277316FF" w14:textId="77777777" w:rsidR="00F74233" w:rsidRPr="00B82FD3" w:rsidRDefault="00F74233" w:rsidP="00F74233"/>
    <w:p w14:paraId="0545F707" w14:textId="77777777" w:rsidR="00F74233" w:rsidRPr="00B82FD3" w:rsidRDefault="00F74233" w:rsidP="00F74233"/>
    <w:p w14:paraId="68227878" w14:textId="77777777" w:rsidR="00F74233" w:rsidRPr="00B82FD3" w:rsidRDefault="00F74233" w:rsidP="00F74233"/>
    <w:p w14:paraId="0D7484E4" w14:textId="77777777" w:rsidR="00F74233" w:rsidRPr="00B82FD3" w:rsidRDefault="00F74233" w:rsidP="00F74233"/>
    <w:p w14:paraId="4A1AC484" w14:textId="77777777" w:rsidR="00F74233" w:rsidRPr="00B82FD3" w:rsidRDefault="00F74233" w:rsidP="00F74233"/>
    <w:p w14:paraId="7FF1E3CD" w14:textId="77777777" w:rsidR="00F74233" w:rsidRPr="00B82FD3" w:rsidRDefault="00F74233" w:rsidP="00F74233"/>
    <w:p w14:paraId="7DBD263B" w14:textId="77777777" w:rsidR="00F74233" w:rsidRPr="00B82FD3" w:rsidRDefault="00F74233" w:rsidP="00F74233"/>
    <w:p w14:paraId="5C70A1E3" w14:textId="77777777" w:rsidR="00F74233" w:rsidRPr="00B82FD3" w:rsidRDefault="00F74233" w:rsidP="00F74233"/>
    <w:p w14:paraId="67FF766D" w14:textId="77777777" w:rsidR="00F74233" w:rsidRPr="00B82FD3" w:rsidRDefault="00F74233" w:rsidP="00F74233"/>
    <w:p w14:paraId="4E6F2231" w14:textId="77777777" w:rsidR="00F74233" w:rsidRPr="00B82FD3" w:rsidRDefault="00F74233" w:rsidP="00F74233"/>
    <w:p w14:paraId="187F8F8A" w14:textId="77777777" w:rsidR="00F74233" w:rsidRPr="00B82FD3" w:rsidRDefault="00F74233" w:rsidP="00F74233"/>
    <w:p w14:paraId="5B7008F1" w14:textId="77777777" w:rsidR="00F74233" w:rsidRPr="00B82FD3" w:rsidRDefault="00F74233" w:rsidP="00F74233">
      <w:pPr>
        <w:jc w:val="center"/>
        <w:rPr>
          <w:b/>
          <w:sz w:val="28"/>
          <w:szCs w:val="28"/>
        </w:rPr>
      </w:pPr>
    </w:p>
    <w:tbl>
      <w:tblPr>
        <w:tblW w:w="9606" w:type="dxa"/>
        <w:tblLayout w:type="fixed"/>
        <w:tblLook w:val="00A0" w:firstRow="1" w:lastRow="0" w:firstColumn="1" w:lastColumn="0" w:noHBand="0" w:noVBand="0"/>
      </w:tblPr>
      <w:tblGrid>
        <w:gridCol w:w="4077"/>
        <w:gridCol w:w="5529"/>
      </w:tblGrid>
      <w:tr w:rsidR="00F74233" w:rsidRPr="00B82FD3" w14:paraId="0523242D" w14:textId="77777777" w:rsidTr="000C031F">
        <w:tc>
          <w:tcPr>
            <w:tcW w:w="4077" w:type="dxa"/>
          </w:tcPr>
          <w:p w14:paraId="7413DE57" w14:textId="77777777" w:rsidR="00F74233" w:rsidRPr="00B82FD3" w:rsidRDefault="00F74233" w:rsidP="000C031F">
            <w:pPr>
              <w:jc w:val="both"/>
              <w:rPr>
                <w:sz w:val="28"/>
                <w:szCs w:val="28"/>
              </w:rPr>
            </w:pPr>
          </w:p>
        </w:tc>
        <w:tc>
          <w:tcPr>
            <w:tcW w:w="5529" w:type="dxa"/>
          </w:tcPr>
          <w:p w14:paraId="394592D0" w14:textId="77777777" w:rsidR="00F74233" w:rsidRPr="00B82FD3" w:rsidRDefault="00F74233" w:rsidP="000C031F">
            <w:pPr>
              <w:jc w:val="center"/>
              <w:rPr>
                <w:b/>
                <w:sz w:val="28"/>
                <w:szCs w:val="28"/>
              </w:rPr>
            </w:pPr>
            <w:r w:rsidRPr="00B82FD3">
              <w:rPr>
                <w:b/>
                <w:sz w:val="28"/>
                <w:szCs w:val="28"/>
              </w:rPr>
              <w:t>Утверждена</w:t>
            </w:r>
          </w:p>
          <w:p w14:paraId="3D1DFBEC" w14:textId="77777777" w:rsidR="00F74233" w:rsidRPr="00B82FD3" w:rsidRDefault="00C767EE"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425655B7" w14:textId="3BD41FFD" w:rsidR="00F74233" w:rsidRPr="00B82FD3" w:rsidRDefault="00F74233" w:rsidP="00226865">
            <w:pPr>
              <w:jc w:val="center"/>
              <w:rPr>
                <w:b/>
                <w:sz w:val="28"/>
                <w:szCs w:val="28"/>
              </w:rPr>
            </w:pPr>
            <w:r w:rsidRPr="00B82FD3">
              <w:rPr>
                <w:b/>
                <w:sz w:val="28"/>
                <w:szCs w:val="28"/>
              </w:rPr>
              <w:t xml:space="preserve">комиссии по рассмотрению вопросов </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от </w:t>
            </w:r>
            <w:r w:rsidR="000C27C7" w:rsidRPr="00B82FD3">
              <w:rPr>
                <w:b/>
                <w:sz w:val="28"/>
                <w:szCs w:val="28"/>
              </w:rPr>
              <w:t>14</w:t>
            </w:r>
            <w:r w:rsidRPr="00B82FD3">
              <w:rPr>
                <w:b/>
                <w:sz w:val="28"/>
                <w:szCs w:val="28"/>
              </w:rPr>
              <w:t xml:space="preserve"> </w:t>
            </w:r>
            <w:r w:rsidR="000C27C7" w:rsidRPr="00B82FD3">
              <w:rPr>
                <w:b/>
                <w:sz w:val="28"/>
                <w:szCs w:val="28"/>
              </w:rPr>
              <w:t>июня</w:t>
            </w:r>
            <w:r w:rsidR="00E941F0" w:rsidRPr="00B82FD3">
              <w:rPr>
                <w:b/>
                <w:sz w:val="28"/>
                <w:szCs w:val="28"/>
              </w:rPr>
              <w:t xml:space="preserve"> 2022</w:t>
            </w:r>
            <w:r w:rsidRPr="00B82FD3">
              <w:rPr>
                <w:b/>
                <w:sz w:val="28"/>
                <w:szCs w:val="28"/>
              </w:rPr>
              <w:t xml:space="preserve"> г.</w:t>
            </w:r>
          </w:p>
        </w:tc>
      </w:tr>
    </w:tbl>
    <w:p w14:paraId="302F8BE5" w14:textId="77777777" w:rsidR="00F74233" w:rsidRPr="00B82FD3" w:rsidRDefault="00F74233" w:rsidP="00F74233">
      <w:pPr>
        <w:ind w:left="480"/>
      </w:pPr>
    </w:p>
    <w:p w14:paraId="2B1696DA" w14:textId="77777777" w:rsidR="00F74233" w:rsidRPr="00B82FD3" w:rsidRDefault="00F74233" w:rsidP="00F74233">
      <w:pPr>
        <w:jc w:val="center"/>
        <w:rPr>
          <w:b/>
          <w:sz w:val="28"/>
          <w:szCs w:val="28"/>
        </w:rPr>
      </w:pPr>
    </w:p>
    <w:p w14:paraId="1CA5E7B0" w14:textId="77777777" w:rsidR="00F74233" w:rsidRPr="00B82FD3" w:rsidRDefault="00F74233" w:rsidP="00F74233">
      <w:pPr>
        <w:jc w:val="center"/>
        <w:rPr>
          <w:b/>
          <w:sz w:val="28"/>
          <w:szCs w:val="28"/>
        </w:rPr>
      </w:pPr>
      <w:r w:rsidRPr="00B82FD3">
        <w:rPr>
          <w:b/>
          <w:sz w:val="28"/>
          <w:szCs w:val="28"/>
        </w:rPr>
        <w:t>Форма запроса о разъяснении положений  документации об аукционе</w:t>
      </w:r>
    </w:p>
    <w:p w14:paraId="23B61126" w14:textId="77777777" w:rsidR="00F74233" w:rsidRPr="00B82FD3" w:rsidRDefault="00F74233" w:rsidP="00F74233"/>
    <w:p w14:paraId="1ABC99DA" w14:textId="77777777" w:rsidR="00F74233" w:rsidRPr="00B82FD3" w:rsidRDefault="00F74233" w:rsidP="00F74233"/>
    <w:tbl>
      <w:tblPr>
        <w:tblW w:w="0" w:type="auto"/>
        <w:tblLayout w:type="fixed"/>
        <w:tblLook w:val="01E0" w:firstRow="1" w:lastRow="1" w:firstColumn="1" w:lastColumn="1" w:noHBand="0" w:noVBand="0"/>
      </w:tblPr>
      <w:tblGrid>
        <w:gridCol w:w="4188"/>
        <w:gridCol w:w="5383"/>
      </w:tblGrid>
      <w:tr w:rsidR="00F74233" w:rsidRPr="00B82FD3" w14:paraId="09BE2D5D" w14:textId="77777777" w:rsidTr="000C031F">
        <w:tc>
          <w:tcPr>
            <w:tcW w:w="4188" w:type="dxa"/>
          </w:tcPr>
          <w:p w14:paraId="5066F8C4" w14:textId="77777777" w:rsidR="00F74233" w:rsidRPr="00B82FD3" w:rsidRDefault="00F74233" w:rsidP="000C031F">
            <w:pPr>
              <w:pStyle w:val="ConsPlusNormal"/>
              <w:widowControl/>
              <w:ind w:firstLine="0"/>
              <w:jc w:val="center"/>
              <w:rPr>
                <w:rFonts w:ascii="Times New Roman" w:hAnsi="Times New Roman"/>
                <w:i/>
                <w:sz w:val="24"/>
                <w:szCs w:val="24"/>
              </w:rPr>
            </w:pPr>
            <w:r w:rsidRPr="00B82FD3">
              <w:rPr>
                <w:rFonts w:ascii="Times New Roman" w:hAnsi="Times New Roman"/>
                <w:i/>
                <w:sz w:val="24"/>
                <w:szCs w:val="24"/>
              </w:rPr>
              <w:t>Фирменный бланк заявителя – юридического лица</w:t>
            </w:r>
          </w:p>
          <w:p w14:paraId="1962565D" w14:textId="77777777" w:rsidR="00F74233" w:rsidRPr="00B82FD3" w:rsidRDefault="00F74233" w:rsidP="000C031F">
            <w:pPr>
              <w:pStyle w:val="ConsPlusNormal"/>
              <w:widowControl/>
              <w:ind w:firstLine="0"/>
              <w:jc w:val="center"/>
              <w:rPr>
                <w:rFonts w:ascii="Times New Roman" w:hAnsi="Times New Roman"/>
                <w:i/>
                <w:sz w:val="24"/>
                <w:szCs w:val="24"/>
              </w:rPr>
            </w:pPr>
          </w:p>
          <w:p w14:paraId="6C97FB7C" w14:textId="77777777" w:rsidR="00F74233" w:rsidRPr="00B82FD3" w:rsidRDefault="00F74233" w:rsidP="000C031F">
            <w:pPr>
              <w:pStyle w:val="ConsPlusNormal"/>
              <w:widowControl/>
              <w:ind w:firstLine="0"/>
              <w:jc w:val="center"/>
              <w:rPr>
                <w:rFonts w:ascii="Times New Roman" w:hAnsi="Times New Roman"/>
                <w:i/>
                <w:sz w:val="24"/>
                <w:szCs w:val="24"/>
              </w:rPr>
            </w:pPr>
            <w:r w:rsidRPr="00B82FD3">
              <w:rPr>
                <w:rFonts w:ascii="Times New Roman" w:hAnsi="Times New Roman"/>
                <w:i/>
                <w:sz w:val="24"/>
                <w:szCs w:val="24"/>
              </w:rPr>
              <w:t>Дата, исх.№</w:t>
            </w:r>
          </w:p>
          <w:p w14:paraId="1D97ABC0" w14:textId="77777777" w:rsidR="00F74233" w:rsidRPr="00B82FD3" w:rsidRDefault="00F74233" w:rsidP="000C031F">
            <w:pPr>
              <w:pStyle w:val="ConsPlusNormal"/>
              <w:widowControl/>
              <w:ind w:firstLine="0"/>
              <w:rPr>
                <w:rFonts w:ascii="Times New Roman" w:hAnsi="Times New Roman"/>
                <w:sz w:val="24"/>
                <w:szCs w:val="24"/>
              </w:rPr>
            </w:pPr>
          </w:p>
        </w:tc>
        <w:tc>
          <w:tcPr>
            <w:tcW w:w="5383" w:type="dxa"/>
          </w:tcPr>
          <w:p w14:paraId="5EA4A736" w14:textId="77777777" w:rsidR="00F74233" w:rsidRPr="00B82FD3" w:rsidRDefault="00F74233" w:rsidP="000C031F">
            <w:pPr>
              <w:ind w:left="-180" w:firstLine="180"/>
              <w:jc w:val="right"/>
              <w:rPr>
                <w:b/>
              </w:rPr>
            </w:pPr>
            <w:r w:rsidRPr="00B82FD3">
              <w:rPr>
                <w:b/>
              </w:rPr>
              <w:t xml:space="preserve">     Организатору аукциона:</w:t>
            </w:r>
          </w:p>
          <w:p w14:paraId="6DAFA0E0" w14:textId="77777777" w:rsidR="00F74233" w:rsidRPr="00B82FD3" w:rsidRDefault="00F74233" w:rsidP="000C031F">
            <w:pPr>
              <w:pStyle w:val="ConsPlusNormal"/>
              <w:widowControl/>
              <w:ind w:firstLine="0"/>
              <w:jc w:val="right"/>
              <w:rPr>
                <w:rFonts w:ascii="Times New Roman" w:hAnsi="Times New Roman"/>
                <w:b/>
                <w:sz w:val="24"/>
                <w:szCs w:val="24"/>
              </w:rPr>
            </w:pPr>
            <w:r w:rsidRPr="00B82FD3">
              <w:rPr>
                <w:rFonts w:ascii="Times New Roman" w:hAnsi="Times New Roman"/>
                <w:b/>
                <w:bCs/>
                <w:sz w:val="24"/>
                <w:szCs w:val="24"/>
              </w:rPr>
              <w:t>Администрации муниципального района «Корочанский район» Белгородской области»</w:t>
            </w:r>
          </w:p>
          <w:p w14:paraId="05BB9E8D" w14:textId="77777777" w:rsidR="00F74233" w:rsidRPr="00B82FD3" w:rsidRDefault="00F74233" w:rsidP="000C031F">
            <w:pPr>
              <w:pStyle w:val="ConsPlusNormal"/>
              <w:widowControl/>
              <w:ind w:firstLine="0"/>
              <w:rPr>
                <w:rFonts w:ascii="Times New Roman" w:hAnsi="Times New Roman"/>
                <w:sz w:val="24"/>
                <w:szCs w:val="24"/>
              </w:rPr>
            </w:pPr>
          </w:p>
        </w:tc>
      </w:tr>
    </w:tbl>
    <w:p w14:paraId="5FDF0DB8" w14:textId="77777777" w:rsidR="00F74233" w:rsidRPr="00B82FD3" w:rsidRDefault="00F74233" w:rsidP="00F74233"/>
    <w:p w14:paraId="0B1E29E2" w14:textId="77777777" w:rsidR="00F74233" w:rsidRPr="00B82FD3" w:rsidRDefault="00F74233" w:rsidP="00F74233">
      <w:pPr>
        <w:jc w:val="center"/>
        <w:rPr>
          <w:b/>
        </w:rPr>
      </w:pPr>
      <w:r w:rsidRPr="00B82FD3">
        <w:rPr>
          <w:b/>
        </w:rPr>
        <w:t>Запрос о разъяснении положений</w:t>
      </w:r>
    </w:p>
    <w:p w14:paraId="1F397502" w14:textId="77777777" w:rsidR="00F74233" w:rsidRPr="00B82FD3" w:rsidRDefault="00F74233" w:rsidP="00F74233">
      <w:pPr>
        <w:jc w:val="center"/>
        <w:rPr>
          <w:b/>
        </w:rPr>
      </w:pPr>
      <w:r w:rsidRPr="00B82FD3">
        <w:rPr>
          <w:b/>
        </w:rPr>
        <w:t>документации об аукционе № _______</w:t>
      </w:r>
    </w:p>
    <w:p w14:paraId="7A4A8026" w14:textId="77777777" w:rsidR="00F74233" w:rsidRPr="00B82FD3" w:rsidRDefault="00F74233" w:rsidP="00F74233">
      <w:pPr>
        <w:rPr>
          <w:b/>
        </w:rPr>
      </w:pPr>
    </w:p>
    <w:p w14:paraId="17233B60" w14:textId="77777777" w:rsidR="00F74233" w:rsidRPr="00B82FD3" w:rsidRDefault="00F74233" w:rsidP="00E941F0">
      <w:pPr>
        <w:pStyle w:val="ConsPlusNormal"/>
        <w:widowControl/>
        <w:ind w:firstLine="709"/>
        <w:jc w:val="both"/>
        <w:rPr>
          <w:rFonts w:ascii="Times New Roman" w:hAnsi="Times New Roman"/>
          <w:sz w:val="24"/>
          <w:szCs w:val="24"/>
        </w:rPr>
      </w:pPr>
      <w:r w:rsidRPr="00B82FD3">
        <w:rPr>
          <w:rFonts w:ascii="Times New Roman" w:hAnsi="Times New Roman"/>
          <w:sz w:val="24"/>
          <w:szCs w:val="24"/>
        </w:rPr>
        <w:t xml:space="preserve">Ознакомившись с извещением о проведении открытого аукциона № __________ на право заключения договора аренды имущества, находящегося в муниципальной собственности Корочанского района, размещенном «___» _________ 2021 года на сайте </w:t>
      </w:r>
      <w:r w:rsidRPr="00B82FD3">
        <w:rPr>
          <w:rFonts w:ascii="Times New Roman" w:hAnsi="Times New Roman"/>
          <w:sz w:val="24"/>
          <w:szCs w:val="24"/>
          <w:lang w:val="en-US"/>
        </w:rPr>
        <w:t>www</w:t>
      </w:r>
      <w:r w:rsidRPr="00B82FD3">
        <w:rPr>
          <w:rFonts w:ascii="Times New Roman" w:hAnsi="Times New Roman"/>
          <w:sz w:val="24"/>
          <w:szCs w:val="24"/>
        </w:rPr>
        <w:t>.</w:t>
      </w:r>
      <w:proofErr w:type="spellStart"/>
      <w:r w:rsidRPr="00B82FD3">
        <w:rPr>
          <w:rFonts w:ascii="Times New Roman" w:hAnsi="Times New Roman"/>
          <w:sz w:val="24"/>
          <w:szCs w:val="24"/>
          <w:lang w:val="en-US"/>
        </w:rPr>
        <w:t>torgi</w:t>
      </w:r>
      <w:proofErr w:type="spellEnd"/>
      <w:r w:rsidRPr="00B82FD3">
        <w:rPr>
          <w:rFonts w:ascii="Times New Roman" w:hAnsi="Times New Roman"/>
          <w:sz w:val="24"/>
          <w:szCs w:val="24"/>
        </w:rPr>
        <w:t>.</w:t>
      </w:r>
      <w:r w:rsidRPr="00B82FD3">
        <w:rPr>
          <w:rFonts w:ascii="Times New Roman" w:hAnsi="Times New Roman"/>
          <w:sz w:val="24"/>
          <w:szCs w:val="24"/>
          <w:lang w:val="en-US"/>
        </w:rPr>
        <w:t>gov</w:t>
      </w:r>
      <w:r w:rsidRPr="00B82FD3">
        <w:rPr>
          <w:rFonts w:ascii="Times New Roman" w:hAnsi="Times New Roman"/>
          <w:sz w:val="24"/>
          <w:szCs w:val="24"/>
        </w:rPr>
        <w:t>.</w:t>
      </w:r>
      <w:proofErr w:type="spellStart"/>
      <w:r w:rsidRPr="00B82FD3">
        <w:rPr>
          <w:rFonts w:ascii="Times New Roman" w:hAnsi="Times New Roman"/>
          <w:sz w:val="24"/>
          <w:szCs w:val="24"/>
          <w:lang w:val="en-US"/>
        </w:rPr>
        <w:t>ru</w:t>
      </w:r>
      <w:proofErr w:type="spellEnd"/>
      <w:r w:rsidRPr="00B82FD3">
        <w:rPr>
          <w:rFonts w:ascii="Times New Roman" w:hAnsi="Times New Roman"/>
          <w:sz w:val="24"/>
          <w:szCs w:val="24"/>
        </w:rPr>
        <w:t xml:space="preserve">. и на официальном </w:t>
      </w:r>
      <w:r w:rsidRPr="00B82FD3">
        <w:rPr>
          <w:rFonts w:ascii="Times New Roman" w:hAnsi="Times New Roman"/>
          <w:sz w:val="24"/>
          <w:szCs w:val="24"/>
          <w:lang w:val="en-US"/>
        </w:rPr>
        <w:t>web</w:t>
      </w:r>
      <w:r w:rsidRPr="00B82FD3">
        <w:rPr>
          <w:rFonts w:ascii="Times New Roman" w:hAnsi="Times New Roman"/>
          <w:sz w:val="24"/>
          <w:szCs w:val="24"/>
        </w:rPr>
        <w:t xml:space="preserve">-сайте органов местного самоуправления муниципального района «Корочанский район» Белгородской   области   </w:t>
      </w:r>
      <w:hyperlink r:id="rId20" w:history="1">
        <w:r w:rsidRPr="00B82FD3">
          <w:rPr>
            <w:rStyle w:val="af2"/>
            <w:rFonts w:ascii="Times New Roman" w:hAnsi="Times New Roman"/>
            <w:lang w:val="en-US"/>
          </w:rPr>
          <w:t>http</w:t>
        </w:r>
        <w:r w:rsidRPr="00B82FD3">
          <w:rPr>
            <w:rStyle w:val="af2"/>
            <w:rFonts w:ascii="Times New Roman" w:hAnsi="Times New Roman"/>
          </w:rPr>
          <w:t>://</w:t>
        </w:r>
        <w:r w:rsidRPr="00B82FD3">
          <w:rPr>
            <w:rStyle w:val="af2"/>
            <w:rFonts w:ascii="Times New Roman" w:hAnsi="Times New Roman"/>
            <w:lang w:val="en-US"/>
          </w:rPr>
          <w:t>www</w:t>
        </w:r>
        <w:r w:rsidRPr="00B82FD3">
          <w:rPr>
            <w:rStyle w:val="af2"/>
            <w:rFonts w:ascii="Times New Roman" w:hAnsi="Times New Roman"/>
          </w:rPr>
          <w:t>.</w:t>
        </w:r>
        <w:proofErr w:type="spellStart"/>
        <w:r w:rsidRPr="00B82FD3">
          <w:rPr>
            <w:rStyle w:val="af2"/>
            <w:rFonts w:ascii="Times New Roman" w:hAnsi="Times New Roman"/>
            <w:lang w:val="en-US"/>
          </w:rPr>
          <w:t>korocha</w:t>
        </w:r>
        <w:proofErr w:type="spellEnd"/>
        <w:r w:rsidRPr="00B82FD3">
          <w:rPr>
            <w:rStyle w:val="af2"/>
            <w:rFonts w:ascii="Times New Roman" w:hAnsi="Times New Roman"/>
          </w:rPr>
          <w:t>.</w:t>
        </w:r>
        <w:proofErr w:type="spellStart"/>
        <w:r w:rsidRPr="00B82FD3">
          <w:rPr>
            <w:rStyle w:val="af2"/>
            <w:rFonts w:ascii="Times New Roman" w:hAnsi="Times New Roman"/>
            <w:lang w:val="en-US"/>
          </w:rPr>
          <w:t>ru</w:t>
        </w:r>
        <w:proofErr w:type="spellEnd"/>
      </w:hyperlink>
      <w:r w:rsidRPr="00B82FD3">
        <w:rPr>
          <w:rFonts w:ascii="Times New Roman" w:hAnsi="Times New Roman"/>
          <w:sz w:val="24"/>
          <w:szCs w:val="24"/>
        </w:rPr>
        <w:t>, а также изучив документацию об аукционе, предмет и объект аукциона, ________________________________________________________________</w:t>
      </w:r>
      <w:r w:rsidR="00E941F0" w:rsidRPr="00B82FD3">
        <w:rPr>
          <w:rFonts w:ascii="Times New Roman" w:hAnsi="Times New Roman"/>
          <w:sz w:val="24"/>
          <w:szCs w:val="24"/>
        </w:rPr>
        <w:t>___</w:t>
      </w:r>
      <w:r w:rsidRPr="00B82FD3">
        <w:rPr>
          <w:rFonts w:ascii="Times New Roman" w:hAnsi="Times New Roman"/>
          <w:sz w:val="24"/>
          <w:szCs w:val="24"/>
        </w:rPr>
        <w:t>_____________</w:t>
      </w:r>
      <w:r w:rsidRPr="00B82FD3">
        <w:t xml:space="preserve"> </w:t>
      </w:r>
      <w:r w:rsidRPr="00B82FD3">
        <w:rPr>
          <w:rFonts w:ascii="Times New Roman" w:hAnsi="Times New Roman"/>
        </w:rPr>
        <w:t>(для юридического лица - полное наименование организации; для физического лица - Ф.И.О.)</w:t>
      </w:r>
    </w:p>
    <w:p w14:paraId="3DA9983C" w14:textId="77777777" w:rsidR="00F74233" w:rsidRPr="00B82FD3" w:rsidRDefault="00F74233" w:rsidP="00E941F0">
      <w:pPr>
        <w:jc w:val="both"/>
      </w:pPr>
      <w:r w:rsidRPr="00B82FD3">
        <w:t>в лице _______________________________________________________________</w:t>
      </w:r>
      <w:r w:rsidR="00E941F0" w:rsidRPr="00B82FD3">
        <w:t>__</w:t>
      </w:r>
      <w:r w:rsidRPr="00B82FD3">
        <w:t>________,</w:t>
      </w:r>
    </w:p>
    <w:p w14:paraId="2E41FEC7" w14:textId="77777777" w:rsidR="00F74233" w:rsidRPr="00B82FD3" w:rsidRDefault="00F74233" w:rsidP="00E941F0">
      <w:pPr>
        <w:ind w:firstLine="709"/>
        <w:jc w:val="both"/>
      </w:pPr>
      <w:r w:rsidRPr="00B82FD3">
        <w:t xml:space="preserve">                                                     (для юридического лица – должность, Ф.И.О.)</w:t>
      </w:r>
    </w:p>
    <w:p w14:paraId="34D7EEFC" w14:textId="77777777" w:rsidR="00F74233" w:rsidRPr="00B82FD3" w:rsidRDefault="00F74233" w:rsidP="00E941F0">
      <w:pPr>
        <w:jc w:val="both"/>
      </w:pPr>
      <w:r w:rsidRPr="00B82FD3">
        <w:t>действующего на основании ______________________________________________, просит</w:t>
      </w:r>
    </w:p>
    <w:p w14:paraId="5AF81974" w14:textId="77777777" w:rsidR="00F74233" w:rsidRPr="00B82FD3" w:rsidRDefault="00F74233" w:rsidP="00E941F0">
      <w:pPr>
        <w:jc w:val="both"/>
      </w:pPr>
      <w:r w:rsidRPr="00B82FD3">
        <w:t xml:space="preserve">                                                                             (наименование документа)</w:t>
      </w:r>
    </w:p>
    <w:p w14:paraId="7AF56428" w14:textId="77777777" w:rsidR="00F74233" w:rsidRPr="00B82FD3" w:rsidRDefault="00F74233" w:rsidP="00E941F0">
      <w:pPr>
        <w:jc w:val="both"/>
      </w:pPr>
      <w:r w:rsidRPr="00B82FD3">
        <w:t>дать разъяснения следующих положений документации об аукционе:</w:t>
      </w:r>
    </w:p>
    <w:p w14:paraId="33105DC0" w14:textId="77777777" w:rsidR="00F74233" w:rsidRPr="00B82FD3" w:rsidRDefault="00F74233" w:rsidP="00F742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120"/>
        <w:gridCol w:w="2340"/>
      </w:tblGrid>
      <w:tr w:rsidR="00F74233" w:rsidRPr="00B82FD3" w14:paraId="37FCB709" w14:textId="77777777" w:rsidTr="000C031F">
        <w:tc>
          <w:tcPr>
            <w:tcW w:w="900" w:type="dxa"/>
            <w:vAlign w:val="center"/>
          </w:tcPr>
          <w:p w14:paraId="15E9551C" w14:textId="77777777" w:rsidR="00F74233" w:rsidRPr="00B82FD3" w:rsidRDefault="00F74233" w:rsidP="000C031F">
            <w:pPr>
              <w:jc w:val="center"/>
            </w:pPr>
            <w:r w:rsidRPr="00B82FD3">
              <w:t>№ п/п</w:t>
            </w:r>
          </w:p>
        </w:tc>
        <w:tc>
          <w:tcPr>
            <w:tcW w:w="6120" w:type="dxa"/>
            <w:vAlign w:val="center"/>
          </w:tcPr>
          <w:p w14:paraId="3372DC27" w14:textId="77777777" w:rsidR="00F74233" w:rsidRPr="00B82FD3" w:rsidRDefault="00F74233" w:rsidP="000C031F">
            <w:pPr>
              <w:jc w:val="center"/>
            </w:pPr>
            <w:r w:rsidRPr="00B82FD3">
              <w:t>Раздел (пункт) документации об аукционе, требующий разъяснений</w:t>
            </w:r>
          </w:p>
        </w:tc>
        <w:tc>
          <w:tcPr>
            <w:tcW w:w="2340" w:type="dxa"/>
            <w:vAlign w:val="center"/>
          </w:tcPr>
          <w:p w14:paraId="58749ADC" w14:textId="77777777" w:rsidR="00F74233" w:rsidRPr="00B82FD3" w:rsidRDefault="00F74233" w:rsidP="000C031F">
            <w:pPr>
              <w:jc w:val="center"/>
            </w:pPr>
            <w:r w:rsidRPr="00B82FD3">
              <w:t>Вопрос</w:t>
            </w:r>
          </w:p>
          <w:p w14:paraId="0C65C9D5" w14:textId="77777777" w:rsidR="00F74233" w:rsidRPr="00B82FD3" w:rsidRDefault="00F74233" w:rsidP="000C031F">
            <w:pPr>
              <w:jc w:val="center"/>
            </w:pPr>
          </w:p>
        </w:tc>
      </w:tr>
      <w:tr w:rsidR="00F74233" w:rsidRPr="00B82FD3" w14:paraId="0D3D6FD4" w14:textId="77777777" w:rsidTr="000C031F">
        <w:tc>
          <w:tcPr>
            <w:tcW w:w="900" w:type="dxa"/>
            <w:vAlign w:val="center"/>
          </w:tcPr>
          <w:p w14:paraId="7506B91F" w14:textId="77777777" w:rsidR="00F74233" w:rsidRPr="00B82FD3" w:rsidRDefault="00F74233" w:rsidP="000C031F">
            <w:pPr>
              <w:jc w:val="center"/>
            </w:pPr>
            <w:r w:rsidRPr="00B82FD3">
              <w:t>1</w:t>
            </w:r>
          </w:p>
        </w:tc>
        <w:tc>
          <w:tcPr>
            <w:tcW w:w="6120" w:type="dxa"/>
            <w:vAlign w:val="center"/>
          </w:tcPr>
          <w:p w14:paraId="1DF8C6D6" w14:textId="77777777" w:rsidR="00F74233" w:rsidRPr="00B82FD3" w:rsidRDefault="00F74233" w:rsidP="000C031F">
            <w:pPr>
              <w:jc w:val="center"/>
            </w:pPr>
          </w:p>
        </w:tc>
        <w:tc>
          <w:tcPr>
            <w:tcW w:w="2340" w:type="dxa"/>
            <w:vAlign w:val="center"/>
          </w:tcPr>
          <w:p w14:paraId="6BF0BADC" w14:textId="77777777" w:rsidR="00F74233" w:rsidRPr="00B82FD3" w:rsidRDefault="00F74233" w:rsidP="000C031F">
            <w:pPr>
              <w:jc w:val="center"/>
            </w:pPr>
          </w:p>
        </w:tc>
      </w:tr>
      <w:tr w:rsidR="00F74233" w:rsidRPr="00B82FD3" w14:paraId="6F9DA84E" w14:textId="77777777" w:rsidTr="000C031F">
        <w:tc>
          <w:tcPr>
            <w:tcW w:w="900" w:type="dxa"/>
            <w:vAlign w:val="center"/>
          </w:tcPr>
          <w:p w14:paraId="08F7CCB2" w14:textId="77777777" w:rsidR="00F74233" w:rsidRPr="00B82FD3" w:rsidRDefault="00F74233" w:rsidP="000C031F">
            <w:pPr>
              <w:jc w:val="center"/>
            </w:pPr>
            <w:r w:rsidRPr="00B82FD3">
              <w:t>2</w:t>
            </w:r>
          </w:p>
        </w:tc>
        <w:tc>
          <w:tcPr>
            <w:tcW w:w="6120" w:type="dxa"/>
            <w:vAlign w:val="center"/>
          </w:tcPr>
          <w:p w14:paraId="25747061" w14:textId="77777777" w:rsidR="00F74233" w:rsidRPr="00B82FD3" w:rsidRDefault="00F74233" w:rsidP="000C031F">
            <w:pPr>
              <w:jc w:val="center"/>
            </w:pPr>
          </w:p>
        </w:tc>
        <w:tc>
          <w:tcPr>
            <w:tcW w:w="2340" w:type="dxa"/>
            <w:vAlign w:val="center"/>
          </w:tcPr>
          <w:p w14:paraId="7F07F70D" w14:textId="77777777" w:rsidR="00F74233" w:rsidRPr="00B82FD3" w:rsidRDefault="00F74233" w:rsidP="000C031F">
            <w:pPr>
              <w:jc w:val="center"/>
            </w:pPr>
          </w:p>
        </w:tc>
      </w:tr>
    </w:tbl>
    <w:p w14:paraId="0E4E9879" w14:textId="77777777" w:rsidR="00F74233" w:rsidRPr="00B82FD3" w:rsidRDefault="00F74233" w:rsidP="00F74233"/>
    <w:p w14:paraId="783C0F3A" w14:textId="77777777" w:rsidR="00F74233" w:rsidRPr="00B82FD3" w:rsidRDefault="00F74233" w:rsidP="00F74233">
      <w:r w:rsidRPr="00B82FD3">
        <w:t>Заявитель ______________________________________________________ (Фамилия И.О.)</w:t>
      </w:r>
    </w:p>
    <w:p w14:paraId="332129E5" w14:textId="77777777" w:rsidR="00F74233" w:rsidRPr="00B82FD3" w:rsidRDefault="00F74233" w:rsidP="00F74233">
      <w:r w:rsidRPr="00B82FD3">
        <w:t xml:space="preserve">                                                  (Должность) (подпись)  МП</w:t>
      </w:r>
    </w:p>
    <w:p w14:paraId="1A50F98E" w14:textId="77777777" w:rsidR="00F74233" w:rsidRPr="00B82FD3" w:rsidRDefault="00F74233" w:rsidP="00F74233"/>
    <w:p w14:paraId="2F827B61" w14:textId="77777777" w:rsidR="00F74233" w:rsidRPr="00B82FD3" w:rsidRDefault="00F74233" w:rsidP="00F74233">
      <w:pPr>
        <w:jc w:val="center"/>
        <w:rPr>
          <w:b/>
          <w:sz w:val="28"/>
          <w:szCs w:val="28"/>
        </w:rPr>
      </w:pPr>
    </w:p>
    <w:tbl>
      <w:tblPr>
        <w:tblW w:w="9606" w:type="dxa"/>
        <w:tblLayout w:type="fixed"/>
        <w:tblLook w:val="00A0" w:firstRow="1" w:lastRow="0" w:firstColumn="1" w:lastColumn="0" w:noHBand="0" w:noVBand="0"/>
      </w:tblPr>
      <w:tblGrid>
        <w:gridCol w:w="4077"/>
        <w:gridCol w:w="5529"/>
      </w:tblGrid>
      <w:tr w:rsidR="00F74233" w:rsidRPr="00B82FD3" w14:paraId="5E774E1B" w14:textId="77777777" w:rsidTr="000C031F">
        <w:tc>
          <w:tcPr>
            <w:tcW w:w="4077" w:type="dxa"/>
          </w:tcPr>
          <w:p w14:paraId="3BC3F3F5" w14:textId="77777777" w:rsidR="00F74233" w:rsidRPr="00B82FD3" w:rsidRDefault="00F74233" w:rsidP="000C031F">
            <w:pPr>
              <w:jc w:val="both"/>
              <w:rPr>
                <w:sz w:val="28"/>
                <w:szCs w:val="28"/>
              </w:rPr>
            </w:pPr>
          </w:p>
        </w:tc>
        <w:tc>
          <w:tcPr>
            <w:tcW w:w="5529" w:type="dxa"/>
          </w:tcPr>
          <w:p w14:paraId="6772CEED" w14:textId="77777777" w:rsidR="00F74233" w:rsidRPr="00B82FD3" w:rsidRDefault="00F74233" w:rsidP="000C031F">
            <w:pPr>
              <w:tabs>
                <w:tab w:val="left" w:pos="1800"/>
                <w:tab w:val="center" w:pos="2656"/>
              </w:tabs>
              <w:rPr>
                <w:b/>
                <w:sz w:val="28"/>
                <w:szCs w:val="28"/>
              </w:rPr>
            </w:pPr>
            <w:r w:rsidRPr="00B82FD3">
              <w:rPr>
                <w:b/>
                <w:sz w:val="28"/>
                <w:szCs w:val="28"/>
              </w:rPr>
              <w:tab/>
            </w:r>
          </w:p>
          <w:p w14:paraId="3A793A88" w14:textId="77777777" w:rsidR="00F74233" w:rsidRPr="00B82FD3" w:rsidRDefault="00F74233" w:rsidP="000C031F">
            <w:pPr>
              <w:tabs>
                <w:tab w:val="left" w:pos="1800"/>
                <w:tab w:val="center" w:pos="2656"/>
              </w:tabs>
              <w:rPr>
                <w:b/>
                <w:sz w:val="28"/>
                <w:szCs w:val="28"/>
              </w:rPr>
            </w:pPr>
          </w:p>
          <w:p w14:paraId="57C7447A" w14:textId="77777777" w:rsidR="00F74233" w:rsidRPr="00B82FD3" w:rsidRDefault="00F74233" w:rsidP="000C031F">
            <w:pPr>
              <w:tabs>
                <w:tab w:val="left" w:pos="1800"/>
                <w:tab w:val="center" w:pos="2656"/>
              </w:tabs>
              <w:rPr>
                <w:b/>
                <w:sz w:val="28"/>
                <w:szCs w:val="28"/>
              </w:rPr>
            </w:pPr>
            <w:r w:rsidRPr="00B82FD3">
              <w:rPr>
                <w:b/>
                <w:sz w:val="28"/>
                <w:szCs w:val="28"/>
              </w:rPr>
              <w:lastRenderedPageBreak/>
              <w:tab/>
              <w:t>Утверждена</w:t>
            </w:r>
          </w:p>
          <w:p w14:paraId="129AEAB1" w14:textId="77777777" w:rsidR="00F74233" w:rsidRPr="00B82FD3" w:rsidRDefault="005C3A6D"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5C2A5121" w14:textId="18F859E3" w:rsidR="00F74233" w:rsidRPr="00B82FD3" w:rsidRDefault="00F74233" w:rsidP="00226865">
            <w:pPr>
              <w:jc w:val="center"/>
              <w:rPr>
                <w:b/>
                <w:sz w:val="28"/>
                <w:szCs w:val="28"/>
              </w:rPr>
            </w:pPr>
            <w:r w:rsidRPr="00B82FD3">
              <w:rPr>
                <w:b/>
                <w:sz w:val="28"/>
                <w:szCs w:val="28"/>
              </w:rPr>
              <w:t>комиссии по рассмотрению вопросов</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в аренду, безвозмездное пользование, доверительное управление и иным договорам, предусматривающим переход прав в отношении  муниципального иму</w:t>
            </w:r>
            <w:r w:rsidR="00CD7EF6" w:rsidRPr="00B82FD3">
              <w:rPr>
                <w:b/>
                <w:sz w:val="28"/>
                <w:szCs w:val="28"/>
              </w:rPr>
              <w:t xml:space="preserve">щества от </w:t>
            </w:r>
            <w:r w:rsidR="000C27C7" w:rsidRPr="00B82FD3">
              <w:rPr>
                <w:b/>
                <w:sz w:val="28"/>
                <w:szCs w:val="28"/>
              </w:rPr>
              <w:t>14</w:t>
            </w:r>
            <w:r w:rsidRPr="00B82FD3">
              <w:rPr>
                <w:b/>
                <w:sz w:val="28"/>
                <w:szCs w:val="28"/>
              </w:rPr>
              <w:t xml:space="preserve"> </w:t>
            </w:r>
            <w:r w:rsidR="000C27C7" w:rsidRPr="00B82FD3">
              <w:rPr>
                <w:b/>
                <w:sz w:val="28"/>
                <w:szCs w:val="28"/>
              </w:rPr>
              <w:t>июня</w:t>
            </w:r>
            <w:r w:rsidR="005C3A6D" w:rsidRPr="00B82FD3">
              <w:rPr>
                <w:b/>
                <w:sz w:val="28"/>
                <w:szCs w:val="28"/>
              </w:rPr>
              <w:t xml:space="preserve"> 2022</w:t>
            </w:r>
            <w:r w:rsidRPr="00B82FD3">
              <w:rPr>
                <w:b/>
                <w:sz w:val="28"/>
                <w:szCs w:val="28"/>
              </w:rPr>
              <w:t xml:space="preserve"> г.</w:t>
            </w:r>
          </w:p>
        </w:tc>
      </w:tr>
    </w:tbl>
    <w:p w14:paraId="21FC49F6" w14:textId="77777777" w:rsidR="00F74233" w:rsidRPr="00B82FD3" w:rsidRDefault="00F74233" w:rsidP="00F74233">
      <w:pPr>
        <w:ind w:left="480"/>
      </w:pPr>
    </w:p>
    <w:p w14:paraId="66AE2846" w14:textId="77777777" w:rsidR="00F74233" w:rsidRPr="00B82FD3" w:rsidRDefault="00F74233" w:rsidP="00F74233">
      <w:pPr>
        <w:jc w:val="center"/>
        <w:rPr>
          <w:b/>
          <w:sz w:val="28"/>
          <w:szCs w:val="28"/>
        </w:rPr>
      </w:pPr>
    </w:p>
    <w:p w14:paraId="424BF154" w14:textId="77777777" w:rsidR="00F74233" w:rsidRPr="00B82FD3" w:rsidRDefault="00F74233" w:rsidP="00F74233">
      <w:pPr>
        <w:jc w:val="center"/>
        <w:rPr>
          <w:sz w:val="28"/>
          <w:szCs w:val="28"/>
        </w:rPr>
      </w:pPr>
      <w:r w:rsidRPr="00B82FD3">
        <w:rPr>
          <w:b/>
          <w:sz w:val="28"/>
          <w:szCs w:val="28"/>
        </w:rPr>
        <w:t>Форма отзыва заявки на участие в аукционе</w:t>
      </w:r>
    </w:p>
    <w:p w14:paraId="7675EC91" w14:textId="77777777" w:rsidR="00F74233" w:rsidRPr="00B82FD3" w:rsidRDefault="00F74233" w:rsidP="00F74233">
      <w:pPr>
        <w:rPr>
          <w:sz w:val="28"/>
          <w:szCs w:val="28"/>
        </w:rPr>
      </w:pPr>
    </w:p>
    <w:p w14:paraId="25017AB4" w14:textId="77777777" w:rsidR="00F74233" w:rsidRPr="00B82FD3" w:rsidRDefault="00F74233" w:rsidP="00F74233"/>
    <w:p w14:paraId="44CD00F7" w14:textId="77777777" w:rsidR="00F74233" w:rsidRPr="00B82FD3" w:rsidRDefault="00F74233" w:rsidP="00F74233"/>
    <w:tbl>
      <w:tblPr>
        <w:tblW w:w="0" w:type="auto"/>
        <w:tblLayout w:type="fixed"/>
        <w:tblLook w:val="01E0" w:firstRow="1" w:lastRow="1" w:firstColumn="1" w:lastColumn="1" w:noHBand="0" w:noVBand="0"/>
      </w:tblPr>
      <w:tblGrid>
        <w:gridCol w:w="4188"/>
        <w:gridCol w:w="5383"/>
      </w:tblGrid>
      <w:tr w:rsidR="00F74233" w:rsidRPr="00B82FD3" w14:paraId="51598061" w14:textId="77777777" w:rsidTr="000C031F">
        <w:tc>
          <w:tcPr>
            <w:tcW w:w="4188" w:type="dxa"/>
          </w:tcPr>
          <w:p w14:paraId="07AAD8B4" w14:textId="77777777" w:rsidR="00F74233" w:rsidRPr="00B82FD3" w:rsidRDefault="00F74233" w:rsidP="000C031F">
            <w:pPr>
              <w:pStyle w:val="ConsPlusNormal"/>
              <w:widowControl/>
              <w:ind w:firstLine="0"/>
              <w:jc w:val="center"/>
              <w:rPr>
                <w:rFonts w:ascii="Times New Roman" w:hAnsi="Times New Roman"/>
                <w:i/>
                <w:sz w:val="24"/>
                <w:szCs w:val="24"/>
              </w:rPr>
            </w:pPr>
            <w:r w:rsidRPr="00B82FD3">
              <w:rPr>
                <w:rFonts w:ascii="Times New Roman" w:hAnsi="Times New Roman"/>
                <w:i/>
                <w:sz w:val="24"/>
                <w:szCs w:val="24"/>
              </w:rPr>
              <w:t>Фирменный бланк заявителя – юридического лица</w:t>
            </w:r>
          </w:p>
          <w:p w14:paraId="4048241E" w14:textId="77777777" w:rsidR="00F74233" w:rsidRPr="00B82FD3" w:rsidRDefault="00F74233" w:rsidP="000C031F">
            <w:pPr>
              <w:pStyle w:val="ConsPlusNormal"/>
              <w:widowControl/>
              <w:ind w:firstLine="0"/>
              <w:jc w:val="center"/>
              <w:rPr>
                <w:rFonts w:ascii="Times New Roman" w:hAnsi="Times New Roman"/>
                <w:i/>
                <w:sz w:val="24"/>
                <w:szCs w:val="24"/>
              </w:rPr>
            </w:pPr>
          </w:p>
          <w:p w14:paraId="2A9E6B9D" w14:textId="77777777" w:rsidR="00F74233" w:rsidRPr="00B82FD3" w:rsidRDefault="00F74233" w:rsidP="000C031F">
            <w:pPr>
              <w:pStyle w:val="ConsPlusNormal"/>
              <w:widowControl/>
              <w:ind w:firstLine="0"/>
              <w:jc w:val="center"/>
              <w:rPr>
                <w:rFonts w:ascii="Times New Roman" w:hAnsi="Times New Roman"/>
                <w:i/>
                <w:sz w:val="24"/>
                <w:szCs w:val="24"/>
              </w:rPr>
            </w:pPr>
            <w:r w:rsidRPr="00B82FD3">
              <w:rPr>
                <w:rFonts w:ascii="Times New Roman" w:hAnsi="Times New Roman"/>
                <w:i/>
                <w:sz w:val="24"/>
                <w:szCs w:val="24"/>
              </w:rPr>
              <w:t>Дата, исх.№</w:t>
            </w:r>
          </w:p>
          <w:p w14:paraId="1A934246" w14:textId="77777777" w:rsidR="00F74233" w:rsidRPr="00B82FD3" w:rsidRDefault="00F74233" w:rsidP="000C031F">
            <w:pPr>
              <w:pStyle w:val="ConsPlusNormal"/>
              <w:widowControl/>
              <w:ind w:firstLine="0"/>
              <w:rPr>
                <w:rFonts w:ascii="Times New Roman" w:hAnsi="Times New Roman"/>
                <w:sz w:val="24"/>
                <w:szCs w:val="24"/>
              </w:rPr>
            </w:pPr>
          </w:p>
        </w:tc>
        <w:tc>
          <w:tcPr>
            <w:tcW w:w="5383" w:type="dxa"/>
          </w:tcPr>
          <w:p w14:paraId="1E6241E9" w14:textId="77777777" w:rsidR="00F74233" w:rsidRPr="00B82FD3" w:rsidRDefault="00F74233" w:rsidP="000C031F">
            <w:pPr>
              <w:ind w:left="-180" w:firstLine="180"/>
              <w:jc w:val="right"/>
              <w:rPr>
                <w:b/>
              </w:rPr>
            </w:pPr>
            <w:r w:rsidRPr="00B82FD3">
              <w:t xml:space="preserve">     </w:t>
            </w:r>
            <w:r w:rsidRPr="00B82FD3">
              <w:rPr>
                <w:b/>
              </w:rPr>
              <w:t>Организатору аукциона:</w:t>
            </w:r>
          </w:p>
          <w:p w14:paraId="3A875040" w14:textId="77777777" w:rsidR="00F74233" w:rsidRPr="00B82FD3" w:rsidRDefault="00F74233" w:rsidP="000C031F">
            <w:pPr>
              <w:pStyle w:val="ConsPlusNormal"/>
              <w:widowControl/>
              <w:ind w:firstLine="0"/>
              <w:jc w:val="right"/>
              <w:rPr>
                <w:rFonts w:ascii="Times New Roman" w:hAnsi="Times New Roman"/>
                <w:sz w:val="24"/>
                <w:szCs w:val="24"/>
              </w:rPr>
            </w:pPr>
            <w:r w:rsidRPr="00B82FD3">
              <w:rPr>
                <w:rFonts w:ascii="Times New Roman" w:hAnsi="Times New Roman"/>
                <w:b/>
                <w:bCs/>
                <w:sz w:val="24"/>
                <w:szCs w:val="24"/>
              </w:rPr>
              <w:t>Администрации муниципального района «Корочанский район» Белгородской области»</w:t>
            </w:r>
          </w:p>
          <w:p w14:paraId="741E8176" w14:textId="77777777" w:rsidR="00F74233" w:rsidRPr="00B82FD3" w:rsidRDefault="00F74233" w:rsidP="000C031F">
            <w:pPr>
              <w:pStyle w:val="ConsPlusNormal"/>
              <w:widowControl/>
              <w:ind w:firstLine="0"/>
              <w:rPr>
                <w:rFonts w:ascii="Times New Roman" w:hAnsi="Times New Roman"/>
                <w:sz w:val="24"/>
                <w:szCs w:val="24"/>
              </w:rPr>
            </w:pPr>
          </w:p>
        </w:tc>
      </w:tr>
    </w:tbl>
    <w:p w14:paraId="719EF475" w14:textId="77777777" w:rsidR="00F74233" w:rsidRPr="00B82FD3" w:rsidRDefault="00F74233" w:rsidP="00F74233"/>
    <w:p w14:paraId="7A1529EE" w14:textId="77777777" w:rsidR="00F74233" w:rsidRPr="00B82FD3" w:rsidRDefault="00F74233" w:rsidP="00F74233"/>
    <w:p w14:paraId="18F6925D" w14:textId="77777777" w:rsidR="00F74233" w:rsidRPr="00B82FD3" w:rsidRDefault="00F74233" w:rsidP="00F74233"/>
    <w:p w14:paraId="4659B9D9" w14:textId="77777777" w:rsidR="00F74233" w:rsidRPr="00B82FD3" w:rsidRDefault="00F74233" w:rsidP="00F74233">
      <w:pPr>
        <w:ind w:firstLine="709"/>
        <w:jc w:val="both"/>
      </w:pPr>
      <w:r w:rsidRPr="00B82FD3">
        <w:t xml:space="preserve">Заявитель просит вернуть заявку, направленную __________________________ для </w:t>
      </w:r>
    </w:p>
    <w:p w14:paraId="7B3B9F48" w14:textId="77777777" w:rsidR="00F74233" w:rsidRPr="00B82FD3" w:rsidRDefault="00F74233" w:rsidP="00F74233">
      <w:pPr>
        <w:ind w:firstLine="709"/>
        <w:jc w:val="both"/>
      </w:pPr>
      <w:r w:rsidRPr="00B82FD3">
        <w:t xml:space="preserve">                                                                                                                (способ подачи: нарочным, почтой и т.п.)</w:t>
      </w:r>
    </w:p>
    <w:p w14:paraId="395A8B1D" w14:textId="77777777" w:rsidR="00F74233" w:rsidRPr="00B82FD3" w:rsidRDefault="00F74233" w:rsidP="00F74233">
      <w:pPr>
        <w:ind w:firstLine="709"/>
        <w:jc w:val="both"/>
      </w:pPr>
    </w:p>
    <w:p w14:paraId="6197980C" w14:textId="77777777" w:rsidR="00F74233" w:rsidRPr="00B82FD3" w:rsidRDefault="00F74233" w:rsidP="00F74233">
      <w:pPr>
        <w:jc w:val="both"/>
      </w:pPr>
      <w:r w:rsidRPr="00B82FD3">
        <w:t>участия в аукционе № __________ (лот № ___ ) на право заключения договора аренды имущества, находящегося в муниципальной собственности Корочанского района, и зарегистрированную у Организатора аукциона – администрации муниципального района «Корочанский район» Белгородской области под № _____ от «____» ___________ 20__ г., время подачи заявки ____ час. ____ мин.</w:t>
      </w:r>
    </w:p>
    <w:p w14:paraId="0FB0ED43" w14:textId="77777777" w:rsidR="00F74233" w:rsidRPr="00B82FD3" w:rsidRDefault="00F74233" w:rsidP="00F74233">
      <w:pPr>
        <w:ind w:firstLine="709"/>
        <w:jc w:val="both"/>
      </w:pPr>
    </w:p>
    <w:p w14:paraId="118AE235" w14:textId="77777777" w:rsidR="00F74233" w:rsidRPr="00B82FD3" w:rsidRDefault="00F74233" w:rsidP="00F74233">
      <w:pPr>
        <w:ind w:firstLine="709"/>
        <w:jc w:val="both"/>
        <w:rPr>
          <w:u w:val="single"/>
        </w:rPr>
      </w:pPr>
      <w:r w:rsidRPr="00B82FD3">
        <w:rPr>
          <w:u w:val="single"/>
        </w:rPr>
        <w:t xml:space="preserve">Приложение: </w:t>
      </w:r>
    </w:p>
    <w:p w14:paraId="1814CDF1" w14:textId="77777777" w:rsidR="00F74233" w:rsidRPr="00B82FD3" w:rsidRDefault="00F74233" w:rsidP="00F74233">
      <w:pPr>
        <w:jc w:val="both"/>
      </w:pPr>
    </w:p>
    <w:p w14:paraId="712D6359" w14:textId="77777777" w:rsidR="00F74233" w:rsidRPr="00B82FD3" w:rsidRDefault="00F74233" w:rsidP="00F74233">
      <w:pPr>
        <w:ind w:firstLine="709"/>
        <w:jc w:val="both"/>
      </w:pPr>
      <w:r w:rsidRPr="00B82FD3">
        <w:t>Оригинал расписки в получении Организатором аукциона заявки на участие в аукционе (при наличии).</w:t>
      </w:r>
    </w:p>
    <w:p w14:paraId="75495480" w14:textId="77777777" w:rsidR="00F74233" w:rsidRPr="00B82FD3" w:rsidRDefault="00F74233" w:rsidP="00F74233">
      <w:pPr>
        <w:jc w:val="both"/>
      </w:pPr>
    </w:p>
    <w:p w14:paraId="193BA66B" w14:textId="77777777" w:rsidR="00F74233" w:rsidRPr="00B82FD3" w:rsidRDefault="00F74233" w:rsidP="00F74233">
      <w:pPr>
        <w:jc w:val="both"/>
      </w:pPr>
    </w:p>
    <w:p w14:paraId="206C0A59" w14:textId="77777777" w:rsidR="00F74233" w:rsidRPr="00B82FD3" w:rsidRDefault="00F74233" w:rsidP="00F74233">
      <w:pPr>
        <w:jc w:val="both"/>
      </w:pPr>
      <w:r w:rsidRPr="00B82FD3">
        <w:t>Заявитель ______________________________________________________ (Фамилия И.О.)</w:t>
      </w:r>
    </w:p>
    <w:p w14:paraId="6BD5CA00" w14:textId="77777777" w:rsidR="00F74233" w:rsidRPr="00B82FD3" w:rsidRDefault="00F74233" w:rsidP="00F74233">
      <w:pPr>
        <w:jc w:val="both"/>
      </w:pPr>
      <w:r w:rsidRPr="00B82FD3">
        <w:t xml:space="preserve">                                                       (Должность) (подпись) МП</w:t>
      </w:r>
    </w:p>
    <w:p w14:paraId="03B361C2" w14:textId="77777777" w:rsidR="00F74233" w:rsidRPr="00B82FD3" w:rsidRDefault="00F74233" w:rsidP="00F74233">
      <w:pPr>
        <w:jc w:val="center"/>
        <w:rPr>
          <w:b/>
        </w:rPr>
      </w:pPr>
    </w:p>
    <w:p w14:paraId="13B9F76B" w14:textId="77777777" w:rsidR="00F74233" w:rsidRPr="00B82FD3" w:rsidRDefault="00F74233" w:rsidP="00F74233">
      <w:pPr>
        <w:jc w:val="center"/>
        <w:rPr>
          <w:b/>
        </w:rPr>
      </w:pPr>
    </w:p>
    <w:p w14:paraId="6055703A" w14:textId="77777777" w:rsidR="00F74233" w:rsidRPr="00B82FD3" w:rsidRDefault="00F74233" w:rsidP="00F74233">
      <w:pPr>
        <w:jc w:val="center"/>
        <w:rPr>
          <w:b/>
        </w:rPr>
      </w:pPr>
    </w:p>
    <w:p w14:paraId="48BF4F4A" w14:textId="77777777" w:rsidR="00F74233" w:rsidRPr="00B82FD3" w:rsidRDefault="00F74233" w:rsidP="00F74233">
      <w:pPr>
        <w:jc w:val="center"/>
        <w:rPr>
          <w:b/>
        </w:rPr>
      </w:pPr>
    </w:p>
    <w:p w14:paraId="6E51AB23" w14:textId="77777777" w:rsidR="00F74233" w:rsidRPr="00B82FD3" w:rsidRDefault="00F74233" w:rsidP="00F74233">
      <w:pPr>
        <w:jc w:val="center"/>
        <w:rPr>
          <w:b/>
        </w:rPr>
      </w:pPr>
    </w:p>
    <w:p w14:paraId="4E1F5513" w14:textId="77777777" w:rsidR="00F74233" w:rsidRPr="00B82FD3" w:rsidRDefault="00F74233" w:rsidP="00F74233">
      <w:pPr>
        <w:jc w:val="center"/>
        <w:rPr>
          <w:b/>
        </w:rPr>
      </w:pPr>
    </w:p>
    <w:p w14:paraId="230FA161" w14:textId="77777777" w:rsidR="00F74233" w:rsidRPr="00B82FD3" w:rsidRDefault="00F74233" w:rsidP="00F74233">
      <w:pPr>
        <w:jc w:val="center"/>
        <w:rPr>
          <w:b/>
        </w:rPr>
      </w:pPr>
    </w:p>
    <w:p w14:paraId="29AEDA29" w14:textId="77777777" w:rsidR="00F74233" w:rsidRPr="00B82FD3" w:rsidRDefault="00F74233" w:rsidP="00F74233">
      <w:pPr>
        <w:jc w:val="center"/>
        <w:rPr>
          <w:b/>
        </w:rPr>
      </w:pPr>
    </w:p>
    <w:tbl>
      <w:tblPr>
        <w:tblW w:w="9606" w:type="dxa"/>
        <w:tblLayout w:type="fixed"/>
        <w:tblLook w:val="00A0" w:firstRow="1" w:lastRow="0" w:firstColumn="1" w:lastColumn="0" w:noHBand="0" w:noVBand="0"/>
      </w:tblPr>
      <w:tblGrid>
        <w:gridCol w:w="4077"/>
        <w:gridCol w:w="5529"/>
      </w:tblGrid>
      <w:tr w:rsidR="00F74233" w:rsidRPr="00B82FD3" w14:paraId="6AD971E9" w14:textId="77777777" w:rsidTr="000C031F">
        <w:tc>
          <w:tcPr>
            <w:tcW w:w="4077" w:type="dxa"/>
          </w:tcPr>
          <w:p w14:paraId="33F41B28" w14:textId="77777777" w:rsidR="00F74233" w:rsidRPr="00B82FD3" w:rsidRDefault="00F74233" w:rsidP="000C031F">
            <w:pPr>
              <w:jc w:val="both"/>
              <w:rPr>
                <w:sz w:val="28"/>
                <w:szCs w:val="28"/>
              </w:rPr>
            </w:pPr>
          </w:p>
        </w:tc>
        <w:tc>
          <w:tcPr>
            <w:tcW w:w="5529" w:type="dxa"/>
          </w:tcPr>
          <w:p w14:paraId="36C29337" w14:textId="77777777" w:rsidR="00F74233" w:rsidRPr="00B82FD3" w:rsidRDefault="00F74233" w:rsidP="000C031F">
            <w:pPr>
              <w:jc w:val="center"/>
              <w:rPr>
                <w:b/>
                <w:sz w:val="28"/>
                <w:szCs w:val="28"/>
              </w:rPr>
            </w:pPr>
            <w:r w:rsidRPr="00B82FD3">
              <w:rPr>
                <w:b/>
                <w:sz w:val="28"/>
                <w:szCs w:val="28"/>
              </w:rPr>
              <w:t>Утвержден</w:t>
            </w:r>
          </w:p>
          <w:p w14:paraId="61967BF8" w14:textId="77777777" w:rsidR="00F74233" w:rsidRPr="00B82FD3" w:rsidRDefault="00C767EE" w:rsidP="000C031F">
            <w:pPr>
              <w:jc w:val="center"/>
              <w:rPr>
                <w:b/>
                <w:sz w:val="28"/>
                <w:szCs w:val="28"/>
              </w:rPr>
            </w:pPr>
            <w:r w:rsidRPr="00B82FD3">
              <w:rPr>
                <w:b/>
                <w:sz w:val="28"/>
                <w:szCs w:val="28"/>
              </w:rPr>
              <w:t>решением № 1</w:t>
            </w:r>
            <w:r w:rsidR="00F74233" w:rsidRPr="00B82FD3">
              <w:rPr>
                <w:b/>
                <w:sz w:val="28"/>
                <w:szCs w:val="28"/>
              </w:rPr>
              <w:t xml:space="preserve"> районной</w:t>
            </w:r>
          </w:p>
          <w:p w14:paraId="651ED4E0" w14:textId="04124F41" w:rsidR="00F74233" w:rsidRPr="00B82FD3" w:rsidRDefault="00F74233" w:rsidP="00226865">
            <w:pPr>
              <w:jc w:val="center"/>
              <w:rPr>
                <w:b/>
                <w:sz w:val="28"/>
                <w:szCs w:val="28"/>
              </w:rPr>
            </w:pPr>
            <w:r w:rsidRPr="00B82FD3">
              <w:rPr>
                <w:b/>
                <w:sz w:val="28"/>
                <w:szCs w:val="28"/>
              </w:rPr>
              <w:t>комиссии по рассмотрению вопросов</w:t>
            </w:r>
            <w:r w:rsidRPr="00B82FD3">
              <w:rPr>
                <w:b/>
                <w:sz w:val="28"/>
                <w:szCs w:val="28"/>
              </w:rPr>
              <w:br/>
              <w:t>о предоставлении имущества, находящегося в муниципальной собственности Корочанского района</w:t>
            </w:r>
            <w:r w:rsidRPr="00B82FD3">
              <w:rPr>
                <w:b/>
                <w:sz w:val="28"/>
                <w:szCs w:val="28"/>
              </w:rPr>
              <w:br/>
              <w:t xml:space="preserve">в аренду, безвозмездное пользование, доверительное управление и иным договорам, предусматривающим переход прав в отношении  муниципального имущества </w:t>
            </w:r>
            <w:r w:rsidR="00CD7EF6" w:rsidRPr="00B82FD3">
              <w:rPr>
                <w:b/>
                <w:sz w:val="28"/>
                <w:szCs w:val="28"/>
              </w:rPr>
              <w:t xml:space="preserve">от </w:t>
            </w:r>
            <w:r w:rsidR="000C27C7" w:rsidRPr="00B82FD3">
              <w:rPr>
                <w:b/>
                <w:sz w:val="28"/>
                <w:szCs w:val="28"/>
              </w:rPr>
              <w:t>14</w:t>
            </w:r>
            <w:r w:rsidRPr="00B82FD3">
              <w:rPr>
                <w:b/>
                <w:sz w:val="28"/>
                <w:szCs w:val="28"/>
              </w:rPr>
              <w:t xml:space="preserve"> </w:t>
            </w:r>
            <w:r w:rsidR="000C27C7" w:rsidRPr="00B82FD3">
              <w:rPr>
                <w:b/>
                <w:sz w:val="28"/>
                <w:szCs w:val="28"/>
              </w:rPr>
              <w:t>июня</w:t>
            </w:r>
            <w:r w:rsidR="005C3A6D" w:rsidRPr="00B82FD3">
              <w:rPr>
                <w:b/>
                <w:sz w:val="28"/>
                <w:szCs w:val="28"/>
              </w:rPr>
              <w:t xml:space="preserve"> 2022</w:t>
            </w:r>
            <w:r w:rsidRPr="00B82FD3">
              <w:rPr>
                <w:b/>
                <w:sz w:val="28"/>
                <w:szCs w:val="28"/>
              </w:rPr>
              <w:t xml:space="preserve"> г.</w:t>
            </w:r>
          </w:p>
        </w:tc>
      </w:tr>
    </w:tbl>
    <w:p w14:paraId="32F3DDFF" w14:textId="77777777" w:rsidR="00F74233" w:rsidRPr="00B82FD3" w:rsidRDefault="00F74233" w:rsidP="00F74233">
      <w:pPr>
        <w:ind w:left="480"/>
      </w:pPr>
    </w:p>
    <w:p w14:paraId="50985E45" w14:textId="77777777" w:rsidR="00C767EE" w:rsidRPr="00B82FD3" w:rsidRDefault="00C767EE" w:rsidP="00F74233">
      <w:pPr>
        <w:jc w:val="center"/>
        <w:rPr>
          <w:b/>
          <w:sz w:val="28"/>
          <w:szCs w:val="28"/>
        </w:rPr>
      </w:pPr>
    </w:p>
    <w:p w14:paraId="006566B8" w14:textId="77777777" w:rsidR="00F74233" w:rsidRPr="00B82FD3" w:rsidRDefault="00F74233" w:rsidP="00F74233">
      <w:pPr>
        <w:jc w:val="center"/>
        <w:rPr>
          <w:b/>
          <w:sz w:val="28"/>
          <w:szCs w:val="28"/>
        </w:rPr>
      </w:pPr>
      <w:r w:rsidRPr="00B82FD3">
        <w:rPr>
          <w:b/>
          <w:sz w:val="28"/>
          <w:szCs w:val="28"/>
        </w:rPr>
        <w:t>Проект договора аренды муниципального имущества</w:t>
      </w:r>
    </w:p>
    <w:p w14:paraId="4D2258AA" w14:textId="77777777" w:rsidR="00F74233" w:rsidRPr="00B82FD3" w:rsidRDefault="00F74233" w:rsidP="00F74233">
      <w:pPr>
        <w:contextualSpacing/>
        <w:jc w:val="center"/>
        <w:rPr>
          <w:sz w:val="16"/>
          <w:szCs w:val="16"/>
        </w:rPr>
      </w:pPr>
    </w:p>
    <w:p w14:paraId="39B057F6" w14:textId="77777777" w:rsidR="00C767EE" w:rsidRPr="00B82FD3" w:rsidRDefault="00C767EE" w:rsidP="00F74233">
      <w:pPr>
        <w:contextualSpacing/>
        <w:jc w:val="center"/>
        <w:rPr>
          <w:b/>
        </w:rPr>
      </w:pPr>
    </w:p>
    <w:p w14:paraId="3D2B574D" w14:textId="77777777" w:rsidR="00F74233" w:rsidRPr="00B82FD3" w:rsidRDefault="00F74233" w:rsidP="00F74233">
      <w:pPr>
        <w:contextualSpacing/>
        <w:jc w:val="center"/>
        <w:rPr>
          <w:b/>
        </w:rPr>
      </w:pPr>
      <w:r w:rsidRPr="00B82FD3">
        <w:rPr>
          <w:b/>
        </w:rPr>
        <w:t>ДОГОВОР АРЕНДЫ ИМУЩЕСТВА, ЯВЛЯЮЩЕГОСЯ МУНИЦИПАЛЬНОЙ СОБСТВЕННОСТЬЮ КОРОЧАНСКОГО РАЙОНА</w:t>
      </w:r>
    </w:p>
    <w:p w14:paraId="42C10422" w14:textId="77777777" w:rsidR="00F74233" w:rsidRPr="00B82FD3" w:rsidRDefault="00F74233" w:rsidP="00F74233">
      <w:pPr>
        <w:contextualSpacing/>
        <w:jc w:val="both"/>
        <w:rPr>
          <w:b/>
          <w:sz w:val="16"/>
          <w:szCs w:val="16"/>
        </w:rPr>
      </w:pPr>
    </w:p>
    <w:p w14:paraId="01C85A0E" w14:textId="77777777" w:rsidR="00F74233" w:rsidRPr="00B82FD3" w:rsidRDefault="00F74233" w:rsidP="00F74233">
      <w:pPr>
        <w:contextualSpacing/>
        <w:jc w:val="both"/>
        <w:rPr>
          <w:b/>
        </w:rPr>
      </w:pPr>
      <w:r w:rsidRPr="00B82FD3">
        <w:rPr>
          <w:b/>
        </w:rPr>
        <w:t xml:space="preserve">г. Короча                                                                                                        </w:t>
      </w:r>
      <w:r w:rsidR="001355FF" w:rsidRPr="00B82FD3">
        <w:rPr>
          <w:b/>
        </w:rPr>
        <w:t xml:space="preserve">    _________2022</w:t>
      </w:r>
      <w:r w:rsidRPr="00B82FD3">
        <w:rPr>
          <w:b/>
        </w:rPr>
        <w:t xml:space="preserve"> года</w:t>
      </w:r>
    </w:p>
    <w:p w14:paraId="7E338C6C" w14:textId="77777777" w:rsidR="00F74233" w:rsidRPr="00B82FD3" w:rsidRDefault="00F74233" w:rsidP="00F74233">
      <w:pPr>
        <w:tabs>
          <w:tab w:val="left" w:pos="1470"/>
        </w:tabs>
        <w:contextualSpacing/>
        <w:jc w:val="both"/>
        <w:rPr>
          <w:sz w:val="16"/>
          <w:szCs w:val="16"/>
        </w:rPr>
      </w:pPr>
    </w:p>
    <w:p w14:paraId="1A9EF410" w14:textId="77777777" w:rsidR="00F74233" w:rsidRPr="00B82FD3" w:rsidRDefault="00F74233" w:rsidP="00F74233">
      <w:pPr>
        <w:pStyle w:val="af3"/>
        <w:spacing w:before="0" w:beforeAutospacing="0" w:after="0" w:afterAutospacing="0"/>
        <w:contextualSpacing/>
        <w:jc w:val="both"/>
      </w:pPr>
      <w:r w:rsidRPr="00B82FD3">
        <w:rPr>
          <w:b/>
          <w:bCs/>
        </w:rPr>
        <w:tab/>
      </w:r>
      <w:r w:rsidRPr="00B82FD3">
        <w:rPr>
          <w:b/>
        </w:rPr>
        <w:t xml:space="preserve">Муниципальный район  «Корочанский район» Белгородской области, </w:t>
      </w:r>
      <w:r w:rsidRPr="00B82FD3">
        <w:rPr>
          <w:color w:val="000000"/>
        </w:rPr>
        <w:t xml:space="preserve">в лице </w:t>
      </w:r>
      <w:r w:rsidR="005C3A6D" w:rsidRPr="00B82FD3">
        <w:rPr>
          <w:color w:val="000000"/>
        </w:rPr>
        <w:t xml:space="preserve">заместителя главы администрации района - </w:t>
      </w:r>
      <w:r w:rsidRPr="00B82FD3">
        <w:rPr>
          <w:color w:val="000000"/>
        </w:rPr>
        <w:t xml:space="preserve">председателя комитета муниципальной собственности и земельных отношений </w:t>
      </w:r>
      <w:proofErr w:type="spellStart"/>
      <w:r w:rsidRPr="00B82FD3">
        <w:rPr>
          <w:b/>
          <w:color w:val="000000"/>
        </w:rPr>
        <w:t>Бувалко</w:t>
      </w:r>
      <w:proofErr w:type="spellEnd"/>
      <w:r w:rsidRPr="00B82FD3">
        <w:rPr>
          <w:b/>
          <w:color w:val="000000"/>
        </w:rPr>
        <w:t xml:space="preserve"> Ирины Владимировны</w:t>
      </w:r>
      <w:r w:rsidRPr="00B82FD3">
        <w:rPr>
          <w:color w:val="000000"/>
        </w:rPr>
        <w:t xml:space="preserve">, действующего на основании Положения о комитете, утвержденного решением Муниципального совета Корочанского района Белгородской области от </w:t>
      </w:r>
      <w:r w:rsidR="005C3A6D" w:rsidRPr="00B82FD3">
        <w:rPr>
          <w:color w:val="000000"/>
        </w:rPr>
        <w:t>______года № _____</w:t>
      </w:r>
      <w:r w:rsidRPr="00B82FD3">
        <w:rPr>
          <w:color w:val="000000"/>
        </w:rPr>
        <w:t>,</w:t>
      </w:r>
      <w:r w:rsidRPr="00B82FD3">
        <w:t xml:space="preserve">  с одной стороны</w:t>
      </w:r>
      <w:r w:rsidRPr="00B82FD3">
        <w:rPr>
          <w:b/>
        </w:rPr>
        <w:t xml:space="preserve"> </w:t>
      </w:r>
      <w:r w:rsidRPr="00B82FD3">
        <w:t xml:space="preserve">именуемый в дальнейшем «Арендодатель», с одной стороны, и ____________________________________________________________, именуем___ в дальнейшем «Арендатор», в лице _____________________________________________________________________________ </w:t>
      </w:r>
      <w:proofErr w:type="spellStart"/>
      <w:r w:rsidRPr="00B82FD3">
        <w:t>действующ</w:t>
      </w:r>
      <w:proofErr w:type="spellEnd"/>
      <w:r w:rsidRPr="00B82FD3">
        <w:t>___ на основании ____________________________________________________, с другой стороны (далее - Стороны), заключили настоящий договор (далее – Договор) о нижеследующем:</w:t>
      </w:r>
    </w:p>
    <w:p w14:paraId="5F05D8B6" w14:textId="77777777" w:rsidR="00F74233" w:rsidRPr="00B82FD3" w:rsidRDefault="00F74233" w:rsidP="00F74233">
      <w:pPr>
        <w:pStyle w:val="af3"/>
        <w:spacing w:before="0" w:beforeAutospacing="0" w:after="0" w:afterAutospacing="0"/>
        <w:contextualSpacing/>
        <w:jc w:val="center"/>
        <w:rPr>
          <w:b/>
          <w:bCs/>
          <w:sz w:val="16"/>
          <w:szCs w:val="16"/>
        </w:rPr>
      </w:pPr>
    </w:p>
    <w:p w14:paraId="7E57A238" w14:textId="77777777" w:rsidR="00F74233" w:rsidRPr="00B82FD3" w:rsidRDefault="00F74233" w:rsidP="00F74233">
      <w:pPr>
        <w:contextualSpacing/>
        <w:jc w:val="center"/>
      </w:pPr>
      <w:r w:rsidRPr="00B82FD3">
        <w:rPr>
          <w:b/>
          <w:bCs/>
        </w:rPr>
        <w:t>1. Предмет договора</w:t>
      </w:r>
    </w:p>
    <w:p w14:paraId="02F731F6" w14:textId="77777777" w:rsidR="00F74233" w:rsidRPr="00B82FD3" w:rsidRDefault="00F74233" w:rsidP="00F74233">
      <w:pPr>
        <w:ind w:firstLine="709"/>
        <w:contextualSpacing/>
        <w:jc w:val="both"/>
      </w:pPr>
      <w:r w:rsidRPr="00B82FD3">
        <w:t xml:space="preserve">1.1. Согласно протокола </w:t>
      </w:r>
      <w:r w:rsidR="005C3A6D" w:rsidRPr="00B82FD3">
        <w:t>____</w:t>
      </w:r>
      <w:r w:rsidRPr="00B82FD3">
        <w:t xml:space="preserve">заседания районной комиссии по рассмотрению вопросов о предоставлении имущества, находящегося в муниципальной собственности от «__» </w:t>
      </w:r>
      <w:r w:rsidR="005C3A6D" w:rsidRPr="00B82FD3">
        <w:t>______ 2022</w:t>
      </w:r>
      <w:r w:rsidRPr="00B82FD3">
        <w:t xml:space="preserve"> года, Арендодатель передает, а Арендатор принимает во временное пользование имущество: </w:t>
      </w:r>
      <w:r w:rsidR="00C767EE" w:rsidRPr="00B82FD3">
        <w:t>н</w:t>
      </w:r>
      <w:r w:rsidR="005C3A6D" w:rsidRPr="00B82FD3">
        <w:t xml:space="preserve">ежилое помещение  с кадастровым номером 31:09:0000000:1885, общей площадью 41 </w:t>
      </w:r>
      <w:proofErr w:type="spellStart"/>
      <w:r w:rsidR="005C3A6D" w:rsidRPr="00B82FD3">
        <w:t>кв.м</w:t>
      </w:r>
      <w:proofErr w:type="spellEnd"/>
      <w:r w:rsidR="005C3A6D" w:rsidRPr="00B82FD3">
        <w:t>, расположенное в здании  с кадастровым номером 31:09:0901001:399, расположенное по адресу: Белгородская область, г. Короча, ул. Ленина,   д. 23</w:t>
      </w:r>
      <w:r w:rsidRPr="00B82FD3">
        <w:t>.</w:t>
      </w:r>
    </w:p>
    <w:p w14:paraId="60446855" w14:textId="77777777" w:rsidR="00F74233" w:rsidRPr="00B82FD3" w:rsidRDefault="00F74233" w:rsidP="00F74233">
      <w:pPr>
        <w:ind w:firstLine="709"/>
        <w:contextualSpacing/>
        <w:jc w:val="both"/>
      </w:pPr>
      <w:r w:rsidRPr="00B82FD3">
        <w:t>1.2. Имущество, указанное в пункте 1.1 настоящего Договора, передается Арендатору в аренду для использования _______________________________________</w:t>
      </w:r>
    </w:p>
    <w:p w14:paraId="3B63670A" w14:textId="77777777" w:rsidR="00F74233" w:rsidRPr="00B82FD3" w:rsidRDefault="00F74233" w:rsidP="00F74233">
      <w:pPr>
        <w:ind w:firstLine="709"/>
        <w:contextualSpacing/>
        <w:jc w:val="both"/>
      </w:pPr>
      <w:r w:rsidRPr="00B82FD3">
        <w:t>1.2. Общая площадь передаваемого в аренду имущества –</w:t>
      </w:r>
      <w:r w:rsidR="005C3A6D" w:rsidRPr="00B82FD3">
        <w:t xml:space="preserve"> 41 </w:t>
      </w:r>
      <w:proofErr w:type="spellStart"/>
      <w:r w:rsidRPr="00B82FD3">
        <w:t>кв.м</w:t>
      </w:r>
      <w:proofErr w:type="spellEnd"/>
      <w:r w:rsidRPr="00B82FD3">
        <w:t>.</w:t>
      </w:r>
    </w:p>
    <w:p w14:paraId="6F74B329" w14:textId="77777777" w:rsidR="00F74233" w:rsidRPr="00B82FD3" w:rsidRDefault="00F74233" w:rsidP="005C3A6D">
      <w:pPr>
        <w:ind w:firstLine="709"/>
        <w:contextualSpacing/>
        <w:jc w:val="both"/>
      </w:pPr>
      <w:r w:rsidRPr="00B82FD3">
        <w:t xml:space="preserve">1.3. Объект </w:t>
      </w:r>
      <w:r w:rsidR="005C3A6D" w:rsidRPr="00B82FD3">
        <w:t xml:space="preserve">с кадастровым номером 31:09:0901001:399 </w:t>
      </w:r>
      <w:r w:rsidRPr="00B82FD3">
        <w:t>является собственностью муниципального района «Корочанский район», о чем в Едином государ</w:t>
      </w:r>
      <w:r w:rsidR="005C3A6D" w:rsidRPr="00B82FD3">
        <w:t>ственном реестре недвижимости 15 марта  2022</w:t>
      </w:r>
      <w:r w:rsidRPr="00B82FD3">
        <w:t xml:space="preserve"> года сделана регистрационная запись № </w:t>
      </w:r>
      <w:r w:rsidR="005C3A6D" w:rsidRPr="00B82FD3">
        <w:t xml:space="preserve">31-01/16-1/2002-340. </w:t>
      </w:r>
    </w:p>
    <w:p w14:paraId="6B0A2580" w14:textId="77777777" w:rsidR="00D2097D" w:rsidRPr="00B82FD3" w:rsidRDefault="00D2097D" w:rsidP="005C3A6D">
      <w:pPr>
        <w:ind w:firstLine="709"/>
        <w:contextualSpacing/>
        <w:jc w:val="both"/>
      </w:pPr>
      <w:r w:rsidRPr="00B82FD3">
        <w:t>1.4.</w:t>
      </w:r>
      <w:r w:rsidRPr="00B82FD3">
        <w:rPr>
          <w:szCs w:val="28"/>
        </w:rPr>
        <w:t xml:space="preserve">  Нежилое помещение, указанное в пункте 1.1. настоящего Договора, расположено в здании с кадастровым номером 31:09:0901001:399, которое является объектом культурного наследия регионального значения «Женская прогимназия», конец Х</w:t>
      </w:r>
      <w:r w:rsidRPr="00B82FD3">
        <w:rPr>
          <w:szCs w:val="28"/>
          <w:lang w:val="en-US"/>
        </w:rPr>
        <w:t>I</w:t>
      </w:r>
      <w:r w:rsidRPr="00B82FD3">
        <w:rPr>
          <w:szCs w:val="28"/>
        </w:rPr>
        <w:t>Х века, зарегистрированное в едином реестре объектов культурного наследия № 311410084120005».</w:t>
      </w:r>
    </w:p>
    <w:p w14:paraId="7F4D9835" w14:textId="77777777" w:rsidR="00F74233" w:rsidRPr="00B82FD3" w:rsidRDefault="00AF219F" w:rsidP="00F74233">
      <w:pPr>
        <w:ind w:firstLine="709"/>
        <w:contextualSpacing/>
        <w:jc w:val="both"/>
      </w:pPr>
      <w:r w:rsidRPr="00B82FD3">
        <w:t>1.5</w:t>
      </w:r>
      <w:r w:rsidR="00F74233" w:rsidRPr="00B82FD3">
        <w:t>. Обязанности Арендатора по уплате арендной платы, содержанию Имущества и другие вытекающие из Договора обязанности возникаю</w:t>
      </w:r>
      <w:r w:rsidR="005C3A6D" w:rsidRPr="00B82FD3">
        <w:t>т у Арендатора с «__» _____ 2022</w:t>
      </w:r>
      <w:r w:rsidR="00F74233" w:rsidRPr="00B82FD3">
        <w:t xml:space="preserve"> года.</w:t>
      </w:r>
    </w:p>
    <w:p w14:paraId="5ED51B12" w14:textId="77777777" w:rsidR="00F74233" w:rsidRPr="00B82FD3" w:rsidRDefault="00F74233" w:rsidP="00F74233">
      <w:pPr>
        <w:ind w:firstLine="709"/>
        <w:contextualSpacing/>
        <w:jc w:val="both"/>
      </w:pPr>
      <w:r w:rsidRPr="00B82FD3">
        <w:lastRenderedPageBreak/>
        <w:t>Акт приема-передачи подписывается Сторонами и является неотъемлемой частью настоящего Договора.</w:t>
      </w:r>
    </w:p>
    <w:p w14:paraId="307C5815" w14:textId="77777777" w:rsidR="00F74233" w:rsidRPr="00B82FD3" w:rsidRDefault="00F74233" w:rsidP="00F74233">
      <w:pPr>
        <w:ind w:firstLine="709"/>
        <w:contextualSpacing/>
        <w:jc w:val="both"/>
        <w:rPr>
          <w:sz w:val="16"/>
          <w:szCs w:val="16"/>
        </w:rPr>
      </w:pPr>
    </w:p>
    <w:p w14:paraId="2D4BEF9A" w14:textId="77777777" w:rsidR="005C3A6D" w:rsidRPr="00B82FD3" w:rsidRDefault="005C3A6D" w:rsidP="00F74233">
      <w:pPr>
        <w:tabs>
          <w:tab w:val="left" w:pos="3620"/>
        </w:tabs>
        <w:contextualSpacing/>
        <w:jc w:val="center"/>
        <w:rPr>
          <w:b/>
          <w:bCs/>
        </w:rPr>
      </w:pPr>
    </w:p>
    <w:p w14:paraId="5533B5D8" w14:textId="77777777" w:rsidR="00F74233" w:rsidRPr="00B82FD3" w:rsidRDefault="00F74233" w:rsidP="00F74233">
      <w:pPr>
        <w:tabs>
          <w:tab w:val="left" w:pos="3620"/>
        </w:tabs>
        <w:contextualSpacing/>
        <w:jc w:val="center"/>
        <w:rPr>
          <w:b/>
          <w:bCs/>
        </w:rPr>
      </w:pPr>
      <w:r w:rsidRPr="00B82FD3">
        <w:rPr>
          <w:b/>
          <w:bCs/>
        </w:rPr>
        <w:t>2. Платежи и расчеты по договору</w:t>
      </w:r>
    </w:p>
    <w:p w14:paraId="3BD40393" w14:textId="77777777" w:rsidR="008C057D" w:rsidRPr="00B82FD3" w:rsidRDefault="008C057D" w:rsidP="00F74233">
      <w:pPr>
        <w:tabs>
          <w:tab w:val="left" w:pos="3620"/>
        </w:tabs>
        <w:contextualSpacing/>
        <w:jc w:val="center"/>
        <w:rPr>
          <w:b/>
          <w:bCs/>
        </w:rPr>
      </w:pPr>
    </w:p>
    <w:p w14:paraId="4F99EBA7" w14:textId="77777777" w:rsidR="008C057D" w:rsidRPr="00B82FD3" w:rsidRDefault="00F74233" w:rsidP="00F74233">
      <w:pPr>
        <w:ind w:firstLine="709"/>
        <w:contextualSpacing/>
        <w:jc w:val="both"/>
      </w:pPr>
      <w:r w:rsidRPr="00B82FD3">
        <w:t>2.1. Расчет арендной платы за предоставляемое в аренду муниципальное имущество произ</w:t>
      </w:r>
      <w:r w:rsidR="005820CC" w:rsidRPr="00B82FD3">
        <w:t>в</w:t>
      </w:r>
      <w:r w:rsidR="008C057D" w:rsidRPr="00B82FD3">
        <w:t>одится на основании отчета от 14.04.2022</w:t>
      </w:r>
      <w:r w:rsidRPr="00B82FD3">
        <w:t xml:space="preserve"> года № </w:t>
      </w:r>
      <w:r w:rsidR="008C057D" w:rsidRPr="00B82FD3">
        <w:t xml:space="preserve">581-22 </w:t>
      </w:r>
      <w:r w:rsidRPr="00B82FD3">
        <w:t>«Об оценке рыночной</w:t>
      </w:r>
      <w:r w:rsidR="008C057D" w:rsidRPr="00B82FD3">
        <w:t xml:space="preserve"> стоимости арендной платы объектов недвижимого имущества: нежилое помещение с кадастровым номером 31:09:0000000:1885, общей площадью 41 </w:t>
      </w:r>
      <w:proofErr w:type="spellStart"/>
      <w:r w:rsidR="008C057D" w:rsidRPr="00B82FD3">
        <w:t>кв.м</w:t>
      </w:r>
      <w:proofErr w:type="spellEnd"/>
      <w:r w:rsidR="008C057D" w:rsidRPr="00B82FD3">
        <w:t>, расположенное в здании с кадастровым номером 31:09:0901001:399, расположенное  по адресу: Белгородская область, г. Короча, ул. Ленина, д. 23</w:t>
      </w:r>
      <w:r w:rsidRPr="00B82FD3">
        <w:t xml:space="preserve"> </w:t>
      </w:r>
    </w:p>
    <w:p w14:paraId="5EF249EC" w14:textId="77777777" w:rsidR="00F74233" w:rsidRPr="00B82FD3" w:rsidRDefault="00F74233" w:rsidP="00F74233">
      <w:pPr>
        <w:ind w:firstLine="709"/>
        <w:contextualSpacing/>
        <w:jc w:val="both"/>
      </w:pPr>
      <w:r w:rsidRPr="00B82FD3">
        <w:t>2.2. Размер ежемесячной арендной платы по настоящему договору составляет _________ .</w:t>
      </w:r>
    </w:p>
    <w:p w14:paraId="100ABDED" w14:textId="77777777" w:rsidR="00F74233" w:rsidRPr="00B82FD3" w:rsidRDefault="00F74233" w:rsidP="00F74233">
      <w:pPr>
        <w:ind w:firstLine="709"/>
        <w:contextualSpacing/>
        <w:jc w:val="both"/>
      </w:pPr>
      <w:r w:rsidRPr="00B82FD3">
        <w:t>2.3. Арендная плата по настоящему Договору в полном объеме перечисляется ежемесячно Арендатором в местный бюджет по следующим реквизитам:</w:t>
      </w:r>
    </w:p>
    <w:p w14:paraId="0724E2C0" w14:textId="77777777" w:rsidR="00F74233" w:rsidRPr="00B82FD3" w:rsidRDefault="00F74233" w:rsidP="00F74233">
      <w:pPr>
        <w:contextualSpacing/>
        <w:jc w:val="both"/>
        <w:rPr>
          <w:b/>
        </w:rPr>
      </w:pPr>
      <w:r w:rsidRPr="00B82FD3">
        <w:rPr>
          <w:b/>
        </w:rPr>
        <w:t>арендная плата за муниципальное имущество:</w:t>
      </w:r>
    </w:p>
    <w:p w14:paraId="2D1B9553" w14:textId="77777777" w:rsidR="00F74233" w:rsidRPr="00B82FD3" w:rsidRDefault="00F74233" w:rsidP="00F74233">
      <w:pPr>
        <w:contextualSpacing/>
        <w:jc w:val="both"/>
      </w:pPr>
      <w:r w:rsidRPr="00B82FD3">
        <w:t xml:space="preserve">Наименование получателя платежа: </w:t>
      </w:r>
    </w:p>
    <w:p w14:paraId="163C6620" w14:textId="77777777" w:rsidR="00F74233" w:rsidRPr="00B82FD3" w:rsidRDefault="00F74233" w:rsidP="00F74233">
      <w:pPr>
        <w:contextualSpacing/>
        <w:jc w:val="both"/>
      </w:pPr>
      <w:r w:rsidRPr="00B82FD3">
        <w:t>УФК по Белгородской области (администрация, Корочанского района)</w:t>
      </w:r>
    </w:p>
    <w:p w14:paraId="26268C5A" w14:textId="77777777" w:rsidR="00F74233" w:rsidRPr="00B82FD3" w:rsidRDefault="00F74233" w:rsidP="00F74233">
      <w:pPr>
        <w:contextualSpacing/>
        <w:jc w:val="both"/>
      </w:pPr>
      <w:r w:rsidRPr="00B82FD3">
        <w:t>Адрес: г. Короча пл. Васильева, 28</w:t>
      </w:r>
    </w:p>
    <w:p w14:paraId="2FE33169" w14:textId="77777777" w:rsidR="00F74233" w:rsidRPr="00B82FD3" w:rsidRDefault="00F74233" w:rsidP="00F74233">
      <w:pPr>
        <w:contextualSpacing/>
        <w:jc w:val="both"/>
      </w:pPr>
      <w:r w:rsidRPr="00B82FD3">
        <w:t>ИНН: 3110002415</w:t>
      </w:r>
    </w:p>
    <w:p w14:paraId="39EB6562" w14:textId="77777777" w:rsidR="00F74233" w:rsidRPr="00B82FD3" w:rsidRDefault="00F74233" w:rsidP="00F74233">
      <w:pPr>
        <w:contextualSpacing/>
        <w:jc w:val="both"/>
      </w:pPr>
      <w:r w:rsidRPr="00B82FD3">
        <w:t>КПП: 311001001</w:t>
      </w:r>
    </w:p>
    <w:p w14:paraId="169D2B15" w14:textId="77777777" w:rsidR="00F74233" w:rsidRPr="00B82FD3" w:rsidRDefault="00F74233" w:rsidP="00F74233">
      <w:pPr>
        <w:contextualSpacing/>
        <w:jc w:val="both"/>
      </w:pPr>
      <w:r w:rsidRPr="00B82FD3">
        <w:t>БИК: 011403102</w:t>
      </w:r>
    </w:p>
    <w:p w14:paraId="268A8D3C" w14:textId="77777777" w:rsidR="00F74233" w:rsidRPr="00B82FD3" w:rsidRDefault="00F74233" w:rsidP="00F74233">
      <w:pPr>
        <w:contextualSpacing/>
        <w:jc w:val="both"/>
      </w:pPr>
      <w:r w:rsidRPr="00B82FD3">
        <w:t>р/с 03100643000000012600</w:t>
      </w:r>
    </w:p>
    <w:p w14:paraId="2C591103" w14:textId="77777777" w:rsidR="00AF219F" w:rsidRPr="00B82FD3" w:rsidRDefault="00AF219F" w:rsidP="00F74233">
      <w:pPr>
        <w:contextualSpacing/>
        <w:jc w:val="both"/>
      </w:pPr>
      <w:r w:rsidRPr="00B82FD3">
        <w:t>л/с 04263006050</w:t>
      </w:r>
    </w:p>
    <w:p w14:paraId="6FEE6E3D" w14:textId="77777777" w:rsidR="00AF219F" w:rsidRPr="00B82FD3" w:rsidRDefault="00AF219F" w:rsidP="00F74233">
      <w:pPr>
        <w:contextualSpacing/>
        <w:jc w:val="both"/>
      </w:pPr>
      <w:r w:rsidRPr="00B82FD3">
        <w:t>к/с 40102810745370000018</w:t>
      </w:r>
    </w:p>
    <w:p w14:paraId="2908054F" w14:textId="77777777" w:rsidR="00F74233" w:rsidRPr="00B82FD3" w:rsidRDefault="00F74233" w:rsidP="00F74233">
      <w:pPr>
        <w:contextualSpacing/>
        <w:jc w:val="both"/>
      </w:pPr>
      <w:r w:rsidRPr="00B82FD3">
        <w:t>Отделение Белгород//УФК по Белгородской области г. Белгород</w:t>
      </w:r>
    </w:p>
    <w:p w14:paraId="33C077F3" w14:textId="77777777" w:rsidR="00F74233" w:rsidRPr="00B82FD3" w:rsidRDefault="00F74233" w:rsidP="00F74233">
      <w:pPr>
        <w:contextualSpacing/>
        <w:jc w:val="both"/>
      </w:pPr>
      <w:r w:rsidRPr="00B82FD3">
        <w:t>КБК 85011105075050000120</w:t>
      </w:r>
    </w:p>
    <w:p w14:paraId="79C66D5B" w14:textId="77777777" w:rsidR="00F74233" w:rsidRPr="00B82FD3" w:rsidRDefault="00F74233" w:rsidP="00F74233">
      <w:pPr>
        <w:contextualSpacing/>
        <w:jc w:val="both"/>
      </w:pPr>
      <w:r w:rsidRPr="00B82FD3">
        <w:t>ОКТМО 14 640 101</w:t>
      </w:r>
    </w:p>
    <w:p w14:paraId="4C5E3238" w14:textId="77777777" w:rsidR="00F74233" w:rsidRPr="00B82FD3" w:rsidRDefault="00F74233" w:rsidP="00F74233">
      <w:pPr>
        <w:contextualSpacing/>
        <w:jc w:val="both"/>
      </w:pPr>
      <w:r w:rsidRPr="00B82FD3">
        <w:t>«Арендная плата за муниципальное имущество по догов</w:t>
      </w:r>
      <w:r w:rsidR="008C057D" w:rsidRPr="00B82FD3">
        <w:t>ору аренды от «__»  _______ 2022</w:t>
      </w:r>
      <w:r w:rsidRPr="00B82FD3">
        <w:t xml:space="preserve"> г.» </w:t>
      </w:r>
    </w:p>
    <w:p w14:paraId="54B9796A" w14:textId="77777777" w:rsidR="00F74233" w:rsidRPr="00B82FD3" w:rsidRDefault="00F74233" w:rsidP="00F74233">
      <w:pPr>
        <w:ind w:firstLine="709"/>
        <w:contextualSpacing/>
        <w:jc w:val="both"/>
      </w:pPr>
      <w:r w:rsidRPr="00B82FD3">
        <w:t>2.4. Оплата коммунальных, эксплуатационных и других услуг производится согласно заключенным договорам на обслуживание с соответствующими коммунальными службами,  которые не включаются в установленную настоящим Договором сумму арендной платы.</w:t>
      </w:r>
    </w:p>
    <w:p w14:paraId="6A73C700" w14:textId="77777777" w:rsidR="00F74233" w:rsidRPr="00B82FD3" w:rsidRDefault="00F74233" w:rsidP="00F74233">
      <w:pPr>
        <w:ind w:firstLine="709"/>
        <w:contextualSpacing/>
        <w:jc w:val="both"/>
      </w:pPr>
      <w:r w:rsidRPr="00B82FD3">
        <w:t>2.5. Арендатор не позднее 15 числа текущего месяца перечисляет Арендодателю сумму месячной арендной платы. Датой оплаты Арендатором арендной платы считается дата поступления денежных средств на счет Арендодателя.</w:t>
      </w:r>
    </w:p>
    <w:p w14:paraId="76A62FA0" w14:textId="77777777" w:rsidR="00F74233" w:rsidRPr="00B82FD3" w:rsidRDefault="00F74233" w:rsidP="00F74233">
      <w:pPr>
        <w:ind w:firstLine="709"/>
        <w:contextualSpacing/>
        <w:jc w:val="both"/>
      </w:pPr>
      <w:r w:rsidRPr="00B82FD3">
        <w:t>2.6. В платежных поручениях в разделе «Назначение платежа» необходимо указывать:</w:t>
      </w:r>
    </w:p>
    <w:p w14:paraId="607E0B27" w14:textId="77777777" w:rsidR="00F74233" w:rsidRPr="00B82FD3" w:rsidRDefault="00F74233" w:rsidP="00F74233">
      <w:pPr>
        <w:numPr>
          <w:ilvl w:val="0"/>
          <w:numId w:val="10"/>
        </w:numPr>
        <w:tabs>
          <w:tab w:val="left" w:pos="1140"/>
        </w:tabs>
        <w:ind w:firstLine="709"/>
        <w:contextualSpacing/>
        <w:jc w:val="both"/>
      </w:pPr>
      <w:r w:rsidRPr="00B82FD3">
        <w:t>цель платежа (за аренду имущества);</w:t>
      </w:r>
    </w:p>
    <w:p w14:paraId="5E7EC516" w14:textId="77777777" w:rsidR="00F74233" w:rsidRPr="00B82FD3" w:rsidRDefault="00F74233" w:rsidP="00F74233">
      <w:pPr>
        <w:numPr>
          <w:ilvl w:val="0"/>
          <w:numId w:val="10"/>
        </w:numPr>
        <w:tabs>
          <w:tab w:val="left" w:pos="1140"/>
        </w:tabs>
        <w:ind w:firstLine="709"/>
        <w:contextualSpacing/>
        <w:jc w:val="both"/>
      </w:pPr>
      <w:r w:rsidRPr="00B82FD3">
        <w:t>адрес арендуемого помещения;</w:t>
      </w:r>
    </w:p>
    <w:p w14:paraId="405BC8BD" w14:textId="77777777" w:rsidR="00F74233" w:rsidRPr="00B82FD3" w:rsidRDefault="00F74233" w:rsidP="00F74233">
      <w:pPr>
        <w:numPr>
          <w:ilvl w:val="0"/>
          <w:numId w:val="10"/>
        </w:numPr>
        <w:tabs>
          <w:tab w:val="left" w:pos="1140"/>
        </w:tabs>
        <w:ind w:firstLine="709"/>
        <w:contextualSpacing/>
        <w:jc w:val="both"/>
      </w:pPr>
      <w:r w:rsidRPr="00B82FD3">
        <w:t>период, за который вносится арендная плата.</w:t>
      </w:r>
    </w:p>
    <w:p w14:paraId="1C30DC25" w14:textId="77777777" w:rsidR="00F74233" w:rsidRPr="00B82FD3" w:rsidRDefault="00F74233" w:rsidP="00F74233">
      <w:pPr>
        <w:ind w:firstLine="709"/>
        <w:contextualSpacing/>
        <w:jc w:val="both"/>
      </w:pPr>
      <w:r w:rsidRPr="00B82FD3">
        <w:t>2.7. Уплата установленных действующим законодательством налогов и сборов производится Арендатором самостоятельно полностью в доход соответствующих бюджетов.</w:t>
      </w:r>
    </w:p>
    <w:p w14:paraId="197A36FC" w14:textId="77777777" w:rsidR="00F74233" w:rsidRPr="00B82FD3" w:rsidRDefault="00F74233" w:rsidP="00F74233">
      <w:pPr>
        <w:ind w:firstLine="709"/>
        <w:contextualSpacing/>
        <w:jc w:val="both"/>
      </w:pPr>
      <w:r w:rsidRPr="00B82FD3">
        <w:t>2.8. Арендатор вправе досрочно исполнить обязательства по уплате арендной платы, путем единовременного перечисления на расчетный счет, указанный в пункте 2.1 настоящего Договора, всей суммы (части суммы) арендной платы.</w:t>
      </w:r>
    </w:p>
    <w:p w14:paraId="009C163A" w14:textId="77777777" w:rsidR="00F74233" w:rsidRPr="00B82FD3" w:rsidRDefault="00F74233" w:rsidP="00F74233">
      <w:pPr>
        <w:ind w:firstLine="709"/>
        <w:contextualSpacing/>
        <w:jc w:val="both"/>
      </w:pPr>
      <w:r w:rsidRPr="00B82FD3">
        <w:t>2.9. Арендная плата ежегодно, но не ранее чем через год после заключения настоящего договора изменяется в одностороннем порядке арендодателем на размер уровня инфляции, установленный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w:t>
      </w:r>
    </w:p>
    <w:p w14:paraId="7F0D56C7" w14:textId="77777777" w:rsidR="00F74233" w:rsidRPr="00B82FD3" w:rsidRDefault="00F74233" w:rsidP="00F74233">
      <w:pPr>
        <w:ind w:firstLine="709"/>
        <w:contextualSpacing/>
        <w:jc w:val="both"/>
      </w:pPr>
      <w:r w:rsidRPr="00B82FD3">
        <w:t>2.10. Неиспользование Арендатором имущества, указанного в разделе 1 Договора, не является основанием для освобождения Арендатора от внесения арендной платы по Договору.</w:t>
      </w:r>
    </w:p>
    <w:p w14:paraId="3DC71AD6" w14:textId="77777777" w:rsidR="00B97F46" w:rsidRPr="00B82FD3" w:rsidRDefault="00B97F46" w:rsidP="00B97F46">
      <w:pPr>
        <w:autoSpaceDE w:val="0"/>
        <w:autoSpaceDN w:val="0"/>
        <w:adjustRightInd w:val="0"/>
        <w:ind w:firstLine="708"/>
        <w:jc w:val="both"/>
      </w:pPr>
      <w:r w:rsidRPr="00B82FD3">
        <w:t>2.11.  Цена заключенного договора не может быть пересмотрена</w:t>
      </w:r>
      <w:r w:rsidR="00EA6318" w:rsidRPr="00B82FD3">
        <w:t xml:space="preserve"> сторонами в сторону уменьшения.</w:t>
      </w:r>
    </w:p>
    <w:p w14:paraId="1A5D6394" w14:textId="77777777" w:rsidR="00B97F46" w:rsidRPr="00B82FD3" w:rsidRDefault="00B97F46" w:rsidP="00F74233">
      <w:pPr>
        <w:ind w:firstLine="709"/>
        <w:contextualSpacing/>
        <w:jc w:val="both"/>
      </w:pPr>
    </w:p>
    <w:p w14:paraId="0BC1E475" w14:textId="77777777" w:rsidR="00F74233" w:rsidRPr="00B82FD3" w:rsidRDefault="00F74233" w:rsidP="00F74233">
      <w:pPr>
        <w:ind w:firstLine="709"/>
        <w:contextualSpacing/>
        <w:jc w:val="both"/>
        <w:rPr>
          <w:sz w:val="16"/>
          <w:szCs w:val="16"/>
        </w:rPr>
      </w:pPr>
    </w:p>
    <w:p w14:paraId="28661F1E" w14:textId="77777777" w:rsidR="00F74233" w:rsidRPr="00B82FD3" w:rsidRDefault="00F74233" w:rsidP="00F74233">
      <w:pPr>
        <w:tabs>
          <w:tab w:val="left" w:pos="4000"/>
        </w:tabs>
        <w:contextualSpacing/>
        <w:jc w:val="center"/>
        <w:rPr>
          <w:b/>
          <w:bCs/>
        </w:rPr>
      </w:pPr>
      <w:r w:rsidRPr="00B82FD3">
        <w:rPr>
          <w:b/>
          <w:bCs/>
        </w:rPr>
        <w:t>3. Срок действия договора</w:t>
      </w:r>
    </w:p>
    <w:p w14:paraId="70C487BB" w14:textId="77777777" w:rsidR="00C767EE" w:rsidRPr="00B82FD3" w:rsidRDefault="00C767EE" w:rsidP="00F74233">
      <w:pPr>
        <w:tabs>
          <w:tab w:val="left" w:pos="4000"/>
        </w:tabs>
        <w:contextualSpacing/>
        <w:jc w:val="center"/>
        <w:rPr>
          <w:b/>
          <w:bCs/>
        </w:rPr>
      </w:pPr>
    </w:p>
    <w:p w14:paraId="3E97F5DD" w14:textId="77777777" w:rsidR="00F74233" w:rsidRPr="00B82FD3" w:rsidRDefault="00F74233" w:rsidP="00F74233">
      <w:pPr>
        <w:ind w:firstLine="709"/>
        <w:contextualSpacing/>
        <w:jc w:val="both"/>
      </w:pPr>
      <w:r w:rsidRPr="00B82FD3">
        <w:t xml:space="preserve">3.1. Настоящий Договор заключается сроком на 5 лет и действует с «____» _________ </w:t>
      </w:r>
      <w:r w:rsidRPr="00B82FD3">
        <w:rPr>
          <w:i/>
          <w:iCs/>
        </w:rPr>
        <w:t>______</w:t>
      </w:r>
      <w:r w:rsidRPr="00B82FD3">
        <w:t xml:space="preserve"> г. по «____» __________ ______ г. включительно.</w:t>
      </w:r>
    </w:p>
    <w:p w14:paraId="66BFEC89" w14:textId="77777777" w:rsidR="00F74233" w:rsidRPr="00B82FD3" w:rsidRDefault="00F74233" w:rsidP="00F74233">
      <w:pPr>
        <w:ind w:firstLine="709"/>
        <w:contextualSpacing/>
        <w:jc w:val="both"/>
      </w:pPr>
      <w:r w:rsidRPr="00B82FD3">
        <w:t>3.2. Окончание срока действия настоящего Договора не освобождает стороны от ответственности за его нарушение и исполнения взятых на себя обязательств.</w:t>
      </w:r>
    </w:p>
    <w:p w14:paraId="6BE22805" w14:textId="77777777" w:rsidR="00F74233" w:rsidRPr="00B82FD3" w:rsidRDefault="00F74233" w:rsidP="00F74233">
      <w:pPr>
        <w:ind w:firstLine="709"/>
        <w:contextualSpacing/>
        <w:jc w:val="both"/>
        <w:rPr>
          <w:sz w:val="16"/>
          <w:szCs w:val="16"/>
        </w:rPr>
      </w:pPr>
    </w:p>
    <w:p w14:paraId="5E26495E" w14:textId="77777777" w:rsidR="00F74233" w:rsidRPr="00B82FD3" w:rsidRDefault="00F74233" w:rsidP="00F74233">
      <w:pPr>
        <w:tabs>
          <w:tab w:val="left" w:pos="3400"/>
        </w:tabs>
        <w:contextualSpacing/>
        <w:jc w:val="center"/>
        <w:rPr>
          <w:b/>
          <w:bCs/>
        </w:rPr>
      </w:pPr>
      <w:r w:rsidRPr="00B82FD3">
        <w:rPr>
          <w:b/>
          <w:bCs/>
        </w:rPr>
        <w:t>4. Права и обязанности сторон</w:t>
      </w:r>
    </w:p>
    <w:p w14:paraId="7DD9773B" w14:textId="77777777" w:rsidR="00C767EE" w:rsidRPr="00B82FD3" w:rsidRDefault="00C767EE" w:rsidP="00F74233">
      <w:pPr>
        <w:tabs>
          <w:tab w:val="left" w:pos="3400"/>
        </w:tabs>
        <w:contextualSpacing/>
        <w:jc w:val="center"/>
        <w:rPr>
          <w:b/>
          <w:bCs/>
        </w:rPr>
      </w:pPr>
    </w:p>
    <w:p w14:paraId="1AC01BB4" w14:textId="77777777" w:rsidR="00F74233" w:rsidRPr="00B82FD3" w:rsidRDefault="00F74233" w:rsidP="00F74233">
      <w:pPr>
        <w:ind w:firstLine="709"/>
        <w:contextualSpacing/>
        <w:jc w:val="both"/>
      </w:pPr>
      <w:r w:rsidRPr="00B82FD3">
        <w:t>4.1. Арендодатель имеет право:</w:t>
      </w:r>
    </w:p>
    <w:p w14:paraId="56F3993D" w14:textId="77777777" w:rsidR="00F74233" w:rsidRPr="00B82FD3" w:rsidRDefault="00F74233" w:rsidP="00F74233">
      <w:pPr>
        <w:ind w:firstLine="709"/>
        <w:contextualSpacing/>
        <w:jc w:val="both"/>
      </w:pPr>
      <w:r w:rsidRPr="00B82FD3">
        <w:t>4.1.1. Контролировать порядок использования, содержания имущества и соблюдение условий Договора.</w:t>
      </w:r>
    </w:p>
    <w:p w14:paraId="5A4A92A0" w14:textId="77777777" w:rsidR="00F74233" w:rsidRPr="00B82FD3" w:rsidRDefault="00F74233" w:rsidP="00F74233">
      <w:pPr>
        <w:tabs>
          <w:tab w:val="left" w:pos="2940"/>
          <w:tab w:val="left" w:pos="5300"/>
          <w:tab w:val="left" w:pos="6400"/>
          <w:tab w:val="left" w:pos="8420"/>
          <w:tab w:val="left" w:pos="8940"/>
        </w:tabs>
        <w:ind w:firstLine="709"/>
        <w:contextualSpacing/>
        <w:jc w:val="both"/>
      </w:pPr>
      <w:r w:rsidRPr="00B82FD3">
        <w:t>Предоставлять</w:t>
      </w:r>
      <w:r w:rsidRPr="00B82FD3">
        <w:tab/>
        <w:t>уполномоченным</w:t>
      </w:r>
      <w:r w:rsidRPr="00B82FD3">
        <w:tab/>
        <w:t>лицам</w:t>
      </w:r>
      <w:r w:rsidRPr="00B82FD3">
        <w:tab/>
        <w:t>Арендодателя,</w:t>
      </w:r>
      <w:r w:rsidRPr="00B82FD3">
        <w:tab/>
        <w:t>а также представителям контролирующих органов возможность контроля за использованием имущества (допуск, осмотр,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или иной характер.</w:t>
      </w:r>
    </w:p>
    <w:p w14:paraId="79E7D951" w14:textId="77777777" w:rsidR="00F74233" w:rsidRPr="00B82FD3" w:rsidRDefault="00F74233" w:rsidP="00F74233">
      <w:pPr>
        <w:ind w:firstLine="709"/>
        <w:contextualSpacing/>
        <w:jc w:val="both"/>
      </w:pPr>
      <w:r w:rsidRPr="00B82FD3">
        <w:t>4.1.2. В судебном порядке обратить взыскание на имущество Арендатора в случае невыполнения им обязательств по Договору.</w:t>
      </w:r>
    </w:p>
    <w:p w14:paraId="4E88E66C" w14:textId="77777777" w:rsidR="00F74233" w:rsidRPr="00B82FD3" w:rsidRDefault="00F74233" w:rsidP="00F74233">
      <w:pPr>
        <w:ind w:firstLine="709"/>
        <w:contextualSpacing/>
        <w:jc w:val="both"/>
      </w:pPr>
      <w:r w:rsidRPr="00B82FD3">
        <w:t>4.1.3. На возмещение убытков, причиненных Арендатором, в том числе обусловленных досрочным расторжением Договора по инициативе Арендатора и убытков, причиненных ухудшением состояния арендованного имущества в результате хозяйственной деятельности Арендатора.</w:t>
      </w:r>
    </w:p>
    <w:p w14:paraId="74FC8995" w14:textId="77777777" w:rsidR="00F74233" w:rsidRPr="00B82FD3" w:rsidRDefault="00F74233" w:rsidP="00F74233">
      <w:pPr>
        <w:ind w:firstLine="709"/>
        <w:contextualSpacing/>
        <w:jc w:val="both"/>
      </w:pPr>
      <w:r w:rsidRPr="00B82FD3">
        <w:t>4.1.4. Вносить необходимые изменения и уточнения в Договор и его неотъемлемые части в случаях изменения норм действующего законодательства, принятия нормативно-правовых актов и актов ненормативного характера органами местного самоуправления муниципального района «Корочанский район».</w:t>
      </w:r>
    </w:p>
    <w:p w14:paraId="17371CDB" w14:textId="77777777" w:rsidR="00F74233" w:rsidRPr="00B82FD3" w:rsidRDefault="00F74233" w:rsidP="00F74233">
      <w:pPr>
        <w:ind w:firstLine="709"/>
        <w:contextualSpacing/>
        <w:jc w:val="both"/>
      </w:pPr>
      <w:r w:rsidRPr="00B82FD3">
        <w:t>4.1.5. Требовать уплаты арендной платы за все время просрочки возврата арендованного имущества (в том числе до момента представления Арендодателю подписанного акта о возврате арендованного имущества), а также требовать выплату неустойки (штрафа) в размере годовой суммы арендной платы и полного объема убытков за несвоевременный возврат арендованного имущества (просрочка более 10 дней) либо возврат арендованного имущества в ненадлежащем состоянии (виде), требующем затрат на приведение его в надлежащее состояние на момент заключения Договора.</w:t>
      </w:r>
    </w:p>
    <w:p w14:paraId="385ABDA0" w14:textId="77777777" w:rsidR="00F74233" w:rsidRPr="00B82FD3" w:rsidRDefault="00F74233" w:rsidP="00F74233">
      <w:pPr>
        <w:ind w:firstLine="709"/>
        <w:contextualSpacing/>
        <w:jc w:val="both"/>
      </w:pPr>
      <w:r w:rsidRPr="00B82FD3">
        <w:t>4.1.6. Потребовать по своему усмотрению досрочного внесения арендной платы в установленный Арендодателем срок, но не более чем за два срока подряд, в случае существенного нарушения Арендатором сроков внесения арендной платы (более одного срока оплаты).</w:t>
      </w:r>
    </w:p>
    <w:p w14:paraId="0C296238" w14:textId="77777777" w:rsidR="00F74233" w:rsidRPr="00B82FD3" w:rsidRDefault="00F74233" w:rsidP="00F74233">
      <w:pPr>
        <w:ind w:firstLine="709"/>
        <w:contextualSpacing/>
        <w:jc w:val="both"/>
      </w:pPr>
      <w:r w:rsidRPr="00B82FD3">
        <w:t>4.1.7. Реализовывать иные права, предусмотренные действующим законодательством.</w:t>
      </w:r>
    </w:p>
    <w:p w14:paraId="2AA9AF93" w14:textId="77777777" w:rsidR="00F74233" w:rsidRPr="00B82FD3" w:rsidRDefault="00F74233" w:rsidP="00F74233">
      <w:pPr>
        <w:ind w:firstLine="709"/>
        <w:contextualSpacing/>
        <w:jc w:val="both"/>
      </w:pPr>
      <w:r w:rsidRPr="00B82FD3">
        <w:t>4.1.8. Расторгнуть Договор в порядке, предусмотренном законом и настоящим Договором, письменно предупредив об этом Арендатора за один месяц с указанием даты освобождения Имущества. В случае оставления Арендатором объекта аренды без письменного уведомления Арендодателя о намерении расторгнуть договор аренды и невыполнения договорных обязательств (невнесение арендной платы), Арендодатель может в месячный срок после письменного уведомления Арендатора произвести комиссионное вскрытие объекта с составлением акта обследования.</w:t>
      </w:r>
    </w:p>
    <w:p w14:paraId="4AC15AD7" w14:textId="77777777" w:rsidR="00F74233" w:rsidRPr="00B82FD3" w:rsidRDefault="00F74233" w:rsidP="00F74233">
      <w:pPr>
        <w:ind w:firstLine="709"/>
        <w:contextualSpacing/>
        <w:jc w:val="both"/>
      </w:pPr>
      <w:r w:rsidRPr="00B82FD3">
        <w:t>Данный акт может служить основанием для расторжения Договора.</w:t>
      </w:r>
    </w:p>
    <w:p w14:paraId="76C6CC09" w14:textId="77777777" w:rsidR="00F74233" w:rsidRPr="00B82FD3" w:rsidRDefault="00F74233" w:rsidP="00F74233">
      <w:pPr>
        <w:ind w:firstLine="709"/>
        <w:contextualSpacing/>
        <w:jc w:val="both"/>
      </w:pPr>
      <w:r w:rsidRPr="00B82FD3">
        <w:t>4.2. Арендодатель обязуется:</w:t>
      </w:r>
    </w:p>
    <w:p w14:paraId="438E5E9E" w14:textId="77777777" w:rsidR="00F74233" w:rsidRPr="00B82FD3" w:rsidRDefault="00F74233" w:rsidP="00F74233">
      <w:pPr>
        <w:ind w:firstLine="709"/>
        <w:contextualSpacing/>
        <w:jc w:val="both"/>
      </w:pPr>
      <w:r w:rsidRPr="00B82FD3">
        <w:t>4.2.1. Надлежащим образом и в полном объеме исполнять условия Договора, его неотъемлемые части, а также изменения и дополнения к нему.</w:t>
      </w:r>
    </w:p>
    <w:p w14:paraId="47D0BC39" w14:textId="77777777" w:rsidR="00F74233" w:rsidRPr="00B82FD3" w:rsidRDefault="00F74233" w:rsidP="00F74233">
      <w:pPr>
        <w:ind w:firstLine="709"/>
        <w:contextualSpacing/>
        <w:jc w:val="both"/>
      </w:pPr>
      <w:r w:rsidRPr="00B82FD3">
        <w:t>4.2.2. Предоставить имущество, являющееся предметом Договора.</w:t>
      </w:r>
    </w:p>
    <w:p w14:paraId="2DD1B4F8" w14:textId="77777777" w:rsidR="00F74233" w:rsidRPr="00B82FD3" w:rsidRDefault="00F74233" w:rsidP="00F74233">
      <w:pPr>
        <w:ind w:firstLine="709"/>
        <w:contextualSpacing/>
        <w:jc w:val="both"/>
      </w:pPr>
      <w:r w:rsidRPr="00B82FD3">
        <w:lastRenderedPageBreak/>
        <w:t>4.2.3. Не вмешиваться в хозяйственную деятельность Арендатора, если она не противоречит условиям Договора, действующему законодательству, нормативно-правовым актам.</w:t>
      </w:r>
    </w:p>
    <w:p w14:paraId="611854E6" w14:textId="77777777" w:rsidR="00F74233" w:rsidRPr="00B82FD3" w:rsidRDefault="00F74233" w:rsidP="00F74233">
      <w:pPr>
        <w:ind w:firstLine="709"/>
        <w:contextualSpacing/>
        <w:jc w:val="both"/>
      </w:pPr>
      <w:r w:rsidRPr="00B82FD3">
        <w:t>4.3. Арендатор имеет право:</w:t>
      </w:r>
    </w:p>
    <w:p w14:paraId="7D7DEE57" w14:textId="77777777" w:rsidR="00F74233" w:rsidRPr="00B82FD3" w:rsidRDefault="00F74233" w:rsidP="00F74233">
      <w:pPr>
        <w:ind w:firstLine="709"/>
        <w:contextualSpacing/>
        <w:jc w:val="both"/>
      </w:pPr>
      <w:r w:rsidRPr="00B82FD3">
        <w:t>4.3.1. Использовать арендуемое имущество на условиях, установленных Договором.</w:t>
      </w:r>
    </w:p>
    <w:p w14:paraId="632D8A4C" w14:textId="77777777" w:rsidR="00F74233" w:rsidRPr="00B82FD3" w:rsidRDefault="00F74233" w:rsidP="00F74233">
      <w:pPr>
        <w:ind w:firstLine="709"/>
        <w:contextualSpacing/>
        <w:jc w:val="both"/>
      </w:pPr>
      <w:r w:rsidRPr="00B82FD3">
        <w:t>4.3.2. С письменного разрешения Арендодателя размещать в установленном законом порядке свои средства наружной рекламы и информации на передаваемом в аренду имуществе, если размещение таких средств наружной рекламы и информации является необходимым для организации использования предоставленного имущества в целях, определенных Договором, и не противоречит действующему законодательству о рекламе, правил благоустройства территории муниципального района «Корочанский район».</w:t>
      </w:r>
    </w:p>
    <w:p w14:paraId="651F67D7" w14:textId="77777777" w:rsidR="00F74233" w:rsidRPr="00B82FD3" w:rsidRDefault="00F74233" w:rsidP="00F74233">
      <w:pPr>
        <w:ind w:firstLine="709"/>
        <w:contextualSpacing/>
        <w:jc w:val="both"/>
      </w:pPr>
      <w:r w:rsidRPr="00B82FD3">
        <w:t>4.4. Арендатор обязуется:</w:t>
      </w:r>
    </w:p>
    <w:p w14:paraId="00DF81F8" w14:textId="77777777" w:rsidR="00F74233" w:rsidRPr="00B82FD3" w:rsidRDefault="00F74233" w:rsidP="00F74233">
      <w:pPr>
        <w:ind w:firstLine="709"/>
        <w:contextualSpacing/>
        <w:jc w:val="both"/>
      </w:pPr>
      <w:r w:rsidRPr="00B82FD3">
        <w:t>4.4.1. Выполнять в полном объеме все условия Договора.</w:t>
      </w:r>
    </w:p>
    <w:p w14:paraId="1989B8EC" w14:textId="77777777" w:rsidR="00F74233" w:rsidRPr="00B82FD3" w:rsidRDefault="00F74233" w:rsidP="00F74233">
      <w:pPr>
        <w:ind w:firstLine="709"/>
        <w:contextualSpacing/>
        <w:jc w:val="both"/>
      </w:pPr>
      <w:r w:rsidRPr="00B82FD3">
        <w:t>4.4.2. Принять в аренду имущество по акту приема-передачи (приложение 1 к настоящему договору).</w:t>
      </w:r>
    </w:p>
    <w:p w14:paraId="5388078E" w14:textId="77777777" w:rsidR="00F74233" w:rsidRPr="00B82FD3" w:rsidRDefault="00F74233" w:rsidP="00F74233">
      <w:pPr>
        <w:ind w:firstLine="709"/>
        <w:contextualSpacing/>
        <w:jc w:val="both"/>
      </w:pPr>
      <w:r w:rsidRPr="00B82FD3">
        <w:t>4.4.3. В десятидневный срок с даты приема арендуемого помещения по акту приема-передачи заключить договор с эксплуатирующей организацией на возмещение эксплуатационных расходов по содержанию арендованного имущества вывоз ТБО. Оснастить арендуемый объект индивидуальными приборами учета. Содержать, обслуживать и производить поверку за свой счет, без отнесения затрат в счет арендной платы.</w:t>
      </w:r>
    </w:p>
    <w:p w14:paraId="2496C56A" w14:textId="77777777" w:rsidR="00F74233" w:rsidRPr="00B82FD3" w:rsidRDefault="00F74233" w:rsidP="00F74233">
      <w:pPr>
        <w:ind w:firstLine="709"/>
        <w:contextualSpacing/>
        <w:jc w:val="both"/>
      </w:pPr>
      <w:r w:rsidRPr="00B82FD3">
        <w:t>4.4.4. Возмещать понесенный Арендодателем ущерб в соответствии с пунктом 4.1.5 настоящего Договора в случае возврата Арендатором Объекта аренды в состоянии худшем, чем оно было передано Арендатору по акту приема-передачи (с учетом нормального износа).</w:t>
      </w:r>
    </w:p>
    <w:p w14:paraId="4720482D" w14:textId="77777777" w:rsidR="00F74233" w:rsidRPr="00B82FD3" w:rsidRDefault="00F74233" w:rsidP="00F74233">
      <w:pPr>
        <w:ind w:firstLine="709"/>
        <w:contextualSpacing/>
        <w:jc w:val="both"/>
      </w:pPr>
      <w:r w:rsidRPr="00B82FD3">
        <w:t>4.4.5. Содержать Объект в исправности и соответствующем санитарном состоянии, обеспечивать его сохранность до его передачи Арендодателю.</w:t>
      </w:r>
    </w:p>
    <w:p w14:paraId="3C7DC9EE" w14:textId="77777777" w:rsidR="00F74233" w:rsidRPr="00B82FD3" w:rsidRDefault="00F74233" w:rsidP="00F74233">
      <w:pPr>
        <w:ind w:firstLine="709"/>
        <w:contextualSpacing/>
        <w:jc w:val="both"/>
      </w:pPr>
      <w:r w:rsidRPr="00B82FD3">
        <w:t>4.4.6.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w:t>
      </w:r>
    </w:p>
    <w:p w14:paraId="40B8724C" w14:textId="77777777" w:rsidR="00F74233" w:rsidRPr="00B82FD3" w:rsidRDefault="00F74233" w:rsidP="00F74233">
      <w:pPr>
        <w:ind w:firstLine="709"/>
        <w:contextualSpacing/>
        <w:jc w:val="both"/>
      </w:pPr>
      <w:r w:rsidRPr="00B82FD3">
        <w:t>4.4.7. Не производить капитальный ремонт, перепланировки, реконструкции и переоборудования арендуемого имущества (неотделимые улучшения) без письменного согласия Арендодателя на проведение строительных и ремонтных работ.</w:t>
      </w:r>
    </w:p>
    <w:p w14:paraId="7F05A858" w14:textId="77777777" w:rsidR="00F74233" w:rsidRPr="00B82FD3" w:rsidRDefault="00F74233" w:rsidP="00F74233">
      <w:pPr>
        <w:ind w:firstLine="709"/>
        <w:contextualSpacing/>
        <w:jc w:val="both"/>
      </w:pPr>
      <w:r w:rsidRPr="00B82FD3">
        <w:t>4.4.8. Только при наличии письменного согласия Арендодателя и на основании документации, разработанной и утвержденной в порядке, предусмотренном действующим законодательством, нормативно-правовыми актами и актами ненормативного характера органов местного самоуправления и Арендодателя, производить капитальный ремонт, перепланировку, реконструкцию и переоборудование арендуемого имущества за счет собственных средств без возмещения затрат в счет арендной платы и под контролем обслуживающей (эксплуатирующей) организации.</w:t>
      </w:r>
    </w:p>
    <w:p w14:paraId="171836E6" w14:textId="77777777" w:rsidR="00F74233" w:rsidRPr="00B82FD3" w:rsidRDefault="00F74233" w:rsidP="00F74233">
      <w:pPr>
        <w:ind w:firstLine="709"/>
        <w:contextualSpacing/>
        <w:jc w:val="both"/>
      </w:pPr>
      <w:r w:rsidRPr="00B82FD3">
        <w:t>4.4.9. Учитывать, что на момент окончания срока действия Договора объект должен находиться в надлежащем санитарно-техническом состоянии, все отделимые и неотделимые улучшения объекта остаются в собственности Арендодателя. Стоимость неотделимых улучшений объекта, произведенных Арендатором, без письменного согласия Арендодателя, возмещению не подлежит.</w:t>
      </w:r>
    </w:p>
    <w:p w14:paraId="16FEE402" w14:textId="77777777" w:rsidR="00F74233" w:rsidRPr="00B82FD3" w:rsidRDefault="00F74233" w:rsidP="00F74233">
      <w:pPr>
        <w:ind w:firstLine="709"/>
        <w:contextualSpacing/>
        <w:jc w:val="both"/>
      </w:pPr>
      <w:r w:rsidRPr="00B82FD3">
        <w:t>После проведения перепланировки, реконструкции и переоборудования арендуемого имущества в соответствии с подпунктом 4.4.8. Договора Арендатор обязан за счет собственных средств подготовить и внести изменения в техническую документацию на объект и передать ее Арендодателю.</w:t>
      </w:r>
    </w:p>
    <w:p w14:paraId="4B7DDB05" w14:textId="77777777" w:rsidR="00F74233" w:rsidRPr="00B82FD3" w:rsidRDefault="00F74233" w:rsidP="00F74233">
      <w:pPr>
        <w:ind w:firstLine="709"/>
        <w:contextualSpacing/>
        <w:jc w:val="both"/>
      </w:pPr>
      <w:r w:rsidRPr="00B82FD3">
        <w:t>4.4.10. Соблюдать (выполнять) в соответствии с требованиями эксплуатационных служб условия содержания и эксплуатации имущества, коммуникаций.</w:t>
      </w:r>
    </w:p>
    <w:p w14:paraId="364834CB" w14:textId="77777777" w:rsidR="00F74233" w:rsidRPr="00B82FD3" w:rsidRDefault="00F74233" w:rsidP="00F74233">
      <w:pPr>
        <w:ind w:firstLine="709"/>
        <w:contextualSpacing/>
        <w:jc w:val="both"/>
      </w:pPr>
      <w:r w:rsidRPr="00B82FD3">
        <w:t>При необходимости проведения в арендуемом помещении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14:paraId="0B1E31C1" w14:textId="77777777" w:rsidR="00F74233" w:rsidRPr="00B82FD3" w:rsidRDefault="00F74233" w:rsidP="00F74233">
      <w:pPr>
        <w:ind w:firstLine="709"/>
        <w:contextualSpacing/>
        <w:jc w:val="both"/>
      </w:pPr>
      <w:r w:rsidRPr="00B82FD3">
        <w:lastRenderedPageBreak/>
        <w:t>4.4.11. За месяц письменно сообщить Арендодателю о предстоящем расторжении настоящего договора.</w:t>
      </w:r>
    </w:p>
    <w:p w14:paraId="20678312" w14:textId="77777777" w:rsidR="00F74233" w:rsidRPr="00B82FD3" w:rsidRDefault="00F74233" w:rsidP="00F74233">
      <w:pPr>
        <w:ind w:firstLine="709"/>
        <w:contextualSpacing/>
        <w:jc w:val="both"/>
      </w:pPr>
      <w:r w:rsidRPr="00B82FD3">
        <w:t>4.4.12. По истечении срока действия Договора или при досрочном его расторжении сдать имущество Арендодателю по акту приема-передачи в исправном состоянии с учетом нормального износа, возместить убытки (задолженность по арендной плате, пени, неустойка).</w:t>
      </w:r>
    </w:p>
    <w:p w14:paraId="3E1C07BB" w14:textId="77777777" w:rsidR="00F74233" w:rsidRPr="00B82FD3" w:rsidRDefault="00F74233" w:rsidP="00F74233">
      <w:pPr>
        <w:ind w:firstLine="709"/>
        <w:contextualSpacing/>
        <w:jc w:val="both"/>
      </w:pPr>
      <w:r w:rsidRPr="00B82FD3">
        <w:t>Обязательство Арендатора по передаче имущества считается выполненным с момента подписания Сторонами акта приема-передачи. При подписании Сторонами акта приема-передачи имущества Стороны соглашаются с тем, что имущество полностью свободно.</w:t>
      </w:r>
    </w:p>
    <w:p w14:paraId="546161A1" w14:textId="77777777" w:rsidR="00F74233" w:rsidRPr="00B82FD3" w:rsidRDefault="00F74233" w:rsidP="00F74233">
      <w:pPr>
        <w:tabs>
          <w:tab w:val="left" w:pos="3140"/>
          <w:tab w:val="left" w:pos="3520"/>
          <w:tab w:val="left" w:pos="5520"/>
          <w:tab w:val="left" w:pos="7040"/>
          <w:tab w:val="left" w:pos="8180"/>
        </w:tabs>
        <w:ind w:firstLine="709"/>
        <w:contextualSpacing/>
        <w:jc w:val="both"/>
      </w:pPr>
      <w:r w:rsidRPr="00B82FD3">
        <w:t>4.4.13. Допускать в арендованное помещение представителей Арендодателя, обслуживающей организации, служб государственного пожарного надзора и других 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14:paraId="36EB4F61" w14:textId="77777777" w:rsidR="00F74233" w:rsidRPr="00B82FD3" w:rsidRDefault="00F74233" w:rsidP="00F74233">
      <w:pPr>
        <w:ind w:firstLine="709"/>
        <w:contextualSpacing/>
        <w:jc w:val="both"/>
      </w:pPr>
      <w:r w:rsidRPr="00B82FD3">
        <w:t>4.4.14. Не передавать свои права и обязанности по Договору третьим лицам, в том числе не заключать договоры и не вступать в сделки (также не исполнять сделки), следствием которых является или может являться какое-либо обременение имущественных прав, предоставленных Арендатору по Договору (договоры субаренды, залога, внесение права аренды имущества или его части в уставный капитал хозяйствующих субъектов (обществ, товариществ, производственных кооперативов и других), иное отчуждение прав на имущество).</w:t>
      </w:r>
    </w:p>
    <w:p w14:paraId="7C5119AC" w14:textId="77777777" w:rsidR="00F74233" w:rsidRPr="00B82FD3" w:rsidRDefault="00F74233" w:rsidP="00F74233">
      <w:pPr>
        <w:ind w:firstLine="709"/>
        <w:contextualSpacing/>
        <w:jc w:val="both"/>
      </w:pPr>
      <w:r w:rsidRPr="00B82FD3">
        <w:t>Нарушение Арендатором условий, установленных настоящим подпунктом, является основанием для досрочного расторжения Договора по требованию Арендодателя во внесудебном порядке (одностороннего отказа Арендодателя от настоящего Договора) с требованием возмещения причиненных ему убытков.</w:t>
      </w:r>
    </w:p>
    <w:p w14:paraId="4E52C8BB" w14:textId="77777777" w:rsidR="00F74233" w:rsidRPr="00B82FD3" w:rsidRDefault="00F74233" w:rsidP="00F74233">
      <w:pPr>
        <w:ind w:firstLine="709"/>
        <w:contextualSpacing/>
        <w:jc w:val="both"/>
      </w:pPr>
      <w:r w:rsidRPr="00B82FD3">
        <w:t>4.4.15. По требованию Арендодателя в десятидневный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Договора.</w:t>
      </w:r>
    </w:p>
    <w:p w14:paraId="58EB817A" w14:textId="77777777" w:rsidR="00F74233" w:rsidRPr="00B82FD3" w:rsidRDefault="00F74233" w:rsidP="00F74233">
      <w:pPr>
        <w:ind w:firstLine="709"/>
        <w:contextualSpacing/>
        <w:jc w:val="both"/>
      </w:pPr>
      <w:r w:rsidRPr="00B82FD3">
        <w:t>4.4.16. Своими силами за свой счет обеспечить получение писем и иной корреспонденции, направляемой Арендодателем в рамках Договора.</w:t>
      </w:r>
    </w:p>
    <w:p w14:paraId="5DD31377" w14:textId="77777777" w:rsidR="00F74233" w:rsidRPr="00B82FD3" w:rsidRDefault="00F74233" w:rsidP="00F74233">
      <w:pPr>
        <w:ind w:firstLine="709"/>
        <w:contextualSpacing/>
        <w:jc w:val="both"/>
      </w:pPr>
      <w:r w:rsidRPr="00B82FD3">
        <w:t>4.4.17. Письменно в течение десяти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условий настоящего подпункта письма и другая корреспонденция, направляемые Арендодателем по указанному в Договоре адресу, считаются направленными Арендодателем Арендатору, а Арендатор вне зависимости от фактического получения считается извещенным, получившим соответствующие письма, корреспонденцию.</w:t>
      </w:r>
    </w:p>
    <w:p w14:paraId="059E9686" w14:textId="77777777" w:rsidR="00F74233" w:rsidRPr="00B82FD3" w:rsidRDefault="00F74233" w:rsidP="00F74233">
      <w:pPr>
        <w:ind w:firstLine="709"/>
        <w:contextualSpacing/>
        <w:jc w:val="both"/>
      </w:pPr>
      <w:r w:rsidRPr="00B82FD3">
        <w:t>4.4.18. Содержать в надлежащем состоянии прилегающую к арендованному помещению (зданию, сооружению) территорию. Не допускать захламления бытовым и строительным мусором арендуемых помещений, мест общего пользования.</w:t>
      </w:r>
    </w:p>
    <w:p w14:paraId="30014170" w14:textId="77777777" w:rsidR="00F74233" w:rsidRPr="00B82FD3" w:rsidRDefault="00F74233" w:rsidP="00F74233">
      <w:pPr>
        <w:ind w:firstLine="709"/>
        <w:contextualSpacing/>
        <w:jc w:val="both"/>
      </w:pPr>
      <w:r w:rsidRPr="00B82FD3">
        <w:t>Арендатор отвечает за всякое ухудшение имущества и мест общего пользования и иных помещений здания, произошедшее по его вине или вине третьих лиц, допущенных Арендатором на территорию объекта.</w:t>
      </w:r>
    </w:p>
    <w:p w14:paraId="3B38265A" w14:textId="77777777" w:rsidR="00F74233" w:rsidRPr="00B82FD3" w:rsidRDefault="00F74233" w:rsidP="00F74233">
      <w:pPr>
        <w:ind w:firstLine="709"/>
        <w:contextualSpacing/>
        <w:jc w:val="both"/>
      </w:pPr>
      <w:r w:rsidRPr="00B82FD3">
        <w:t>4.4.19. В случае принятия решения о реконструкции или сносе арендуемого здания (помещения) освободить арендуемое помещение в течение одного месяца с даты получения уведомления об этом от Арендодателя.</w:t>
      </w:r>
    </w:p>
    <w:p w14:paraId="74241B2A" w14:textId="77777777" w:rsidR="00F74233" w:rsidRPr="00B82FD3" w:rsidRDefault="00F74233" w:rsidP="00F74233">
      <w:pPr>
        <w:ind w:firstLine="709"/>
        <w:contextualSpacing/>
        <w:jc w:val="both"/>
      </w:pPr>
      <w:r w:rsidRPr="00B82FD3">
        <w:t>4.4.20.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и Арендодателя.</w:t>
      </w:r>
    </w:p>
    <w:p w14:paraId="28331D9C" w14:textId="77777777" w:rsidR="00F74233" w:rsidRPr="00B82FD3" w:rsidRDefault="00F74233" w:rsidP="00F74233">
      <w:pPr>
        <w:ind w:firstLine="709"/>
        <w:contextualSpacing/>
        <w:jc w:val="both"/>
      </w:pPr>
      <w:r w:rsidRPr="00B82FD3">
        <w:t>4.4.21. Поддерживать фасад Объекта аренды в исправном техническом и санитарном состоянии.</w:t>
      </w:r>
    </w:p>
    <w:p w14:paraId="4C03AD2F" w14:textId="77777777" w:rsidR="007C7070" w:rsidRPr="00B82FD3" w:rsidRDefault="007C7070" w:rsidP="007C7070">
      <w:pPr>
        <w:ind w:firstLine="720"/>
        <w:jc w:val="both"/>
        <w:rPr>
          <w:szCs w:val="28"/>
        </w:rPr>
      </w:pPr>
      <w:r w:rsidRPr="00B82FD3">
        <w:lastRenderedPageBreak/>
        <w:t>4.4.22.</w:t>
      </w:r>
      <w:r w:rsidRPr="00B82FD3">
        <w:rPr>
          <w:szCs w:val="28"/>
        </w:rPr>
        <w:t xml:space="preserve"> Пользоваться арендованным Объектом в соответствии с его назначением и с обязательным выполнением следующих требований:</w:t>
      </w:r>
    </w:p>
    <w:p w14:paraId="4417B0CD" w14:textId="77777777" w:rsidR="007C7070" w:rsidRPr="00B82FD3" w:rsidRDefault="007C7070" w:rsidP="007C7070">
      <w:pPr>
        <w:ind w:firstLine="720"/>
        <w:jc w:val="both"/>
        <w:rPr>
          <w:szCs w:val="28"/>
        </w:rPr>
      </w:pPr>
      <w:r w:rsidRPr="00B82FD3">
        <w:rPr>
          <w:szCs w:val="28"/>
        </w:rPr>
        <w:t>- обеспечивать неизменность облика и интерьера Объекта культурного наследия в соответствии с особенностями данного Объекта, послужившими основанием для включения его в реестр и являющимися предметом охраны данного Объекта, описанным в его паспорте;</w:t>
      </w:r>
    </w:p>
    <w:p w14:paraId="5BE6824F" w14:textId="77777777" w:rsidR="007C7070" w:rsidRPr="00B82FD3" w:rsidRDefault="007C7070" w:rsidP="007C7070">
      <w:pPr>
        <w:ind w:firstLine="720"/>
        <w:jc w:val="both"/>
        <w:rPr>
          <w:szCs w:val="28"/>
        </w:rPr>
      </w:pPr>
      <w:r w:rsidRPr="00B82FD3">
        <w:rPr>
          <w:szCs w:val="28"/>
        </w:rPr>
        <w:t>- согласовывать в порядке, установленном Федеральным законом «Об объектах культурного наследия», осуществление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в пределах которых располагается Объект археологического наследия;</w:t>
      </w:r>
    </w:p>
    <w:p w14:paraId="352208BC" w14:textId="77777777" w:rsidR="007C7070" w:rsidRPr="00B82FD3" w:rsidRDefault="007C7070" w:rsidP="007C7070">
      <w:pPr>
        <w:ind w:firstLine="720"/>
        <w:jc w:val="both"/>
        <w:rPr>
          <w:szCs w:val="28"/>
        </w:rPr>
      </w:pPr>
      <w:r w:rsidRPr="00B82FD3">
        <w:rPr>
          <w:szCs w:val="28"/>
        </w:rPr>
        <w:t>- обеспечивать доступ к Объекту культурного наследия, условия которого устанавливаются собственником Объекта по согласованию с соответствующим органом охраны объектов культурного наследия.</w:t>
      </w:r>
    </w:p>
    <w:p w14:paraId="75B5EDAF" w14:textId="77777777" w:rsidR="007C7070" w:rsidRPr="00B82FD3" w:rsidRDefault="007C7070" w:rsidP="00F74233">
      <w:pPr>
        <w:ind w:firstLine="709"/>
        <w:contextualSpacing/>
        <w:jc w:val="both"/>
      </w:pPr>
    </w:p>
    <w:p w14:paraId="5F6C4729" w14:textId="77777777" w:rsidR="00F74233" w:rsidRPr="00B82FD3" w:rsidRDefault="00F74233" w:rsidP="00F74233">
      <w:pPr>
        <w:ind w:firstLine="709"/>
        <w:contextualSpacing/>
        <w:jc w:val="both"/>
        <w:rPr>
          <w:sz w:val="16"/>
          <w:szCs w:val="16"/>
        </w:rPr>
      </w:pPr>
    </w:p>
    <w:p w14:paraId="57F2E202" w14:textId="77777777" w:rsidR="00F74233" w:rsidRPr="00B82FD3" w:rsidRDefault="00F74233" w:rsidP="00F74233">
      <w:pPr>
        <w:tabs>
          <w:tab w:val="left" w:pos="4000"/>
        </w:tabs>
        <w:contextualSpacing/>
        <w:jc w:val="center"/>
        <w:rPr>
          <w:b/>
          <w:bCs/>
        </w:rPr>
      </w:pPr>
      <w:r w:rsidRPr="00B82FD3">
        <w:rPr>
          <w:b/>
          <w:bCs/>
        </w:rPr>
        <w:t>5. Ответственность сторон</w:t>
      </w:r>
    </w:p>
    <w:p w14:paraId="1BD55912" w14:textId="77777777" w:rsidR="008C057D" w:rsidRPr="00B82FD3" w:rsidRDefault="008C057D" w:rsidP="00F74233">
      <w:pPr>
        <w:tabs>
          <w:tab w:val="left" w:pos="4000"/>
        </w:tabs>
        <w:contextualSpacing/>
        <w:jc w:val="center"/>
        <w:rPr>
          <w:b/>
          <w:bCs/>
        </w:rPr>
      </w:pPr>
    </w:p>
    <w:p w14:paraId="62C6C20E" w14:textId="77777777" w:rsidR="00F74233" w:rsidRPr="00B82FD3" w:rsidRDefault="00F74233" w:rsidP="00F74233">
      <w:pPr>
        <w:ind w:firstLine="709"/>
        <w:contextualSpacing/>
        <w:jc w:val="both"/>
      </w:pPr>
      <w:r w:rsidRPr="00B82FD3">
        <w:t>5.1. За неисполнение или ненадлежащее исполнение условий Договора Стороны несут ответственность, предусмотренную Договором и действующим законодательством.</w:t>
      </w:r>
    </w:p>
    <w:p w14:paraId="7E0F8DF7" w14:textId="77777777" w:rsidR="00F74233" w:rsidRPr="00B82FD3" w:rsidRDefault="00F74233" w:rsidP="00F74233">
      <w:pPr>
        <w:ind w:firstLine="709"/>
        <w:contextualSpacing/>
        <w:jc w:val="both"/>
      </w:pPr>
      <w:r w:rsidRPr="00B82FD3">
        <w:t>5.2. Ответственность Арендатора.</w:t>
      </w:r>
    </w:p>
    <w:p w14:paraId="35C638BD" w14:textId="77777777" w:rsidR="00F74233" w:rsidRPr="00B82FD3" w:rsidRDefault="00F74233" w:rsidP="00F74233">
      <w:pPr>
        <w:ind w:firstLine="709"/>
        <w:contextualSpacing/>
        <w:jc w:val="both"/>
      </w:pPr>
      <w:r w:rsidRPr="00B82FD3">
        <w:t>5.2.1. Арендатор признается недобросовестным в случае, если в отношении использования Объекта аренды им было допущено хотя бы одно из следующих нарушений:</w:t>
      </w:r>
    </w:p>
    <w:p w14:paraId="107B75D1" w14:textId="77777777" w:rsidR="00F74233" w:rsidRPr="00B82FD3" w:rsidRDefault="00F74233" w:rsidP="00F74233">
      <w:pPr>
        <w:ind w:firstLine="709"/>
        <w:contextualSpacing/>
        <w:jc w:val="both"/>
      </w:pPr>
      <w:r w:rsidRPr="00B82FD3">
        <w:t>а) наличие задолженности по арендной плате в течение двух периодов оплаты подряд либо недоплата арендной платы, повлекшая задолженность, превышающую размер арендной платы за два срока оплаты;</w:t>
      </w:r>
    </w:p>
    <w:p w14:paraId="6B638D84" w14:textId="77777777" w:rsidR="00F74233" w:rsidRPr="00B82FD3" w:rsidRDefault="00F74233" w:rsidP="00F74233">
      <w:pPr>
        <w:ind w:firstLine="709"/>
        <w:contextualSpacing/>
        <w:jc w:val="both"/>
      </w:pPr>
      <w:r w:rsidRPr="00B82FD3">
        <w:t>б) передача Объекта аренды полностью или его части в субаренду, передача третьим лицам иным образом, а также иное распоряжение правом аренды без согласия Арендодателя;</w:t>
      </w:r>
    </w:p>
    <w:p w14:paraId="653902CD" w14:textId="77777777" w:rsidR="00F74233" w:rsidRPr="00B82FD3" w:rsidRDefault="00F74233" w:rsidP="00F74233">
      <w:pPr>
        <w:ind w:firstLine="709"/>
        <w:contextualSpacing/>
        <w:jc w:val="both"/>
      </w:pPr>
      <w:r w:rsidRPr="00B82FD3">
        <w:t>в) использование Объекта аренды по назначению, не предусмотренному пунктом 1.2. настоящего Договора.</w:t>
      </w:r>
    </w:p>
    <w:p w14:paraId="572D6A6F" w14:textId="77777777" w:rsidR="00F74233" w:rsidRPr="00B82FD3" w:rsidRDefault="00F74233" w:rsidP="00F74233">
      <w:pPr>
        <w:ind w:firstLine="709"/>
        <w:contextualSpacing/>
        <w:jc w:val="both"/>
      </w:pPr>
      <w:r w:rsidRPr="00B82FD3">
        <w:t>5.2.2. В случае несвоевременного внесения Арендатором арендной платы Арендатор обязуется оплатить Арендодателю неустойку (пени) в размере 0,5 процента от суммы просроченных платежей за каждый день просрочки. Пени и задолженность по арендной плате по Договору взыскиваются в установленном законом порядке.</w:t>
      </w:r>
    </w:p>
    <w:p w14:paraId="0458F6C0" w14:textId="77777777" w:rsidR="00F74233" w:rsidRPr="00B82FD3" w:rsidRDefault="00F74233" w:rsidP="00F74233">
      <w:pPr>
        <w:ind w:firstLine="709"/>
        <w:contextualSpacing/>
        <w:jc w:val="both"/>
      </w:pPr>
      <w:r w:rsidRPr="00B82FD3">
        <w:t>5.2.3. Арендатор обязуется уплатить Арендодателю неустойку, штраф в размере двухмесячной арендной платы в случае неисполнения (ненадлежащего исполнения) им обязательств, предусмотренных условиями Договора, а именно пунктом 6.1, подпунктами 4.4.3</w:t>
      </w:r>
      <w:r w:rsidRPr="00B82FD3">
        <w:rPr>
          <w:i/>
          <w:iCs/>
        </w:rPr>
        <w:t>,</w:t>
      </w:r>
      <w:r w:rsidRPr="00B82FD3">
        <w:t xml:space="preserve"> 4.4.4</w:t>
      </w:r>
      <w:r w:rsidRPr="00B82FD3">
        <w:rPr>
          <w:i/>
          <w:iCs/>
        </w:rPr>
        <w:t>,</w:t>
      </w:r>
      <w:r w:rsidRPr="00B82FD3">
        <w:t xml:space="preserve"> 4.4.7 - 4.4.13, 4.4.15, 4.4.16, 4.4.18 - 4.4.21 настоящего Договора.</w:t>
      </w:r>
    </w:p>
    <w:p w14:paraId="63FECFBB" w14:textId="77777777" w:rsidR="00F74233" w:rsidRPr="00B82FD3" w:rsidRDefault="00F74233" w:rsidP="00F74233">
      <w:pPr>
        <w:ind w:firstLine="709"/>
        <w:contextualSpacing/>
        <w:jc w:val="both"/>
      </w:pPr>
      <w:r w:rsidRPr="00B82FD3">
        <w:t>5.2.4. Уплата штрафа</w:t>
      </w:r>
      <w:r w:rsidRPr="00B82FD3">
        <w:rPr>
          <w:i/>
          <w:iCs/>
        </w:rPr>
        <w:t>,</w:t>
      </w:r>
      <w:r w:rsidRPr="00B82FD3">
        <w:t xml:space="preserve"> пеней не освобождает Стороны от выполнения обязанностей по Договору.</w:t>
      </w:r>
    </w:p>
    <w:p w14:paraId="41742AAD" w14:textId="77777777" w:rsidR="00F74233" w:rsidRPr="00B82FD3" w:rsidRDefault="00F74233" w:rsidP="00F74233">
      <w:pPr>
        <w:ind w:firstLine="709"/>
        <w:contextualSpacing/>
        <w:jc w:val="both"/>
      </w:pPr>
      <w:r w:rsidRPr="00B82FD3">
        <w:t>5.2.5. В случае нарушения подпункта 4.4.8 настоящего Договора Арендатор за счет собственных средств приводит имущество в надлежащее состояние в срок, определенный Арендодателем.</w:t>
      </w:r>
    </w:p>
    <w:p w14:paraId="2095FE59" w14:textId="77777777" w:rsidR="00F74233" w:rsidRPr="00B82FD3" w:rsidRDefault="00F74233" w:rsidP="00F74233">
      <w:pPr>
        <w:ind w:firstLine="709"/>
        <w:contextualSpacing/>
        <w:jc w:val="both"/>
      </w:pPr>
      <w:r w:rsidRPr="00B82FD3">
        <w:t>5.2.6. Вред, причиненный имуществу Арендодателя по вине Арендатора, возмещается Арендатором в полном объеме.</w:t>
      </w:r>
    </w:p>
    <w:p w14:paraId="354B6B75" w14:textId="77777777" w:rsidR="00F74233" w:rsidRPr="00B82FD3" w:rsidRDefault="00F74233" w:rsidP="00F74233">
      <w:pPr>
        <w:ind w:firstLine="709"/>
        <w:contextualSpacing/>
        <w:jc w:val="both"/>
      </w:pPr>
      <w:r w:rsidRPr="00B82FD3">
        <w:t>Ликвидация аварий, произошедших по вине Арендатора, производится за счет средств Арендатора</w:t>
      </w:r>
      <w:r w:rsidRPr="00B82FD3">
        <w:rPr>
          <w:i/>
          <w:iCs/>
        </w:rPr>
        <w:t>.</w:t>
      </w:r>
    </w:p>
    <w:p w14:paraId="29663A27" w14:textId="77777777" w:rsidR="00AF219F" w:rsidRPr="00B82FD3" w:rsidRDefault="00F74233" w:rsidP="00B97F46">
      <w:pPr>
        <w:ind w:firstLine="709"/>
        <w:contextualSpacing/>
        <w:jc w:val="both"/>
      </w:pPr>
      <w:r w:rsidRPr="00B82FD3">
        <w:t>5.2.7. Все споры и разногласия между сторонами решаются путём проведения переговоров, в случае их не урегулирования, споры рассматриваются в Арбитражном суде Белгородской области.</w:t>
      </w:r>
    </w:p>
    <w:p w14:paraId="51D1AB0E" w14:textId="77777777" w:rsidR="00AF219F" w:rsidRPr="00B82FD3" w:rsidRDefault="00AF219F" w:rsidP="00F74233">
      <w:pPr>
        <w:contextualSpacing/>
        <w:jc w:val="center"/>
        <w:rPr>
          <w:b/>
        </w:rPr>
      </w:pPr>
    </w:p>
    <w:p w14:paraId="739C1D76" w14:textId="77777777" w:rsidR="00F74233" w:rsidRPr="00B82FD3" w:rsidRDefault="00F74233" w:rsidP="00F74233">
      <w:pPr>
        <w:contextualSpacing/>
        <w:jc w:val="center"/>
        <w:rPr>
          <w:b/>
          <w:bCs/>
        </w:rPr>
      </w:pPr>
      <w:r w:rsidRPr="00B82FD3">
        <w:rPr>
          <w:b/>
        </w:rPr>
        <w:t>6.</w:t>
      </w:r>
      <w:r w:rsidRPr="00B82FD3">
        <w:t xml:space="preserve"> </w:t>
      </w:r>
      <w:r w:rsidRPr="00B82FD3">
        <w:rPr>
          <w:b/>
          <w:bCs/>
        </w:rPr>
        <w:t>Дополнение, изменение и расторжение Договора</w:t>
      </w:r>
    </w:p>
    <w:p w14:paraId="47232EDA" w14:textId="77777777" w:rsidR="008C057D" w:rsidRPr="00B82FD3" w:rsidRDefault="008C057D" w:rsidP="00F74233">
      <w:pPr>
        <w:contextualSpacing/>
        <w:jc w:val="center"/>
        <w:rPr>
          <w:b/>
          <w:bCs/>
        </w:rPr>
      </w:pPr>
    </w:p>
    <w:p w14:paraId="07924C38" w14:textId="77777777" w:rsidR="00A90553" w:rsidRDefault="00F74233" w:rsidP="00F74233">
      <w:pPr>
        <w:ind w:firstLine="709"/>
        <w:contextualSpacing/>
        <w:jc w:val="both"/>
      </w:pPr>
      <w:r w:rsidRPr="00B82FD3">
        <w:t xml:space="preserve">6.1. При реорганизации юридического лица, а равно в ином случае возникновения правопреемства по Договору правопреемник Арендатора обязан в течение десяти дней </w:t>
      </w:r>
    </w:p>
    <w:p w14:paraId="2BC94C1F" w14:textId="1282A73C" w:rsidR="00F74233" w:rsidRPr="00B82FD3" w:rsidRDefault="00F74233" w:rsidP="00A90553">
      <w:pPr>
        <w:contextualSpacing/>
        <w:jc w:val="both"/>
      </w:pPr>
      <w:r w:rsidRPr="00B82FD3">
        <w:lastRenderedPageBreak/>
        <w:t>известить Арендодателя о правопреемстве с указанием своих новых реквизитов для исполнения Договора.</w:t>
      </w:r>
    </w:p>
    <w:p w14:paraId="6479FC74" w14:textId="77777777" w:rsidR="00F74233" w:rsidRPr="00B82FD3" w:rsidRDefault="00F74233" w:rsidP="00F74233">
      <w:pPr>
        <w:ind w:firstLine="709"/>
        <w:contextualSpacing/>
        <w:jc w:val="both"/>
      </w:pPr>
      <w:r w:rsidRPr="00B82FD3">
        <w:t>6.2. Договор прекращает свое действие по истечении его срока в порядке, предусмотренном Договором, а также в любой другой срок, установленный соглашением Сторон.</w:t>
      </w:r>
    </w:p>
    <w:p w14:paraId="36D6DB03" w14:textId="77777777" w:rsidR="00F74233" w:rsidRPr="00B82FD3" w:rsidRDefault="00F74233" w:rsidP="00F74233">
      <w:pPr>
        <w:ind w:firstLine="709"/>
        <w:contextualSpacing/>
        <w:jc w:val="both"/>
      </w:pPr>
      <w:r w:rsidRPr="00B82FD3">
        <w:t>6.3. Дополнения, изменения и поправки, вносимые в Договор, оформляются дополнительными соглашениями Сторон. Вносимые дополнения и изменения рассматриваются Сторонами в месячный срок и оформляются дополнительным соглашением.</w:t>
      </w:r>
    </w:p>
    <w:p w14:paraId="6B9CD901" w14:textId="77777777" w:rsidR="00F74233" w:rsidRPr="00B82FD3" w:rsidRDefault="00F74233" w:rsidP="00F74233">
      <w:pPr>
        <w:ind w:firstLine="709"/>
        <w:contextualSpacing/>
        <w:jc w:val="both"/>
      </w:pPr>
      <w:r w:rsidRPr="00B82FD3">
        <w:t>6.4. Уведомления, предложения и иные сообщения могут быть направлены заказным письмом, а также путем опубликования в средствах массовой</w:t>
      </w:r>
    </w:p>
    <w:p w14:paraId="7B3DF02C" w14:textId="77777777" w:rsidR="00F74233" w:rsidRPr="00B82FD3" w:rsidRDefault="00F74233" w:rsidP="00F74233">
      <w:pPr>
        <w:ind w:firstLine="709"/>
        <w:contextualSpacing/>
        <w:jc w:val="both"/>
      </w:pPr>
      <w:r w:rsidRPr="00B82FD3">
        <w:t>информации и иными способами, предусмотренными действующим законодательством и Договором.</w:t>
      </w:r>
    </w:p>
    <w:p w14:paraId="1233CF15" w14:textId="77777777" w:rsidR="00F74233" w:rsidRPr="00B82FD3" w:rsidRDefault="00F74233" w:rsidP="00F74233">
      <w:pPr>
        <w:ind w:firstLine="709"/>
        <w:contextualSpacing/>
        <w:jc w:val="both"/>
      </w:pPr>
      <w:r w:rsidRPr="00B82FD3">
        <w:t>6.5. Договор прекращает свое действие в случае ликвидации юридического лица или смерти физического лица – Арендатора.</w:t>
      </w:r>
    </w:p>
    <w:p w14:paraId="689C1F49" w14:textId="77777777" w:rsidR="00F74233" w:rsidRPr="00B82FD3" w:rsidRDefault="00F74233" w:rsidP="00F74233">
      <w:pPr>
        <w:ind w:firstLine="709"/>
        <w:contextualSpacing/>
        <w:jc w:val="both"/>
      </w:pPr>
      <w:r w:rsidRPr="00B82FD3">
        <w:t>6.6. В чрезвычайных случаях (стихийные бедствия, аварии, эпидемии и другое)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 которые установлены законодательством.</w:t>
      </w:r>
    </w:p>
    <w:p w14:paraId="4869185F" w14:textId="77777777" w:rsidR="00F74233" w:rsidRPr="00B82FD3" w:rsidRDefault="00F74233" w:rsidP="00F74233">
      <w:pPr>
        <w:ind w:firstLine="709"/>
        <w:contextualSpacing/>
        <w:jc w:val="both"/>
      </w:pPr>
      <w:r w:rsidRPr="00B82FD3">
        <w:t>6.7. Арендодатель вправе в одностороннем порядке отказаться от исполнения условий Договора в порядке и с последствиями, которые предусмотрены статьей 450.1 Гражданского кодекса Российской Федерации, в случаях:</w:t>
      </w:r>
    </w:p>
    <w:p w14:paraId="02D8E116" w14:textId="77777777" w:rsidR="00F74233" w:rsidRPr="00B82FD3" w:rsidRDefault="00F74233" w:rsidP="00F74233">
      <w:pPr>
        <w:numPr>
          <w:ilvl w:val="0"/>
          <w:numId w:val="11"/>
        </w:numPr>
        <w:tabs>
          <w:tab w:val="left" w:pos="1119"/>
        </w:tabs>
        <w:ind w:firstLine="709"/>
        <w:contextualSpacing/>
        <w:jc w:val="both"/>
      </w:pPr>
      <w:r w:rsidRPr="00B82FD3">
        <w:t>невнесения Арендатором арендной платы и образования задолженности по арендной плате и пеней свыше суммы, превышающей двухмесячную арендную плату, независимо от факта ее последующего внесения;</w:t>
      </w:r>
    </w:p>
    <w:p w14:paraId="553FC409" w14:textId="77777777" w:rsidR="00F74233" w:rsidRPr="00B82FD3" w:rsidRDefault="00F74233" w:rsidP="00F74233">
      <w:pPr>
        <w:numPr>
          <w:ilvl w:val="0"/>
          <w:numId w:val="11"/>
        </w:numPr>
        <w:tabs>
          <w:tab w:val="left" w:pos="1119"/>
        </w:tabs>
        <w:ind w:firstLine="709"/>
        <w:contextualSpacing/>
        <w:jc w:val="both"/>
      </w:pPr>
      <w:r w:rsidRPr="00B82FD3">
        <w:t>неисполнения Арендатором обязательств, предусмотренных условиями Договора, а именно пунктом 1.2. (в части целевого использования арендованного имущества), подпунктами 4.4.8, 5.2.1, 5.2.2.</w:t>
      </w:r>
    </w:p>
    <w:p w14:paraId="0A506C36" w14:textId="77777777" w:rsidR="00F74233" w:rsidRPr="00B82FD3" w:rsidRDefault="00F74233" w:rsidP="00F74233">
      <w:pPr>
        <w:ind w:firstLine="709"/>
        <w:contextualSpacing/>
        <w:jc w:val="both"/>
      </w:pPr>
      <w:r w:rsidRPr="00B82FD3">
        <w:t>Стороны договорились, что настоящий Договор может быть досрочно расторгнут Арендодателем в одностороннем порядке без обращения в суд в следующих случаях:</w:t>
      </w:r>
    </w:p>
    <w:p w14:paraId="4A53FD0D" w14:textId="77777777" w:rsidR="00F74233" w:rsidRPr="00B82FD3" w:rsidRDefault="00F74233" w:rsidP="00F74233">
      <w:pPr>
        <w:numPr>
          <w:ilvl w:val="1"/>
          <w:numId w:val="11"/>
        </w:numPr>
        <w:tabs>
          <w:tab w:val="left" w:pos="1131"/>
        </w:tabs>
        <w:ind w:firstLine="709"/>
        <w:contextualSpacing/>
        <w:jc w:val="both"/>
      </w:pPr>
      <w:r w:rsidRPr="00B82FD3">
        <w:t>при повторном нарушении, предусмотренном подпунктом «а» пункта 5.2.1 настоящего Договора;</w:t>
      </w:r>
    </w:p>
    <w:p w14:paraId="131FC6B9" w14:textId="77777777" w:rsidR="00F74233" w:rsidRPr="00B82FD3" w:rsidRDefault="00F74233" w:rsidP="00F74233">
      <w:pPr>
        <w:numPr>
          <w:ilvl w:val="1"/>
          <w:numId w:val="11"/>
        </w:numPr>
        <w:tabs>
          <w:tab w:val="left" w:pos="1140"/>
        </w:tabs>
        <w:ind w:firstLine="709"/>
        <w:contextualSpacing/>
        <w:jc w:val="both"/>
      </w:pPr>
      <w:r w:rsidRPr="00B82FD3">
        <w:t>существенное ухудшение Арендатором состояния Объекта аренды;</w:t>
      </w:r>
    </w:p>
    <w:p w14:paraId="4517695E" w14:textId="77777777" w:rsidR="00F74233" w:rsidRPr="00B82FD3" w:rsidRDefault="00F74233" w:rsidP="00F74233">
      <w:pPr>
        <w:numPr>
          <w:ilvl w:val="1"/>
          <w:numId w:val="11"/>
        </w:numPr>
        <w:tabs>
          <w:tab w:val="left" w:pos="1131"/>
        </w:tabs>
        <w:ind w:firstLine="709"/>
        <w:contextualSpacing/>
        <w:jc w:val="both"/>
      </w:pPr>
      <w:r w:rsidRPr="00B82FD3">
        <w:t>передача Объекта аренда Арендатором (как целого, так и его части) другим лицам по какому-либо основанию без согласия Арендодателя;</w:t>
      </w:r>
    </w:p>
    <w:p w14:paraId="2E3223E6" w14:textId="77777777" w:rsidR="00F74233" w:rsidRPr="00B82FD3" w:rsidRDefault="00F74233" w:rsidP="00F74233">
      <w:pPr>
        <w:numPr>
          <w:ilvl w:val="1"/>
          <w:numId w:val="11"/>
        </w:numPr>
        <w:tabs>
          <w:tab w:val="left" w:pos="1131"/>
        </w:tabs>
        <w:ind w:firstLine="709"/>
        <w:contextualSpacing/>
        <w:jc w:val="both"/>
      </w:pPr>
      <w:r w:rsidRPr="00B82FD3">
        <w:t>принятие Арендодателем решения о проведении капитального ремонта/реконструкции Объекта аренды;</w:t>
      </w:r>
    </w:p>
    <w:p w14:paraId="549805D8" w14:textId="77777777" w:rsidR="00F74233" w:rsidRPr="00B82FD3" w:rsidRDefault="00F74233" w:rsidP="00F74233">
      <w:pPr>
        <w:numPr>
          <w:ilvl w:val="1"/>
          <w:numId w:val="11"/>
        </w:numPr>
        <w:tabs>
          <w:tab w:val="left" w:pos="1140"/>
        </w:tabs>
        <w:ind w:firstLine="709"/>
        <w:contextualSpacing/>
        <w:jc w:val="both"/>
      </w:pPr>
      <w:r w:rsidRPr="00B82FD3">
        <w:t>не подписание Арендатором акта приема-передачи Объекта аренды;</w:t>
      </w:r>
    </w:p>
    <w:p w14:paraId="672520C2" w14:textId="77777777" w:rsidR="00F74233" w:rsidRPr="00B82FD3" w:rsidRDefault="00F74233" w:rsidP="00F74233">
      <w:pPr>
        <w:numPr>
          <w:ilvl w:val="1"/>
          <w:numId w:val="11"/>
        </w:numPr>
        <w:tabs>
          <w:tab w:val="left" w:pos="1131"/>
        </w:tabs>
        <w:ind w:firstLine="709"/>
        <w:contextualSpacing/>
        <w:jc w:val="both"/>
      </w:pPr>
      <w:r w:rsidRPr="00B82FD3">
        <w:t>отказ Арендатора от восстановления Объекта аренды при наступлении страхового события;</w:t>
      </w:r>
    </w:p>
    <w:p w14:paraId="1666A4E5" w14:textId="77777777" w:rsidR="00F74233" w:rsidRPr="00B82FD3" w:rsidRDefault="00F74233" w:rsidP="00F74233">
      <w:pPr>
        <w:ind w:firstLine="709"/>
        <w:contextualSpacing/>
        <w:jc w:val="both"/>
      </w:pPr>
      <w:r w:rsidRPr="00B82FD3">
        <w:t>В случае принятия решения о расторжении Договора аренды в одностороннем порядке, Арендодатель направляет Арендатору соответствующее уведомление заказным письмом, предупредив Арендатора не позднее, чем за 1 (один) месяц до даты расторжения Договора аренды. Договор считается расторгнутым с даты, указанной в уведомлении.</w:t>
      </w:r>
    </w:p>
    <w:p w14:paraId="7AD0A6AD" w14:textId="42AE4920" w:rsidR="00F74233" w:rsidRDefault="00F74233" w:rsidP="00F74233">
      <w:pPr>
        <w:ind w:firstLine="709"/>
        <w:contextualSpacing/>
        <w:jc w:val="both"/>
        <w:rPr>
          <w:sz w:val="16"/>
          <w:szCs w:val="16"/>
        </w:rPr>
      </w:pPr>
    </w:p>
    <w:p w14:paraId="33382CA3" w14:textId="77777777" w:rsidR="00A90553" w:rsidRPr="00B82FD3" w:rsidRDefault="00A90553" w:rsidP="00F74233">
      <w:pPr>
        <w:ind w:firstLine="709"/>
        <w:contextualSpacing/>
        <w:jc w:val="both"/>
        <w:rPr>
          <w:sz w:val="16"/>
          <w:szCs w:val="16"/>
        </w:rPr>
      </w:pPr>
    </w:p>
    <w:p w14:paraId="3197319C" w14:textId="77777777" w:rsidR="00F74233" w:rsidRPr="00B82FD3" w:rsidRDefault="00F74233" w:rsidP="00F74233">
      <w:pPr>
        <w:tabs>
          <w:tab w:val="left" w:pos="4460"/>
        </w:tabs>
        <w:contextualSpacing/>
        <w:jc w:val="center"/>
        <w:rPr>
          <w:b/>
          <w:bCs/>
        </w:rPr>
      </w:pPr>
      <w:r w:rsidRPr="00B82FD3">
        <w:rPr>
          <w:b/>
          <w:bCs/>
        </w:rPr>
        <w:t>7. Особые условия</w:t>
      </w:r>
    </w:p>
    <w:p w14:paraId="105703C5" w14:textId="77777777" w:rsidR="008C057D" w:rsidRPr="00B82FD3" w:rsidRDefault="008C057D" w:rsidP="00F74233">
      <w:pPr>
        <w:tabs>
          <w:tab w:val="left" w:pos="4460"/>
        </w:tabs>
        <w:contextualSpacing/>
        <w:jc w:val="center"/>
        <w:rPr>
          <w:b/>
          <w:bCs/>
        </w:rPr>
      </w:pPr>
    </w:p>
    <w:p w14:paraId="753844BA" w14:textId="77777777" w:rsidR="00F74233" w:rsidRPr="00B82FD3" w:rsidRDefault="00F74233" w:rsidP="00F74233">
      <w:pPr>
        <w:ind w:firstLine="709"/>
        <w:contextualSpacing/>
        <w:jc w:val="both"/>
      </w:pPr>
      <w:r w:rsidRPr="00B82FD3">
        <w:t>7.1. Договор не является договором аренды с правом выкупа.</w:t>
      </w:r>
    </w:p>
    <w:p w14:paraId="0AB17B33" w14:textId="77777777" w:rsidR="00F74233" w:rsidRPr="00B82FD3" w:rsidRDefault="00F74233" w:rsidP="00F74233">
      <w:pPr>
        <w:ind w:firstLine="709"/>
        <w:contextualSpacing/>
        <w:jc w:val="both"/>
      </w:pPr>
      <w:r w:rsidRPr="00B82FD3">
        <w:t>7.2. 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 и подписания акта его приема-передачи.</w:t>
      </w:r>
    </w:p>
    <w:p w14:paraId="55D00F18" w14:textId="77777777" w:rsidR="008C057D" w:rsidRPr="00B82FD3" w:rsidRDefault="008C057D" w:rsidP="00F74233">
      <w:pPr>
        <w:ind w:firstLine="709"/>
        <w:contextualSpacing/>
        <w:jc w:val="both"/>
      </w:pPr>
    </w:p>
    <w:p w14:paraId="040ABE24" w14:textId="77777777" w:rsidR="00A90553" w:rsidRDefault="00A90553" w:rsidP="00F74233">
      <w:pPr>
        <w:tabs>
          <w:tab w:val="left" w:pos="4020"/>
        </w:tabs>
        <w:contextualSpacing/>
        <w:jc w:val="center"/>
        <w:rPr>
          <w:b/>
          <w:bCs/>
        </w:rPr>
      </w:pPr>
    </w:p>
    <w:p w14:paraId="7CDD408C" w14:textId="77777777" w:rsidR="00A90553" w:rsidRDefault="00A90553" w:rsidP="00F74233">
      <w:pPr>
        <w:tabs>
          <w:tab w:val="left" w:pos="4020"/>
        </w:tabs>
        <w:contextualSpacing/>
        <w:jc w:val="center"/>
        <w:rPr>
          <w:b/>
          <w:bCs/>
        </w:rPr>
      </w:pPr>
    </w:p>
    <w:p w14:paraId="29DFF512" w14:textId="2B2D1DCE" w:rsidR="00F74233" w:rsidRPr="00B82FD3" w:rsidRDefault="00F74233" w:rsidP="00F74233">
      <w:pPr>
        <w:tabs>
          <w:tab w:val="left" w:pos="4020"/>
        </w:tabs>
        <w:contextualSpacing/>
        <w:jc w:val="center"/>
        <w:rPr>
          <w:b/>
          <w:bCs/>
        </w:rPr>
      </w:pPr>
      <w:r w:rsidRPr="00B82FD3">
        <w:rPr>
          <w:b/>
          <w:bCs/>
        </w:rPr>
        <w:lastRenderedPageBreak/>
        <w:t>8. Существенные условия</w:t>
      </w:r>
    </w:p>
    <w:p w14:paraId="0FC975DB" w14:textId="77777777" w:rsidR="008C057D" w:rsidRPr="00B82FD3" w:rsidRDefault="008C057D" w:rsidP="00F74233">
      <w:pPr>
        <w:tabs>
          <w:tab w:val="left" w:pos="4020"/>
        </w:tabs>
        <w:contextualSpacing/>
        <w:jc w:val="center"/>
        <w:rPr>
          <w:b/>
          <w:bCs/>
        </w:rPr>
      </w:pPr>
    </w:p>
    <w:p w14:paraId="3EBAFC85" w14:textId="77777777" w:rsidR="008C057D" w:rsidRPr="00B82FD3" w:rsidRDefault="00F74233" w:rsidP="00C767EE">
      <w:pPr>
        <w:ind w:firstLine="709"/>
        <w:contextualSpacing/>
        <w:jc w:val="both"/>
      </w:pPr>
      <w:r w:rsidRPr="00B82FD3">
        <w:t>Существенным нарушением условий Договора является нарушение Арендатором пунктов 1.2, 2.3, 3.1, подпунктов 4.4.8, 4.4.11, 4.4.16, 4.4.19 Договора.</w:t>
      </w:r>
    </w:p>
    <w:p w14:paraId="2676495E" w14:textId="77777777" w:rsidR="008C057D" w:rsidRPr="00B82FD3" w:rsidRDefault="008C057D" w:rsidP="00F74233">
      <w:pPr>
        <w:ind w:firstLine="709"/>
        <w:contextualSpacing/>
        <w:jc w:val="both"/>
      </w:pPr>
    </w:p>
    <w:p w14:paraId="22E966D4" w14:textId="77777777" w:rsidR="00F74233" w:rsidRPr="00B82FD3" w:rsidRDefault="00F74233" w:rsidP="00F74233">
      <w:pPr>
        <w:tabs>
          <w:tab w:val="left" w:pos="4300"/>
        </w:tabs>
        <w:contextualSpacing/>
        <w:jc w:val="center"/>
        <w:rPr>
          <w:b/>
          <w:bCs/>
        </w:rPr>
      </w:pPr>
      <w:r w:rsidRPr="00B82FD3">
        <w:rPr>
          <w:b/>
          <w:bCs/>
        </w:rPr>
        <w:t>9. Прочие положения</w:t>
      </w:r>
    </w:p>
    <w:p w14:paraId="6F1A9806" w14:textId="77777777" w:rsidR="008C057D" w:rsidRPr="00B82FD3" w:rsidRDefault="008C057D" w:rsidP="00F74233">
      <w:pPr>
        <w:tabs>
          <w:tab w:val="left" w:pos="4300"/>
        </w:tabs>
        <w:contextualSpacing/>
        <w:jc w:val="center"/>
        <w:rPr>
          <w:b/>
          <w:bCs/>
        </w:rPr>
      </w:pPr>
    </w:p>
    <w:p w14:paraId="6A47032E" w14:textId="77777777" w:rsidR="00F74233" w:rsidRPr="00B82FD3" w:rsidRDefault="00F74233" w:rsidP="00F74233">
      <w:pPr>
        <w:ind w:firstLine="709"/>
        <w:contextualSpacing/>
        <w:jc w:val="both"/>
      </w:pPr>
      <w:r w:rsidRPr="00B82FD3">
        <w:t>9.1. Взаимоотношения Сторон, не урегулированные Договором, регламентируются действующим законодательством.</w:t>
      </w:r>
    </w:p>
    <w:p w14:paraId="4151F638" w14:textId="77777777" w:rsidR="00F74233" w:rsidRPr="00B82FD3" w:rsidRDefault="00F74233" w:rsidP="00F74233">
      <w:pPr>
        <w:ind w:firstLine="709"/>
        <w:contextualSpacing/>
        <w:jc w:val="both"/>
      </w:pPr>
      <w:r w:rsidRPr="00B82FD3">
        <w:t>9.2. Договор составлен в трех экземплярах.</w:t>
      </w:r>
    </w:p>
    <w:p w14:paraId="005F9B83" w14:textId="77777777" w:rsidR="00F74233" w:rsidRPr="00B82FD3" w:rsidRDefault="00F74233" w:rsidP="00F74233">
      <w:pPr>
        <w:ind w:firstLine="709"/>
        <w:contextualSpacing/>
        <w:jc w:val="both"/>
      </w:pPr>
      <w:r w:rsidRPr="00B82FD3">
        <w:t>Приложения:</w:t>
      </w:r>
    </w:p>
    <w:p w14:paraId="6EDDA9E8" w14:textId="77777777" w:rsidR="00F74233" w:rsidRPr="00B82FD3" w:rsidRDefault="00F74233" w:rsidP="00F74233">
      <w:pPr>
        <w:numPr>
          <w:ilvl w:val="0"/>
          <w:numId w:val="12"/>
        </w:numPr>
        <w:tabs>
          <w:tab w:val="left" w:pos="1220"/>
        </w:tabs>
        <w:ind w:firstLine="709"/>
        <w:contextualSpacing/>
        <w:jc w:val="both"/>
      </w:pPr>
      <w:r w:rsidRPr="00B82FD3">
        <w:t>Акт приема-передачи помещения.</w:t>
      </w:r>
    </w:p>
    <w:p w14:paraId="48CC27C3" w14:textId="77777777" w:rsidR="008C057D" w:rsidRPr="00B82FD3" w:rsidRDefault="008C057D" w:rsidP="00F74233">
      <w:pPr>
        <w:numPr>
          <w:ilvl w:val="0"/>
          <w:numId w:val="12"/>
        </w:numPr>
        <w:tabs>
          <w:tab w:val="left" w:pos="1220"/>
        </w:tabs>
        <w:ind w:firstLine="709"/>
        <w:contextualSpacing/>
        <w:jc w:val="both"/>
      </w:pPr>
    </w:p>
    <w:p w14:paraId="5B1E3D14" w14:textId="77777777" w:rsidR="00F74233" w:rsidRPr="00B82FD3" w:rsidRDefault="00F74233" w:rsidP="00F74233">
      <w:pPr>
        <w:tabs>
          <w:tab w:val="left" w:pos="2800"/>
        </w:tabs>
        <w:contextualSpacing/>
        <w:jc w:val="center"/>
        <w:rPr>
          <w:b/>
          <w:bCs/>
        </w:rPr>
      </w:pPr>
      <w:r w:rsidRPr="00B82FD3">
        <w:rPr>
          <w:b/>
          <w:bCs/>
        </w:rPr>
        <w:t>10. Адреса и банковские реквизиты сторон</w:t>
      </w:r>
    </w:p>
    <w:p w14:paraId="321A0EEB" w14:textId="77777777" w:rsidR="008C057D" w:rsidRPr="00B82FD3" w:rsidRDefault="008C057D" w:rsidP="00F74233">
      <w:pPr>
        <w:tabs>
          <w:tab w:val="left" w:pos="2800"/>
        </w:tabs>
        <w:contextualSpacing/>
        <w:jc w:val="center"/>
        <w:rPr>
          <w:b/>
          <w:bCs/>
        </w:rPr>
      </w:pPr>
    </w:p>
    <w:tbl>
      <w:tblPr>
        <w:tblW w:w="0" w:type="auto"/>
        <w:tblLook w:val="04A0" w:firstRow="1" w:lastRow="0" w:firstColumn="1" w:lastColumn="0" w:noHBand="0" w:noVBand="1"/>
      </w:tblPr>
      <w:tblGrid>
        <w:gridCol w:w="3936"/>
        <w:gridCol w:w="283"/>
        <w:gridCol w:w="5352"/>
      </w:tblGrid>
      <w:tr w:rsidR="00F74233" w:rsidRPr="00B82FD3" w14:paraId="44B8BFD7" w14:textId="77777777" w:rsidTr="000C031F">
        <w:tc>
          <w:tcPr>
            <w:tcW w:w="3936" w:type="dxa"/>
            <w:shd w:val="clear" w:color="auto" w:fill="auto"/>
            <w:hideMark/>
          </w:tcPr>
          <w:p w14:paraId="2CBB215E" w14:textId="77777777" w:rsidR="00F74233" w:rsidRPr="00B82FD3" w:rsidRDefault="00F74233" w:rsidP="000C031F">
            <w:pPr>
              <w:contextualSpacing/>
              <w:jc w:val="center"/>
              <w:rPr>
                <w:b/>
              </w:rPr>
            </w:pPr>
            <w:r w:rsidRPr="00B82FD3">
              <w:rPr>
                <w:b/>
              </w:rPr>
              <w:t>Арендодатель</w:t>
            </w:r>
          </w:p>
        </w:tc>
        <w:tc>
          <w:tcPr>
            <w:tcW w:w="283" w:type="dxa"/>
            <w:shd w:val="clear" w:color="auto" w:fill="auto"/>
          </w:tcPr>
          <w:p w14:paraId="21FBDE61" w14:textId="77777777" w:rsidR="00F74233" w:rsidRPr="00B82FD3" w:rsidRDefault="00F74233" w:rsidP="000C031F">
            <w:pPr>
              <w:contextualSpacing/>
              <w:jc w:val="center"/>
              <w:rPr>
                <w:b/>
              </w:rPr>
            </w:pPr>
          </w:p>
        </w:tc>
        <w:tc>
          <w:tcPr>
            <w:tcW w:w="5352" w:type="dxa"/>
            <w:shd w:val="clear" w:color="auto" w:fill="auto"/>
            <w:hideMark/>
          </w:tcPr>
          <w:p w14:paraId="568EF0CD" w14:textId="77777777" w:rsidR="00F74233" w:rsidRPr="00B82FD3" w:rsidRDefault="00F74233" w:rsidP="000C031F">
            <w:pPr>
              <w:contextualSpacing/>
              <w:jc w:val="center"/>
              <w:rPr>
                <w:b/>
              </w:rPr>
            </w:pPr>
            <w:r w:rsidRPr="00B82FD3">
              <w:rPr>
                <w:b/>
              </w:rPr>
              <w:t>Арендатор</w:t>
            </w:r>
          </w:p>
        </w:tc>
      </w:tr>
      <w:tr w:rsidR="00F74233" w:rsidRPr="00B82FD3" w14:paraId="0186CFE7" w14:textId="77777777" w:rsidTr="000C031F">
        <w:trPr>
          <w:trHeight w:val="274"/>
        </w:trPr>
        <w:tc>
          <w:tcPr>
            <w:tcW w:w="3936" w:type="dxa"/>
            <w:shd w:val="clear" w:color="auto" w:fill="auto"/>
          </w:tcPr>
          <w:p w14:paraId="7EA46D00" w14:textId="77777777" w:rsidR="00F74233" w:rsidRPr="00B82FD3" w:rsidRDefault="00F74233" w:rsidP="000C031F">
            <w:pPr>
              <w:contextualSpacing/>
              <w:rPr>
                <w:b/>
              </w:rPr>
            </w:pPr>
            <w:r w:rsidRPr="00B82FD3">
              <w:rPr>
                <w:b/>
              </w:rPr>
              <w:t>муниципальный район «Корочанский район»</w:t>
            </w:r>
          </w:p>
          <w:p w14:paraId="04F6874C" w14:textId="77777777" w:rsidR="00F74233" w:rsidRPr="00B82FD3" w:rsidRDefault="00F74233" w:rsidP="000C031F">
            <w:pPr>
              <w:contextualSpacing/>
            </w:pPr>
            <w:r w:rsidRPr="00B82FD3">
              <w:t>Адрес: 309210, г. Короча,</w:t>
            </w:r>
            <w:r w:rsidRPr="00B82FD3">
              <w:br/>
              <w:t>пл. Васильева, 28</w:t>
            </w:r>
          </w:p>
          <w:p w14:paraId="00B1307A" w14:textId="77777777" w:rsidR="00F74233" w:rsidRPr="00B82FD3" w:rsidRDefault="00F74233" w:rsidP="000C031F">
            <w:pPr>
              <w:contextualSpacing/>
            </w:pPr>
            <w:r w:rsidRPr="00B82FD3">
              <w:t xml:space="preserve">ИНН 3110002415   </w:t>
            </w:r>
          </w:p>
          <w:p w14:paraId="289D5ED6" w14:textId="77777777" w:rsidR="00F74233" w:rsidRPr="00B82FD3" w:rsidRDefault="00F74233" w:rsidP="000C031F">
            <w:pPr>
              <w:contextualSpacing/>
            </w:pPr>
            <w:r w:rsidRPr="00B82FD3">
              <w:t>КПП 311001001</w:t>
            </w:r>
          </w:p>
          <w:p w14:paraId="384BF928" w14:textId="77777777" w:rsidR="00F74233" w:rsidRPr="00B82FD3" w:rsidRDefault="00F74233" w:rsidP="000C031F">
            <w:pPr>
              <w:contextualSpacing/>
            </w:pPr>
            <w:r w:rsidRPr="00B82FD3">
              <w:t>Р/</w:t>
            </w:r>
            <w:proofErr w:type="spellStart"/>
            <w:r w:rsidRPr="00B82FD3">
              <w:t>сч</w:t>
            </w:r>
            <w:proofErr w:type="spellEnd"/>
            <w:r w:rsidRPr="00B82FD3">
              <w:t xml:space="preserve"> 40101810300000010002</w:t>
            </w:r>
          </w:p>
          <w:p w14:paraId="55A24876" w14:textId="77777777" w:rsidR="00F74233" w:rsidRPr="00B82FD3" w:rsidRDefault="00F74233" w:rsidP="000C031F">
            <w:pPr>
              <w:contextualSpacing/>
            </w:pPr>
            <w:r w:rsidRPr="00B82FD3">
              <w:t>ГРКЦ ГУ Банка России</w:t>
            </w:r>
          </w:p>
          <w:p w14:paraId="4DC2BF9E" w14:textId="77777777" w:rsidR="00F74233" w:rsidRPr="00B82FD3" w:rsidRDefault="00F74233" w:rsidP="000C031F">
            <w:pPr>
              <w:contextualSpacing/>
            </w:pPr>
            <w:r w:rsidRPr="00B82FD3">
              <w:t xml:space="preserve">БИК 041403001   </w:t>
            </w:r>
          </w:p>
          <w:p w14:paraId="433DE7B1" w14:textId="77777777" w:rsidR="00F74233" w:rsidRPr="00B82FD3" w:rsidRDefault="00F74233" w:rsidP="000C031F">
            <w:pPr>
              <w:contextualSpacing/>
            </w:pPr>
            <w:r w:rsidRPr="00B82FD3">
              <w:t xml:space="preserve">Тел/факс 8(47231) 5-55-33 </w:t>
            </w:r>
          </w:p>
        </w:tc>
        <w:tc>
          <w:tcPr>
            <w:tcW w:w="283" w:type="dxa"/>
            <w:shd w:val="clear" w:color="auto" w:fill="auto"/>
          </w:tcPr>
          <w:p w14:paraId="38EE3C3B" w14:textId="77777777" w:rsidR="00F74233" w:rsidRPr="00B82FD3" w:rsidRDefault="00F74233" w:rsidP="000C031F">
            <w:pPr>
              <w:contextualSpacing/>
              <w:rPr>
                <w:sz w:val="28"/>
                <w:szCs w:val="28"/>
              </w:rPr>
            </w:pPr>
          </w:p>
        </w:tc>
        <w:tc>
          <w:tcPr>
            <w:tcW w:w="5352" w:type="dxa"/>
            <w:shd w:val="clear" w:color="auto" w:fill="auto"/>
          </w:tcPr>
          <w:p w14:paraId="26896F7D" w14:textId="77777777" w:rsidR="00F74233" w:rsidRPr="00B82FD3" w:rsidRDefault="00F74233" w:rsidP="000C031F">
            <w:pPr>
              <w:contextualSpacing/>
            </w:pPr>
          </w:p>
        </w:tc>
      </w:tr>
      <w:tr w:rsidR="00F74233" w:rsidRPr="00B82FD3" w14:paraId="10DDE9C6" w14:textId="77777777" w:rsidTr="000C031F">
        <w:trPr>
          <w:trHeight w:val="379"/>
        </w:trPr>
        <w:tc>
          <w:tcPr>
            <w:tcW w:w="3936" w:type="dxa"/>
            <w:shd w:val="clear" w:color="auto" w:fill="auto"/>
            <w:hideMark/>
          </w:tcPr>
          <w:p w14:paraId="2BE27AF4" w14:textId="77777777" w:rsidR="00F74233" w:rsidRPr="00B82FD3" w:rsidRDefault="008C057D" w:rsidP="000C031F">
            <w:pPr>
              <w:contextualSpacing/>
              <w:rPr>
                <w:b/>
              </w:rPr>
            </w:pPr>
            <w:r w:rsidRPr="00B82FD3">
              <w:rPr>
                <w:b/>
              </w:rPr>
              <w:t>Заместитель главы администрации района - п</w:t>
            </w:r>
            <w:r w:rsidR="00F74233" w:rsidRPr="00B82FD3">
              <w:rPr>
                <w:b/>
              </w:rPr>
              <w:t>редседатель комитета муниципальной собственности и земельных отношений</w:t>
            </w:r>
          </w:p>
          <w:p w14:paraId="2A93B8A9" w14:textId="77777777" w:rsidR="00F74233" w:rsidRPr="00B82FD3" w:rsidRDefault="00F74233" w:rsidP="000C031F">
            <w:pPr>
              <w:contextualSpacing/>
              <w:rPr>
                <w:b/>
              </w:rPr>
            </w:pPr>
            <w:r w:rsidRPr="00B82FD3">
              <w:t xml:space="preserve">________________ </w:t>
            </w:r>
            <w:r w:rsidRPr="00B82FD3">
              <w:rPr>
                <w:b/>
              </w:rPr>
              <w:t xml:space="preserve">И.В. </w:t>
            </w:r>
            <w:proofErr w:type="spellStart"/>
            <w:r w:rsidRPr="00B82FD3">
              <w:rPr>
                <w:b/>
              </w:rPr>
              <w:t>Бувалко</w:t>
            </w:r>
            <w:proofErr w:type="spellEnd"/>
          </w:p>
          <w:p w14:paraId="001FFE75" w14:textId="77777777" w:rsidR="00F74233" w:rsidRPr="00B82FD3" w:rsidRDefault="00F74233" w:rsidP="000C031F">
            <w:pPr>
              <w:contextualSpacing/>
              <w:rPr>
                <w:sz w:val="16"/>
                <w:szCs w:val="16"/>
              </w:rPr>
            </w:pPr>
            <w:proofErr w:type="spellStart"/>
            <w:r w:rsidRPr="00B82FD3">
              <w:rPr>
                <w:b/>
                <w:sz w:val="16"/>
                <w:szCs w:val="16"/>
              </w:rPr>
              <w:t>м.п</w:t>
            </w:r>
            <w:proofErr w:type="spellEnd"/>
            <w:r w:rsidRPr="00B82FD3">
              <w:rPr>
                <w:b/>
                <w:sz w:val="16"/>
                <w:szCs w:val="16"/>
              </w:rPr>
              <w:t>.</w:t>
            </w:r>
          </w:p>
        </w:tc>
        <w:tc>
          <w:tcPr>
            <w:tcW w:w="283" w:type="dxa"/>
            <w:shd w:val="clear" w:color="auto" w:fill="auto"/>
          </w:tcPr>
          <w:p w14:paraId="66717C2C" w14:textId="77777777" w:rsidR="00F74233" w:rsidRPr="00B82FD3" w:rsidRDefault="00F74233" w:rsidP="000C031F">
            <w:pPr>
              <w:contextualSpacing/>
              <w:rPr>
                <w:sz w:val="28"/>
                <w:szCs w:val="28"/>
              </w:rPr>
            </w:pPr>
          </w:p>
        </w:tc>
        <w:tc>
          <w:tcPr>
            <w:tcW w:w="5352" w:type="dxa"/>
            <w:shd w:val="clear" w:color="auto" w:fill="auto"/>
          </w:tcPr>
          <w:p w14:paraId="2AB585E2" w14:textId="77777777" w:rsidR="00F74233" w:rsidRPr="00B82FD3" w:rsidRDefault="00F74233" w:rsidP="000C031F">
            <w:pPr>
              <w:contextualSpacing/>
              <w:rPr>
                <w:b/>
                <w:sz w:val="16"/>
                <w:szCs w:val="16"/>
              </w:rPr>
            </w:pPr>
          </w:p>
        </w:tc>
      </w:tr>
    </w:tbl>
    <w:p w14:paraId="2C5E0D06" w14:textId="77777777" w:rsidR="00F74233" w:rsidRPr="00B82FD3" w:rsidRDefault="00F74233" w:rsidP="00F74233">
      <w:r w:rsidRPr="00B82FD3">
        <w:br w:type="page"/>
      </w:r>
    </w:p>
    <w:tbl>
      <w:tblPr>
        <w:tblW w:w="0" w:type="auto"/>
        <w:tblInd w:w="5353" w:type="dxa"/>
        <w:tblLook w:val="04A0" w:firstRow="1" w:lastRow="0" w:firstColumn="1" w:lastColumn="0" w:noHBand="0" w:noVBand="1"/>
      </w:tblPr>
      <w:tblGrid>
        <w:gridCol w:w="4218"/>
      </w:tblGrid>
      <w:tr w:rsidR="00F74233" w:rsidRPr="00B82FD3" w14:paraId="281C7F1E" w14:textId="77777777" w:rsidTr="000C031F">
        <w:tc>
          <w:tcPr>
            <w:tcW w:w="4218" w:type="dxa"/>
            <w:shd w:val="clear" w:color="auto" w:fill="auto"/>
          </w:tcPr>
          <w:p w14:paraId="2F266C95" w14:textId="77777777" w:rsidR="00F74233" w:rsidRPr="00B82FD3" w:rsidRDefault="00F74233" w:rsidP="000C031F">
            <w:pPr>
              <w:tabs>
                <w:tab w:val="left" w:pos="1340"/>
                <w:tab w:val="left" w:pos="3020"/>
                <w:tab w:val="left" w:pos="3340"/>
                <w:tab w:val="left" w:pos="4480"/>
                <w:tab w:val="left" w:pos="5220"/>
                <w:tab w:val="left" w:pos="6420"/>
                <w:tab w:val="left" w:pos="7440"/>
                <w:tab w:val="left" w:pos="7900"/>
              </w:tabs>
              <w:contextualSpacing/>
              <w:jc w:val="center"/>
              <w:rPr>
                <w:b/>
              </w:rPr>
            </w:pPr>
            <w:r w:rsidRPr="00B82FD3">
              <w:lastRenderedPageBreak/>
              <w:br w:type="page"/>
            </w:r>
            <w:r w:rsidRPr="00B82FD3">
              <w:rPr>
                <w:b/>
              </w:rPr>
              <w:t>Приложение №1</w:t>
            </w:r>
          </w:p>
          <w:p w14:paraId="70205BF4" w14:textId="77777777" w:rsidR="00F74233" w:rsidRPr="00B82FD3" w:rsidRDefault="00F74233" w:rsidP="000C031F">
            <w:pPr>
              <w:tabs>
                <w:tab w:val="left" w:pos="1340"/>
                <w:tab w:val="left" w:pos="3020"/>
                <w:tab w:val="left" w:pos="3340"/>
                <w:tab w:val="left" w:pos="4480"/>
                <w:tab w:val="left" w:pos="5220"/>
                <w:tab w:val="left" w:pos="6420"/>
                <w:tab w:val="left" w:pos="7440"/>
                <w:tab w:val="left" w:pos="7900"/>
              </w:tabs>
              <w:contextualSpacing/>
              <w:jc w:val="center"/>
              <w:rPr>
                <w:b/>
              </w:rPr>
            </w:pPr>
            <w:r w:rsidRPr="00B82FD3">
              <w:rPr>
                <w:b/>
              </w:rPr>
              <w:t>к Договору аренды имущества, являющегося муниципальной собственностью муниципального района «Корочанский район»</w:t>
            </w:r>
          </w:p>
          <w:p w14:paraId="247498F4" w14:textId="77777777" w:rsidR="00F74233" w:rsidRPr="00B82FD3" w:rsidRDefault="00F74233" w:rsidP="000C031F">
            <w:pPr>
              <w:tabs>
                <w:tab w:val="left" w:pos="1340"/>
                <w:tab w:val="left" w:pos="3020"/>
                <w:tab w:val="left" w:pos="3340"/>
                <w:tab w:val="left" w:pos="4480"/>
                <w:tab w:val="left" w:pos="5220"/>
                <w:tab w:val="left" w:pos="6420"/>
                <w:tab w:val="left" w:pos="7440"/>
                <w:tab w:val="left" w:pos="7900"/>
              </w:tabs>
              <w:contextualSpacing/>
              <w:jc w:val="center"/>
              <w:rPr>
                <w:b/>
              </w:rPr>
            </w:pPr>
            <w:r w:rsidRPr="00B82FD3">
              <w:rPr>
                <w:b/>
              </w:rPr>
              <w:t>от «___» ______</w:t>
            </w:r>
            <w:r w:rsidR="00C767EE" w:rsidRPr="00B82FD3">
              <w:rPr>
                <w:b/>
              </w:rPr>
              <w:t>_____ 2022</w:t>
            </w:r>
            <w:r w:rsidRPr="00B82FD3">
              <w:rPr>
                <w:b/>
              </w:rPr>
              <w:t xml:space="preserve"> г.</w:t>
            </w:r>
          </w:p>
        </w:tc>
      </w:tr>
    </w:tbl>
    <w:p w14:paraId="68455765" w14:textId="77777777" w:rsidR="00F74233" w:rsidRPr="00B82FD3" w:rsidRDefault="00F74233" w:rsidP="00F74233">
      <w:pPr>
        <w:tabs>
          <w:tab w:val="left" w:pos="1340"/>
          <w:tab w:val="left" w:pos="3020"/>
          <w:tab w:val="left" w:pos="3340"/>
          <w:tab w:val="left" w:pos="4480"/>
          <w:tab w:val="left" w:pos="5220"/>
          <w:tab w:val="left" w:pos="6420"/>
          <w:tab w:val="left" w:pos="7440"/>
          <w:tab w:val="left" w:pos="7900"/>
        </w:tabs>
        <w:ind w:firstLine="709"/>
        <w:contextualSpacing/>
        <w:jc w:val="center"/>
      </w:pPr>
    </w:p>
    <w:p w14:paraId="4736B20E" w14:textId="77777777" w:rsidR="00F74233" w:rsidRPr="00B82FD3" w:rsidRDefault="00F74233" w:rsidP="00F74233">
      <w:pPr>
        <w:tabs>
          <w:tab w:val="left" w:pos="1340"/>
          <w:tab w:val="left" w:pos="3020"/>
          <w:tab w:val="left" w:pos="3340"/>
          <w:tab w:val="left" w:pos="4480"/>
          <w:tab w:val="left" w:pos="5220"/>
          <w:tab w:val="left" w:pos="6420"/>
          <w:tab w:val="left" w:pos="7440"/>
          <w:tab w:val="left" w:pos="7900"/>
        </w:tabs>
        <w:contextualSpacing/>
        <w:jc w:val="center"/>
        <w:rPr>
          <w:b/>
        </w:rPr>
      </w:pPr>
      <w:r w:rsidRPr="00B82FD3">
        <w:rPr>
          <w:b/>
        </w:rPr>
        <w:t>Акт приема-передачи</w:t>
      </w:r>
    </w:p>
    <w:p w14:paraId="1859A04D" w14:textId="77777777" w:rsidR="00F74233" w:rsidRPr="00B82FD3" w:rsidRDefault="00F74233" w:rsidP="00F74233">
      <w:pPr>
        <w:tabs>
          <w:tab w:val="left" w:pos="1340"/>
          <w:tab w:val="left" w:pos="3020"/>
          <w:tab w:val="left" w:pos="3340"/>
          <w:tab w:val="left" w:pos="4480"/>
          <w:tab w:val="left" w:pos="5220"/>
          <w:tab w:val="left" w:pos="6420"/>
          <w:tab w:val="left" w:pos="7440"/>
          <w:tab w:val="left" w:pos="7900"/>
        </w:tabs>
        <w:ind w:firstLine="709"/>
        <w:contextualSpacing/>
        <w:jc w:val="both"/>
      </w:pPr>
    </w:p>
    <w:p w14:paraId="41675BF3" w14:textId="77777777" w:rsidR="00F74233" w:rsidRPr="00B82FD3" w:rsidRDefault="00F74233" w:rsidP="00F74233">
      <w:pPr>
        <w:contextualSpacing/>
        <w:jc w:val="both"/>
      </w:pPr>
      <w:r w:rsidRPr="00B82FD3">
        <w:rPr>
          <w:b/>
        </w:rPr>
        <w:t xml:space="preserve">г. Короча                                                                                      </w:t>
      </w:r>
      <w:r w:rsidR="00C767EE" w:rsidRPr="00B82FD3">
        <w:rPr>
          <w:b/>
        </w:rPr>
        <w:t xml:space="preserve">         «___» ____________ 2022</w:t>
      </w:r>
      <w:r w:rsidRPr="00B82FD3">
        <w:rPr>
          <w:b/>
        </w:rPr>
        <w:t xml:space="preserve"> г.</w:t>
      </w:r>
    </w:p>
    <w:p w14:paraId="353F5909" w14:textId="77777777" w:rsidR="00F74233" w:rsidRPr="00B82FD3" w:rsidRDefault="00F74233" w:rsidP="00F74233">
      <w:pPr>
        <w:ind w:firstLine="709"/>
        <w:contextualSpacing/>
        <w:jc w:val="both"/>
      </w:pPr>
    </w:p>
    <w:p w14:paraId="5A478D5A" w14:textId="77777777" w:rsidR="00C767EE" w:rsidRPr="00B82FD3" w:rsidRDefault="00F74233" w:rsidP="00C767EE">
      <w:pPr>
        <w:ind w:firstLine="709"/>
        <w:contextualSpacing/>
        <w:jc w:val="both"/>
      </w:pPr>
      <w:r w:rsidRPr="00B82FD3">
        <w:t>В</w:t>
      </w:r>
      <w:r w:rsidRPr="00B82FD3">
        <w:tab/>
        <w:t>соответствии</w:t>
      </w:r>
      <w:r w:rsidRPr="00B82FD3">
        <w:tab/>
        <w:t>с</w:t>
      </w:r>
      <w:r w:rsidRPr="00B82FD3">
        <w:tab/>
        <w:t>пунктом</w:t>
      </w:r>
      <w:r w:rsidRPr="00B82FD3">
        <w:tab/>
        <w:t>4.4.2</w:t>
      </w:r>
      <w:r w:rsidRPr="00B82FD3">
        <w:tab/>
        <w:t>договора</w:t>
      </w:r>
      <w:r w:rsidRPr="00B82FD3">
        <w:tab/>
        <w:t>аренды имущества, являющегося муниципальной собственностью муниципального района «Корочанский р</w:t>
      </w:r>
      <w:r w:rsidR="00C767EE" w:rsidRPr="00B82FD3">
        <w:t>айон» от «___» ____________ 2022</w:t>
      </w:r>
      <w:r w:rsidRPr="00B82FD3">
        <w:t xml:space="preserve"> г. </w:t>
      </w:r>
      <w:r w:rsidRPr="00B82FD3">
        <w:rPr>
          <w:b/>
        </w:rPr>
        <w:t xml:space="preserve">Муниципальный район  «Корочанский район» Белгородской области, </w:t>
      </w:r>
      <w:r w:rsidRPr="00B82FD3">
        <w:rPr>
          <w:color w:val="000000"/>
        </w:rPr>
        <w:t xml:space="preserve">в лице </w:t>
      </w:r>
      <w:r w:rsidR="00C767EE" w:rsidRPr="00B82FD3">
        <w:rPr>
          <w:color w:val="000000"/>
        </w:rPr>
        <w:t xml:space="preserve"> заместителя главы администрации района - </w:t>
      </w:r>
      <w:r w:rsidRPr="00B82FD3">
        <w:rPr>
          <w:color w:val="000000"/>
        </w:rPr>
        <w:t xml:space="preserve">председателя комитета муниципальной собственности и земельных отношений </w:t>
      </w:r>
      <w:proofErr w:type="spellStart"/>
      <w:r w:rsidRPr="00B82FD3">
        <w:rPr>
          <w:b/>
          <w:color w:val="000000"/>
        </w:rPr>
        <w:t>Бувалко</w:t>
      </w:r>
      <w:proofErr w:type="spellEnd"/>
      <w:r w:rsidRPr="00B82FD3">
        <w:rPr>
          <w:b/>
          <w:color w:val="000000"/>
        </w:rPr>
        <w:t xml:space="preserve"> Ирины Владимировны</w:t>
      </w:r>
      <w:r w:rsidRPr="00B82FD3">
        <w:rPr>
          <w:color w:val="000000"/>
        </w:rPr>
        <w:t xml:space="preserve">, действующего на основании Положения о комитете, утвержденного решением Муниципального совета Корочанского района Белгородской области от </w:t>
      </w:r>
      <w:r w:rsidR="00C767EE" w:rsidRPr="00B82FD3">
        <w:rPr>
          <w:color w:val="000000"/>
        </w:rPr>
        <w:t>____года № ____</w:t>
      </w:r>
      <w:r w:rsidRPr="00B82FD3">
        <w:rPr>
          <w:color w:val="000000"/>
        </w:rPr>
        <w:t>,</w:t>
      </w:r>
      <w:r w:rsidRPr="00B82FD3">
        <w:t xml:space="preserve">  с одной стороны</w:t>
      </w:r>
      <w:r w:rsidRPr="00B82FD3">
        <w:rPr>
          <w:b/>
        </w:rPr>
        <w:t xml:space="preserve"> </w:t>
      </w:r>
      <w:r w:rsidRPr="00B82FD3">
        <w:t>именуемый в дальнейшем «Арендодатель» передает, а «Арендатор»</w:t>
      </w:r>
      <w:r w:rsidRPr="00B82FD3">
        <w:rPr>
          <w:b/>
          <w:bCs/>
        </w:rPr>
        <w:t xml:space="preserve"> ______________________________________________</w:t>
      </w:r>
      <w:r w:rsidRPr="00B82FD3">
        <w:t xml:space="preserve"> принимает во временное пользование имущество: </w:t>
      </w:r>
      <w:r w:rsidR="00C767EE" w:rsidRPr="00B82FD3">
        <w:t xml:space="preserve">нежилое помещение  с кадастровым номером 31:09:0000000:1885, общей площадью 41 </w:t>
      </w:r>
      <w:proofErr w:type="spellStart"/>
      <w:r w:rsidR="00C767EE" w:rsidRPr="00B82FD3">
        <w:t>кв.м</w:t>
      </w:r>
      <w:proofErr w:type="spellEnd"/>
      <w:r w:rsidR="00C767EE" w:rsidRPr="00B82FD3">
        <w:t>, расположенное в здании  с кадастровым номером 31:09:0901001:399, расположенное по адресу: Белгородская область, г. Короча, ул. Ленина,   д. 23.</w:t>
      </w:r>
    </w:p>
    <w:p w14:paraId="0606A2CB" w14:textId="77777777" w:rsidR="00F74233" w:rsidRPr="00B82FD3" w:rsidRDefault="00F74233" w:rsidP="00C767EE">
      <w:pPr>
        <w:ind w:firstLine="709"/>
        <w:contextualSpacing/>
        <w:jc w:val="both"/>
      </w:pPr>
      <w:r w:rsidRPr="00B82FD3">
        <w:rPr>
          <w:bCs/>
        </w:rPr>
        <w:t>На момент передачи имущества (подписания акта) «Арендатору» помещения находятся в удовлетворительном состоянии, претензий у «Арендатора» к «Арендодателю» нет.</w:t>
      </w:r>
    </w:p>
    <w:p w14:paraId="47A00B34" w14:textId="77777777" w:rsidR="00F74233" w:rsidRPr="00B82FD3" w:rsidRDefault="00F74233" w:rsidP="00F74233">
      <w:pPr>
        <w:ind w:firstLine="709"/>
        <w:contextualSpacing/>
        <w:jc w:val="both"/>
      </w:pPr>
      <w:r w:rsidRPr="00B82FD3">
        <w:t>На момент подписания акта приема-передачи «Арендатор» подтверждает, что надлежащим образом идентифицировал и ознакомился с реальным состоянием Объекта аренды в результате осмотра, который осуществляется по адресу нахождения объекта нежилого фонда.</w:t>
      </w:r>
    </w:p>
    <w:p w14:paraId="61DAB257" w14:textId="77777777" w:rsidR="00F74233" w:rsidRPr="00B82FD3" w:rsidRDefault="00F74233" w:rsidP="00F74233">
      <w:pPr>
        <w:ind w:firstLine="709"/>
        <w:contextualSpacing/>
        <w:jc w:val="both"/>
      </w:pPr>
    </w:p>
    <w:p w14:paraId="1DF89564" w14:textId="77777777" w:rsidR="00F74233" w:rsidRPr="00B82FD3" w:rsidRDefault="00F74233" w:rsidP="00F74233">
      <w:pPr>
        <w:ind w:firstLine="709"/>
        <w:contextualSpacing/>
        <w:jc w:val="both"/>
      </w:pPr>
    </w:p>
    <w:p w14:paraId="6487D260" w14:textId="77777777" w:rsidR="00F74233" w:rsidRPr="00B82FD3" w:rsidRDefault="00F74233" w:rsidP="00F74233">
      <w:pPr>
        <w:ind w:firstLine="709"/>
        <w:contextualSpacing/>
        <w:jc w:val="both"/>
      </w:pPr>
    </w:p>
    <w:tbl>
      <w:tblPr>
        <w:tblW w:w="0" w:type="auto"/>
        <w:tblLook w:val="04A0" w:firstRow="1" w:lastRow="0" w:firstColumn="1" w:lastColumn="0" w:noHBand="0" w:noVBand="1"/>
      </w:tblPr>
      <w:tblGrid>
        <w:gridCol w:w="3936"/>
        <w:gridCol w:w="992"/>
        <w:gridCol w:w="4643"/>
      </w:tblGrid>
      <w:tr w:rsidR="00F74233" w:rsidRPr="00B82FD3" w14:paraId="12778F9C" w14:textId="77777777" w:rsidTr="000C031F">
        <w:trPr>
          <w:trHeight w:val="379"/>
        </w:trPr>
        <w:tc>
          <w:tcPr>
            <w:tcW w:w="3936" w:type="dxa"/>
            <w:shd w:val="clear" w:color="auto" w:fill="auto"/>
            <w:hideMark/>
          </w:tcPr>
          <w:p w14:paraId="499E9DCB" w14:textId="4F023D75" w:rsidR="00C767EE" w:rsidRDefault="00C767EE" w:rsidP="00C767EE">
            <w:pPr>
              <w:contextualSpacing/>
              <w:rPr>
                <w:b/>
              </w:rPr>
            </w:pPr>
            <w:r w:rsidRPr="00B82FD3">
              <w:rPr>
                <w:b/>
              </w:rPr>
              <w:t>Заместитель главы администрации района - председатель комитета муниципальной собственности и земельных отношений</w:t>
            </w:r>
          </w:p>
          <w:p w14:paraId="23FCA26C" w14:textId="77777777" w:rsidR="00A90553" w:rsidRPr="00B82FD3" w:rsidRDefault="00A90553" w:rsidP="00C767EE">
            <w:pPr>
              <w:contextualSpacing/>
              <w:rPr>
                <w:b/>
              </w:rPr>
            </w:pPr>
          </w:p>
          <w:p w14:paraId="65184451" w14:textId="77777777" w:rsidR="00C767EE" w:rsidRPr="00B82FD3" w:rsidRDefault="00C767EE" w:rsidP="00C767EE">
            <w:pPr>
              <w:contextualSpacing/>
              <w:rPr>
                <w:b/>
              </w:rPr>
            </w:pPr>
            <w:r w:rsidRPr="00B82FD3">
              <w:t xml:space="preserve">________________ </w:t>
            </w:r>
            <w:r w:rsidRPr="00B82FD3">
              <w:rPr>
                <w:b/>
              </w:rPr>
              <w:t xml:space="preserve">И.В. </w:t>
            </w:r>
            <w:proofErr w:type="spellStart"/>
            <w:r w:rsidRPr="00B82FD3">
              <w:rPr>
                <w:b/>
              </w:rPr>
              <w:t>Бувалко</w:t>
            </w:r>
            <w:proofErr w:type="spellEnd"/>
          </w:p>
          <w:p w14:paraId="6F01D3E1" w14:textId="77777777" w:rsidR="00F74233" w:rsidRPr="00B82FD3" w:rsidRDefault="00C767EE" w:rsidP="000C031F">
            <w:pPr>
              <w:contextualSpacing/>
              <w:rPr>
                <w:sz w:val="16"/>
                <w:szCs w:val="16"/>
              </w:rPr>
            </w:pPr>
            <w:proofErr w:type="spellStart"/>
            <w:r w:rsidRPr="00B82FD3">
              <w:rPr>
                <w:sz w:val="16"/>
                <w:szCs w:val="16"/>
              </w:rPr>
              <w:t>м.п</w:t>
            </w:r>
            <w:proofErr w:type="spellEnd"/>
            <w:r w:rsidRPr="00B82FD3">
              <w:rPr>
                <w:sz w:val="16"/>
                <w:szCs w:val="16"/>
              </w:rPr>
              <w:t>.</w:t>
            </w:r>
          </w:p>
        </w:tc>
        <w:tc>
          <w:tcPr>
            <w:tcW w:w="992" w:type="dxa"/>
            <w:shd w:val="clear" w:color="auto" w:fill="auto"/>
          </w:tcPr>
          <w:p w14:paraId="342A53A1" w14:textId="77777777" w:rsidR="00F74233" w:rsidRPr="00B82FD3" w:rsidRDefault="00F74233" w:rsidP="000C031F">
            <w:pPr>
              <w:contextualSpacing/>
              <w:rPr>
                <w:sz w:val="28"/>
                <w:szCs w:val="28"/>
              </w:rPr>
            </w:pPr>
          </w:p>
        </w:tc>
        <w:tc>
          <w:tcPr>
            <w:tcW w:w="4643" w:type="dxa"/>
            <w:shd w:val="clear" w:color="auto" w:fill="auto"/>
          </w:tcPr>
          <w:p w14:paraId="56D708C0" w14:textId="77777777" w:rsidR="00F74233" w:rsidRPr="00B82FD3" w:rsidRDefault="00F74233" w:rsidP="000C031F">
            <w:pPr>
              <w:contextualSpacing/>
              <w:rPr>
                <w:b/>
                <w:sz w:val="16"/>
                <w:szCs w:val="16"/>
              </w:rPr>
            </w:pPr>
          </w:p>
        </w:tc>
      </w:tr>
    </w:tbl>
    <w:p w14:paraId="0FCD0FB1" w14:textId="77777777" w:rsidR="00F74233" w:rsidRPr="00B82FD3" w:rsidRDefault="00F74233" w:rsidP="00F74233"/>
    <w:p w14:paraId="48DFBFBC" w14:textId="77777777" w:rsidR="00F74233" w:rsidRPr="00B82FD3" w:rsidRDefault="00F74233" w:rsidP="00F74233">
      <w:pPr>
        <w:contextualSpacing/>
        <w:rPr>
          <w:sz w:val="16"/>
          <w:szCs w:val="16"/>
        </w:rPr>
      </w:pPr>
    </w:p>
    <w:p w14:paraId="4ACB5F3F" w14:textId="77777777" w:rsidR="00F74233" w:rsidRPr="00B82FD3" w:rsidRDefault="00F74233" w:rsidP="00F74233">
      <w:pPr>
        <w:contextualSpacing/>
        <w:rPr>
          <w:sz w:val="16"/>
          <w:szCs w:val="16"/>
        </w:rPr>
      </w:pPr>
    </w:p>
    <w:p w14:paraId="7711C674" w14:textId="77777777" w:rsidR="00F74233" w:rsidRPr="00B82FD3" w:rsidRDefault="00F74233" w:rsidP="00F74233">
      <w:pPr>
        <w:rPr>
          <w:sz w:val="16"/>
          <w:szCs w:val="16"/>
        </w:rPr>
      </w:pPr>
    </w:p>
    <w:p w14:paraId="7FF756C8" w14:textId="77777777" w:rsidR="005B18CE" w:rsidRPr="00B82FD3" w:rsidRDefault="005B18CE" w:rsidP="00490AE6">
      <w:pPr>
        <w:contextualSpacing/>
        <w:rPr>
          <w:sz w:val="16"/>
          <w:szCs w:val="16"/>
        </w:rPr>
      </w:pPr>
    </w:p>
    <w:p w14:paraId="5C6B938F" w14:textId="0BCD1166" w:rsidR="00C325FE" w:rsidRPr="00073FFC" w:rsidRDefault="00C325FE" w:rsidP="00073FFC">
      <w:pPr>
        <w:contextualSpacing/>
        <w:rPr>
          <w:sz w:val="22"/>
          <w:szCs w:val="28"/>
        </w:rPr>
      </w:pPr>
    </w:p>
    <w:sectPr w:rsidR="00C325FE" w:rsidRPr="00073FFC" w:rsidSect="00B46EE9">
      <w:headerReference w:type="default" r:id="rId21"/>
      <w:pgSz w:w="11909" w:h="16834"/>
      <w:pgMar w:top="567" w:right="569" w:bottom="1134" w:left="1701" w:header="28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3DF0" w14:textId="77777777" w:rsidR="00092F14" w:rsidRDefault="00092F14" w:rsidP="00CB032E">
      <w:r>
        <w:separator/>
      </w:r>
    </w:p>
  </w:endnote>
  <w:endnote w:type="continuationSeparator" w:id="0">
    <w:p w14:paraId="5ABF7D76" w14:textId="77777777" w:rsidR="00092F14" w:rsidRDefault="00092F14"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mbria">
    <w:altName w:val="Times New Roman"/>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3B01" w14:textId="77777777" w:rsidR="00092F14" w:rsidRDefault="00092F14" w:rsidP="00CB032E">
      <w:r>
        <w:separator/>
      </w:r>
    </w:p>
  </w:footnote>
  <w:footnote w:type="continuationSeparator" w:id="0">
    <w:p w14:paraId="3E61371F" w14:textId="77777777" w:rsidR="00092F14" w:rsidRDefault="00092F14" w:rsidP="00CB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573" w14:textId="77777777" w:rsidR="00014DBA" w:rsidRDefault="00014DBA" w:rsidP="0017313F">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294026A" w14:textId="77777777" w:rsidR="00014DBA" w:rsidRDefault="00014DB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7A1B" w14:textId="77777777" w:rsidR="00014DBA" w:rsidRDefault="00014DBA" w:rsidP="0017313F">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B97F46">
      <w:rPr>
        <w:rStyle w:val="af4"/>
        <w:noProof/>
      </w:rPr>
      <w:t>5</w:t>
    </w:r>
    <w:r>
      <w:rPr>
        <w:rStyle w:val="af4"/>
      </w:rPr>
      <w:fldChar w:fldCharType="end"/>
    </w:r>
  </w:p>
  <w:p w14:paraId="1F9B3BB2" w14:textId="77777777" w:rsidR="00014DBA" w:rsidRDefault="00014DB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224E" w14:textId="77777777" w:rsidR="00014DBA" w:rsidRDefault="00014DBA" w:rsidP="00717BAF">
    <w:pPr>
      <w:pStyle w:val="ab"/>
      <w:contextual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F526" w14:textId="77777777" w:rsidR="00014DBA" w:rsidRDefault="001B7623">
    <w:pPr>
      <w:pStyle w:val="ab"/>
      <w:jc w:val="center"/>
    </w:pPr>
    <w:r>
      <w:fldChar w:fldCharType="begin"/>
    </w:r>
    <w:r>
      <w:instrText>PAGE   \* MERGEFORMAT</w:instrText>
    </w:r>
    <w:r>
      <w:fldChar w:fldCharType="separate"/>
    </w:r>
    <w:r w:rsidR="00EA4FC9">
      <w:rPr>
        <w:noProof/>
      </w:rPr>
      <w:t>32</w:t>
    </w:r>
    <w:r>
      <w:rPr>
        <w:noProof/>
      </w:rPr>
      <w:fldChar w:fldCharType="end"/>
    </w:r>
  </w:p>
  <w:p w14:paraId="5B527EA1" w14:textId="77777777" w:rsidR="00014DBA" w:rsidRDefault="00014DB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C01E72"/>
    <w:lvl w:ilvl="0">
      <w:numFmt w:val="bullet"/>
      <w:lvlText w:val="*"/>
      <w:lvlJc w:val="left"/>
    </w:lvl>
  </w:abstractNum>
  <w:abstractNum w:abstractNumId="1" w15:restartNumberingAfterBreak="0">
    <w:nsid w:val="00000822"/>
    <w:multiLevelType w:val="hybridMultilevel"/>
    <w:tmpl w:val="9BEACCB2"/>
    <w:lvl w:ilvl="0" w:tplc="4C827A2E">
      <w:start w:val="1"/>
      <w:numFmt w:val="bullet"/>
      <w:lvlText w:val="-"/>
      <w:lvlJc w:val="left"/>
      <w:pPr>
        <w:ind w:left="0" w:firstLine="0"/>
      </w:pPr>
    </w:lvl>
    <w:lvl w:ilvl="1" w:tplc="C1288D30">
      <w:start w:val="1"/>
      <w:numFmt w:val="bullet"/>
      <w:lvlText w:val="-"/>
      <w:lvlJc w:val="left"/>
      <w:pPr>
        <w:ind w:left="0" w:firstLine="0"/>
      </w:pPr>
    </w:lvl>
    <w:lvl w:ilvl="2" w:tplc="F14A3C7C">
      <w:numFmt w:val="decimal"/>
      <w:lvlText w:val=""/>
      <w:lvlJc w:val="left"/>
      <w:pPr>
        <w:ind w:left="0" w:firstLine="0"/>
      </w:pPr>
    </w:lvl>
    <w:lvl w:ilvl="3" w:tplc="DAFED758">
      <w:numFmt w:val="decimal"/>
      <w:lvlText w:val=""/>
      <w:lvlJc w:val="left"/>
      <w:pPr>
        <w:ind w:left="0" w:firstLine="0"/>
      </w:pPr>
    </w:lvl>
    <w:lvl w:ilvl="4" w:tplc="C8A62C0A">
      <w:numFmt w:val="decimal"/>
      <w:lvlText w:val=""/>
      <w:lvlJc w:val="left"/>
      <w:pPr>
        <w:ind w:left="0" w:firstLine="0"/>
      </w:pPr>
    </w:lvl>
    <w:lvl w:ilvl="5" w:tplc="046ACEA0">
      <w:numFmt w:val="decimal"/>
      <w:lvlText w:val=""/>
      <w:lvlJc w:val="left"/>
      <w:pPr>
        <w:ind w:left="0" w:firstLine="0"/>
      </w:pPr>
    </w:lvl>
    <w:lvl w:ilvl="6" w:tplc="7CB23E5A">
      <w:numFmt w:val="decimal"/>
      <w:lvlText w:val=""/>
      <w:lvlJc w:val="left"/>
      <w:pPr>
        <w:ind w:left="0" w:firstLine="0"/>
      </w:pPr>
    </w:lvl>
    <w:lvl w:ilvl="7" w:tplc="4F62C03E">
      <w:numFmt w:val="decimal"/>
      <w:lvlText w:val=""/>
      <w:lvlJc w:val="left"/>
      <w:pPr>
        <w:ind w:left="0" w:firstLine="0"/>
      </w:pPr>
    </w:lvl>
    <w:lvl w:ilvl="8" w:tplc="969C77D4">
      <w:numFmt w:val="decimal"/>
      <w:lvlText w:val=""/>
      <w:lvlJc w:val="left"/>
      <w:pPr>
        <w:ind w:left="0" w:firstLine="0"/>
      </w:pPr>
    </w:lvl>
  </w:abstractNum>
  <w:abstractNum w:abstractNumId="2" w15:restartNumberingAfterBreak="0">
    <w:nsid w:val="0000121F"/>
    <w:multiLevelType w:val="hybridMultilevel"/>
    <w:tmpl w:val="3120ED64"/>
    <w:lvl w:ilvl="0" w:tplc="A9300D86">
      <w:start w:val="1"/>
      <w:numFmt w:val="decimal"/>
      <w:lvlText w:val="%1."/>
      <w:lvlJc w:val="left"/>
      <w:pPr>
        <w:ind w:left="0" w:firstLine="0"/>
      </w:pPr>
    </w:lvl>
    <w:lvl w:ilvl="1" w:tplc="28B873AE">
      <w:start w:val="10"/>
      <w:numFmt w:val="decimal"/>
      <w:lvlText w:val="%2."/>
      <w:lvlJc w:val="left"/>
      <w:pPr>
        <w:ind w:left="0" w:firstLine="0"/>
      </w:pPr>
    </w:lvl>
    <w:lvl w:ilvl="2" w:tplc="7F984D26">
      <w:numFmt w:val="decimal"/>
      <w:lvlText w:val=""/>
      <w:lvlJc w:val="left"/>
      <w:pPr>
        <w:ind w:left="0" w:firstLine="0"/>
      </w:pPr>
    </w:lvl>
    <w:lvl w:ilvl="3" w:tplc="FFC0F7AC">
      <w:numFmt w:val="decimal"/>
      <w:lvlText w:val=""/>
      <w:lvlJc w:val="left"/>
      <w:pPr>
        <w:ind w:left="0" w:firstLine="0"/>
      </w:pPr>
    </w:lvl>
    <w:lvl w:ilvl="4" w:tplc="05168EDA">
      <w:numFmt w:val="decimal"/>
      <w:lvlText w:val=""/>
      <w:lvlJc w:val="left"/>
      <w:pPr>
        <w:ind w:left="0" w:firstLine="0"/>
      </w:pPr>
    </w:lvl>
    <w:lvl w:ilvl="5" w:tplc="A8CC2574">
      <w:numFmt w:val="decimal"/>
      <w:lvlText w:val=""/>
      <w:lvlJc w:val="left"/>
      <w:pPr>
        <w:ind w:left="0" w:firstLine="0"/>
      </w:pPr>
    </w:lvl>
    <w:lvl w:ilvl="6" w:tplc="1CB6F23E">
      <w:numFmt w:val="decimal"/>
      <w:lvlText w:val=""/>
      <w:lvlJc w:val="left"/>
      <w:pPr>
        <w:ind w:left="0" w:firstLine="0"/>
      </w:pPr>
    </w:lvl>
    <w:lvl w:ilvl="7" w:tplc="B8AACEF2">
      <w:numFmt w:val="decimal"/>
      <w:lvlText w:val=""/>
      <w:lvlJc w:val="left"/>
      <w:pPr>
        <w:ind w:left="0" w:firstLine="0"/>
      </w:pPr>
    </w:lvl>
    <w:lvl w:ilvl="8" w:tplc="A050C452">
      <w:numFmt w:val="decimal"/>
      <w:lvlText w:val=""/>
      <w:lvlJc w:val="left"/>
      <w:pPr>
        <w:ind w:left="0" w:firstLine="0"/>
      </w:pPr>
    </w:lvl>
  </w:abstractNum>
  <w:abstractNum w:abstractNumId="3" w15:restartNumberingAfterBreak="0">
    <w:nsid w:val="00001CD0"/>
    <w:multiLevelType w:val="hybridMultilevel"/>
    <w:tmpl w:val="63785432"/>
    <w:lvl w:ilvl="0" w:tplc="9C20DF8C">
      <w:start w:val="1"/>
      <w:numFmt w:val="bullet"/>
      <w:lvlText w:val="-"/>
      <w:lvlJc w:val="left"/>
      <w:pPr>
        <w:ind w:left="0" w:firstLine="0"/>
      </w:pPr>
    </w:lvl>
    <w:lvl w:ilvl="1" w:tplc="AC6429AC">
      <w:numFmt w:val="decimal"/>
      <w:lvlText w:val=""/>
      <w:lvlJc w:val="left"/>
      <w:pPr>
        <w:ind w:left="0" w:firstLine="0"/>
      </w:pPr>
    </w:lvl>
    <w:lvl w:ilvl="2" w:tplc="37BA64FA">
      <w:numFmt w:val="decimal"/>
      <w:lvlText w:val=""/>
      <w:lvlJc w:val="left"/>
      <w:pPr>
        <w:ind w:left="0" w:firstLine="0"/>
      </w:pPr>
    </w:lvl>
    <w:lvl w:ilvl="3" w:tplc="28964C2A">
      <w:numFmt w:val="decimal"/>
      <w:lvlText w:val=""/>
      <w:lvlJc w:val="left"/>
      <w:pPr>
        <w:ind w:left="0" w:firstLine="0"/>
      </w:pPr>
    </w:lvl>
    <w:lvl w:ilvl="4" w:tplc="50B6A640">
      <w:numFmt w:val="decimal"/>
      <w:lvlText w:val=""/>
      <w:lvlJc w:val="left"/>
      <w:pPr>
        <w:ind w:left="0" w:firstLine="0"/>
      </w:pPr>
    </w:lvl>
    <w:lvl w:ilvl="5" w:tplc="76423590">
      <w:numFmt w:val="decimal"/>
      <w:lvlText w:val=""/>
      <w:lvlJc w:val="left"/>
      <w:pPr>
        <w:ind w:left="0" w:firstLine="0"/>
      </w:pPr>
    </w:lvl>
    <w:lvl w:ilvl="6" w:tplc="2BE2CA28">
      <w:numFmt w:val="decimal"/>
      <w:lvlText w:val=""/>
      <w:lvlJc w:val="left"/>
      <w:pPr>
        <w:ind w:left="0" w:firstLine="0"/>
      </w:pPr>
    </w:lvl>
    <w:lvl w:ilvl="7" w:tplc="088C5854">
      <w:numFmt w:val="decimal"/>
      <w:lvlText w:val=""/>
      <w:lvlJc w:val="left"/>
      <w:pPr>
        <w:ind w:left="0" w:firstLine="0"/>
      </w:pPr>
    </w:lvl>
    <w:lvl w:ilvl="8" w:tplc="03E23612">
      <w:numFmt w:val="decimal"/>
      <w:lvlText w:val=""/>
      <w:lvlJc w:val="left"/>
      <w:pPr>
        <w:ind w:left="0" w:firstLine="0"/>
      </w:pPr>
    </w:lvl>
  </w:abstractNum>
  <w:abstractNum w:abstractNumId="4" w15:restartNumberingAfterBreak="0">
    <w:nsid w:val="08671792"/>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5" w15:restartNumberingAfterBreak="0">
    <w:nsid w:val="08EF74BF"/>
    <w:multiLevelType w:val="hybridMultilevel"/>
    <w:tmpl w:val="F3547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B15891"/>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7" w15:restartNumberingAfterBreak="0">
    <w:nsid w:val="19545A4E"/>
    <w:multiLevelType w:val="hybridMultilevel"/>
    <w:tmpl w:val="3AC8680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4014EF1"/>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9" w15:restartNumberingAfterBreak="0">
    <w:nsid w:val="3C280BF6"/>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0" w15:restartNumberingAfterBreak="0">
    <w:nsid w:val="500476F8"/>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abstractNum w:abstractNumId="11" w15:restartNumberingAfterBreak="0">
    <w:nsid w:val="7C7867C9"/>
    <w:multiLevelType w:val="multilevel"/>
    <w:tmpl w:val="5BEA79CA"/>
    <w:lvl w:ilvl="0">
      <w:start w:val="1"/>
      <w:numFmt w:val="decimal"/>
      <w:lvlText w:val="%1."/>
      <w:lvlJc w:val="left"/>
      <w:pPr>
        <w:ind w:left="480" w:hanging="360"/>
      </w:pPr>
      <w:rPr>
        <w:rFonts w:cs="Times New Roman"/>
      </w:rPr>
    </w:lvl>
    <w:lvl w:ilvl="1">
      <w:start w:val="1"/>
      <w:numFmt w:val="decimal"/>
      <w:isLgl/>
      <w:lvlText w:val="%1.%2."/>
      <w:lvlJc w:val="left"/>
      <w:pPr>
        <w:ind w:left="480" w:hanging="360"/>
      </w:pPr>
      <w:rPr>
        <w:rFonts w:cs="Times New Roman" w:hint="default"/>
      </w:rPr>
    </w:lvl>
    <w:lvl w:ilvl="2">
      <w:start w:val="1"/>
      <w:numFmt w:val="decimal"/>
      <w:isLgl/>
      <w:lvlText w:val="%1.%2.%3."/>
      <w:lvlJc w:val="left"/>
      <w:pPr>
        <w:ind w:left="840" w:hanging="720"/>
      </w:pPr>
      <w:rPr>
        <w:rFonts w:cs="Times New Roman" w:hint="default"/>
      </w:rPr>
    </w:lvl>
    <w:lvl w:ilvl="3">
      <w:start w:val="1"/>
      <w:numFmt w:val="decimal"/>
      <w:isLgl/>
      <w:lvlText w:val="%1.%2.%3.%4."/>
      <w:lvlJc w:val="left"/>
      <w:pPr>
        <w:ind w:left="840" w:hanging="720"/>
      </w:pPr>
      <w:rPr>
        <w:rFonts w:cs="Times New Roman" w:hint="default"/>
      </w:rPr>
    </w:lvl>
    <w:lvl w:ilvl="4">
      <w:start w:val="1"/>
      <w:numFmt w:val="decimal"/>
      <w:isLgl/>
      <w:lvlText w:val="%1.%2.%3.%4.%5."/>
      <w:lvlJc w:val="left"/>
      <w:pPr>
        <w:ind w:left="1200" w:hanging="1080"/>
      </w:pPr>
      <w:rPr>
        <w:rFonts w:cs="Times New Roman" w:hint="default"/>
      </w:rPr>
    </w:lvl>
    <w:lvl w:ilvl="5">
      <w:start w:val="1"/>
      <w:numFmt w:val="decimal"/>
      <w:isLgl/>
      <w:lvlText w:val="%1.%2.%3.%4.%5.%6."/>
      <w:lvlJc w:val="left"/>
      <w:pPr>
        <w:ind w:left="1200" w:hanging="1080"/>
      </w:pPr>
      <w:rPr>
        <w:rFonts w:cs="Times New Roman" w:hint="default"/>
      </w:rPr>
    </w:lvl>
    <w:lvl w:ilvl="6">
      <w:start w:val="1"/>
      <w:numFmt w:val="decimal"/>
      <w:isLgl/>
      <w:lvlText w:val="%1.%2.%3.%4.%5.%6.%7."/>
      <w:lvlJc w:val="left"/>
      <w:pPr>
        <w:ind w:left="1560" w:hanging="1440"/>
      </w:pPr>
      <w:rPr>
        <w:rFonts w:cs="Times New Roman" w:hint="default"/>
      </w:rPr>
    </w:lvl>
    <w:lvl w:ilvl="7">
      <w:start w:val="1"/>
      <w:numFmt w:val="decimal"/>
      <w:isLgl/>
      <w:lvlText w:val="%1.%2.%3.%4.%5.%6.%7.%8."/>
      <w:lvlJc w:val="left"/>
      <w:pPr>
        <w:ind w:left="1560" w:hanging="1440"/>
      </w:pPr>
      <w:rPr>
        <w:rFonts w:cs="Times New Roman" w:hint="default"/>
      </w:rPr>
    </w:lvl>
    <w:lvl w:ilvl="8">
      <w:start w:val="1"/>
      <w:numFmt w:val="decimal"/>
      <w:isLgl/>
      <w:lvlText w:val="%1.%2.%3.%4.%5.%6.%7.%8.%9."/>
      <w:lvlJc w:val="left"/>
      <w:pPr>
        <w:ind w:left="1920" w:hanging="1800"/>
      </w:pPr>
      <w:rPr>
        <w:rFonts w:cs="Times New Roman" w:hint="default"/>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8"/>
  </w:num>
  <w:num w:numId="3">
    <w:abstractNumId w:val="7"/>
  </w:num>
  <w:num w:numId="4">
    <w:abstractNumId w:val="4"/>
  </w:num>
  <w:num w:numId="5">
    <w:abstractNumId w:val="11"/>
  </w:num>
  <w:num w:numId="6">
    <w:abstractNumId w:val="5"/>
  </w:num>
  <w:num w:numId="7">
    <w:abstractNumId w:val="10"/>
  </w:num>
  <w:num w:numId="8">
    <w:abstractNumId w:val="6"/>
  </w:num>
  <w:num w:numId="9">
    <w:abstractNumId w:val="9"/>
  </w:num>
  <w:num w:numId="10">
    <w:abstractNumId w:val="3"/>
  </w:num>
  <w:num w:numId="11">
    <w:abstractNumId w:val="1"/>
  </w:num>
  <w:num w:numId="12">
    <w:abstractNumId w:val="2"/>
    <w:lvlOverride w:ilvl="0">
      <w:startOverride w:val="1"/>
    </w:lvlOverride>
    <w:lvlOverride w:ilvl="1">
      <w:startOverride w:val="1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AD"/>
    <w:rsid w:val="00005F46"/>
    <w:rsid w:val="00014DBA"/>
    <w:rsid w:val="00015798"/>
    <w:rsid w:val="000200D2"/>
    <w:rsid w:val="00024EFB"/>
    <w:rsid w:val="000300EB"/>
    <w:rsid w:val="00030A53"/>
    <w:rsid w:val="00061403"/>
    <w:rsid w:val="00063558"/>
    <w:rsid w:val="00064629"/>
    <w:rsid w:val="0006713F"/>
    <w:rsid w:val="00067351"/>
    <w:rsid w:val="000729FC"/>
    <w:rsid w:val="00073FFC"/>
    <w:rsid w:val="0008004B"/>
    <w:rsid w:val="000812B8"/>
    <w:rsid w:val="00090AB2"/>
    <w:rsid w:val="00092F14"/>
    <w:rsid w:val="00096C31"/>
    <w:rsid w:val="000B0878"/>
    <w:rsid w:val="000B48DC"/>
    <w:rsid w:val="000B7194"/>
    <w:rsid w:val="000C031F"/>
    <w:rsid w:val="000C27C7"/>
    <w:rsid w:val="000E1ADE"/>
    <w:rsid w:val="000F337A"/>
    <w:rsid w:val="000F3C54"/>
    <w:rsid w:val="0010254D"/>
    <w:rsid w:val="0012031E"/>
    <w:rsid w:val="001271D9"/>
    <w:rsid w:val="0013255B"/>
    <w:rsid w:val="00133C7D"/>
    <w:rsid w:val="001354DB"/>
    <w:rsid w:val="001355FF"/>
    <w:rsid w:val="00143CAB"/>
    <w:rsid w:val="00153796"/>
    <w:rsid w:val="00154F0C"/>
    <w:rsid w:val="00157C4E"/>
    <w:rsid w:val="001659E6"/>
    <w:rsid w:val="00171229"/>
    <w:rsid w:val="0017313F"/>
    <w:rsid w:val="00176C47"/>
    <w:rsid w:val="00180755"/>
    <w:rsid w:val="00181C56"/>
    <w:rsid w:val="00185F98"/>
    <w:rsid w:val="001868A9"/>
    <w:rsid w:val="001B6BDC"/>
    <w:rsid w:val="001B7623"/>
    <w:rsid w:val="001C185C"/>
    <w:rsid w:val="001C2279"/>
    <w:rsid w:val="001C36D1"/>
    <w:rsid w:val="001D178F"/>
    <w:rsid w:val="0020015D"/>
    <w:rsid w:val="002037CE"/>
    <w:rsid w:val="00204C20"/>
    <w:rsid w:val="00205A5B"/>
    <w:rsid w:val="00207D8A"/>
    <w:rsid w:val="00215FD3"/>
    <w:rsid w:val="00226865"/>
    <w:rsid w:val="002304BE"/>
    <w:rsid w:val="00256DF8"/>
    <w:rsid w:val="0026248C"/>
    <w:rsid w:val="002A1849"/>
    <w:rsid w:val="002A5337"/>
    <w:rsid w:val="002B58C3"/>
    <w:rsid w:val="002C0897"/>
    <w:rsid w:val="002C0EDB"/>
    <w:rsid w:val="002C3685"/>
    <w:rsid w:val="002C62EB"/>
    <w:rsid w:val="002D49F7"/>
    <w:rsid w:val="002D6C84"/>
    <w:rsid w:val="002E074C"/>
    <w:rsid w:val="002E1BE0"/>
    <w:rsid w:val="002E1E05"/>
    <w:rsid w:val="002E3D99"/>
    <w:rsid w:val="002E5F89"/>
    <w:rsid w:val="002F090B"/>
    <w:rsid w:val="002F6701"/>
    <w:rsid w:val="002F6D1E"/>
    <w:rsid w:val="003036B7"/>
    <w:rsid w:val="00310440"/>
    <w:rsid w:val="003105A4"/>
    <w:rsid w:val="00311E25"/>
    <w:rsid w:val="003155AC"/>
    <w:rsid w:val="00315B29"/>
    <w:rsid w:val="003210B3"/>
    <w:rsid w:val="00326C58"/>
    <w:rsid w:val="00332E97"/>
    <w:rsid w:val="0033580C"/>
    <w:rsid w:val="00343B60"/>
    <w:rsid w:val="003507CF"/>
    <w:rsid w:val="00360664"/>
    <w:rsid w:val="00364E3E"/>
    <w:rsid w:val="0037312F"/>
    <w:rsid w:val="00374BD2"/>
    <w:rsid w:val="00376165"/>
    <w:rsid w:val="003772EE"/>
    <w:rsid w:val="003866B7"/>
    <w:rsid w:val="003924DA"/>
    <w:rsid w:val="003A65FB"/>
    <w:rsid w:val="003B0D5A"/>
    <w:rsid w:val="003B76A7"/>
    <w:rsid w:val="003C18CD"/>
    <w:rsid w:val="003C4D60"/>
    <w:rsid w:val="003C6D34"/>
    <w:rsid w:val="003C6F2D"/>
    <w:rsid w:val="003C6F49"/>
    <w:rsid w:val="003D1756"/>
    <w:rsid w:val="003D4073"/>
    <w:rsid w:val="003D68A7"/>
    <w:rsid w:val="003E22E8"/>
    <w:rsid w:val="003F23D5"/>
    <w:rsid w:val="003F5F97"/>
    <w:rsid w:val="003F7C06"/>
    <w:rsid w:val="00411528"/>
    <w:rsid w:val="00411717"/>
    <w:rsid w:val="00412068"/>
    <w:rsid w:val="00415C15"/>
    <w:rsid w:val="00416FB9"/>
    <w:rsid w:val="0041757A"/>
    <w:rsid w:val="004253B0"/>
    <w:rsid w:val="004329EB"/>
    <w:rsid w:val="00434F15"/>
    <w:rsid w:val="004354D5"/>
    <w:rsid w:val="0043656D"/>
    <w:rsid w:val="00455673"/>
    <w:rsid w:val="0046253A"/>
    <w:rsid w:val="004703A6"/>
    <w:rsid w:val="00470445"/>
    <w:rsid w:val="00481130"/>
    <w:rsid w:val="00481791"/>
    <w:rsid w:val="0048508E"/>
    <w:rsid w:val="00490AE6"/>
    <w:rsid w:val="0049508B"/>
    <w:rsid w:val="004950C4"/>
    <w:rsid w:val="0049518A"/>
    <w:rsid w:val="004974E8"/>
    <w:rsid w:val="004A11C6"/>
    <w:rsid w:val="004A53D2"/>
    <w:rsid w:val="004A6CDB"/>
    <w:rsid w:val="004A7054"/>
    <w:rsid w:val="004B244D"/>
    <w:rsid w:val="004B4611"/>
    <w:rsid w:val="004C4884"/>
    <w:rsid w:val="004C4C80"/>
    <w:rsid w:val="004C5F8B"/>
    <w:rsid w:val="004C7F59"/>
    <w:rsid w:val="004D260E"/>
    <w:rsid w:val="004E2279"/>
    <w:rsid w:val="004E41DF"/>
    <w:rsid w:val="004E6A3A"/>
    <w:rsid w:val="004F5527"/>
    <w:rsid w:val="00501D08"/>
    <w:rsid w:val="00514673"/>
    <w:rsid w:val="00515844"/>
    <w:rsid w:val="00524034"/>
    <w:rsid w:val="00531C47"/>
    <w:rsid w:val="005345AB"/>
    <w:rsid w:val="0054387C"/>
    <w:rsid w:val="00555987"/>
    <w:rsid w:val="00571801"/>
    <w:rsid w:val="00577759"/>
    <w:rsid w:val="005820CC"/>
    <w:rsid w:val="00586290"/>
    <w:rsid w:val="005A1A22"/>
    <w:rsid w:val="005B18CE"/>
    <w:rsid w:val="005B39E6"/>
    <w:rsid w:val="005B5F4E"/>
    <w:rsid w:val="005C3A6D"/>
    <w:rsid w:val="005D2CF0"/>
    <w:rsid w:val="005D3197"/>
    <w:rsid w:val="005E0C5C"/>
    <w:rsid w:val="005F018E"/>
    <w:rsid w:val="005F7A39"/>
    <w:rsid w:val="00617B7F"/>
    <w:rsid w:val="00623384"/>
    <w:rsid w:val="0063071A"/>
    <w:rsid w:val="00642DFF"/>
    <w:rsid w:val="006650A5"/>
    <w:rsid w:val="00674141"/>
    <w:rsid w:val="00675879"/>
    <w:rsid w:val="00677847"/>
    <w:rsid w:val="006902F9"/>
    <w:rsid w:val="006944BC"/>
    <w:rsid w:val="006A5045"/>
    <w:rsid w:val="006B120F"/>
    <w:rsid w:val="006B5E7E"/>
    <w:rsid w:val="006C20FA"/>
    <w:rsid w:val="006C531F"/>
    <w:rsid w:val="006C6F57"/>
    <w:rsid w:val="006D00BD"/>
    <w:rsid w:val="006E08E5"/>
    <w:rsid w:val="006F04AE"/>
    <w:rsid w:val="006F6480"/>
    <w:rsid w:val="006F7A0E"/>
    <w:rsid w:val="006F7E62"/>
    <w:rsid w:val="00704DAD"/>
    <w:rsid w:val="00711D0B"/>
    <w:rsid w:val="00717BAF"/>
    <w:rsid w:val="0072174B"/>
    <w:rsid w:val="00742B28"/>
    <w:rsid w:val="00760040"/>
    <w:rsid w:val="00766480"/>
    <w:rsid w:val="007754A7"/>
    <w:rsid w:val="00794B27"/>
    <w:rsid w:val="007A0B9A"/>
    <w:rsid w:val="007A49D4"/>
    <w:rsid w:val="007B1365"/>
    <w:rsid w:val="007B19B7"/>
    <w:rsid w:val="007C0F06"/>
    <w:rsid w:val="007C7070"/>
    <w:rsid w:val="007C7317"/>
    <w:rsid w:val="007D30F5"/>
    <w:rsid w:val="007E7A62"/>
    <w:rsid w:val="008020AB"/>
    <w:rsid w:val="00802CC8"/>
    <w:rsid w:val="00804783"/>
    <w:rsid w:val="008150CF"/>
    <w:rsid w:val="00817A01"/>
    <w:rsid w:val="00822C84"/>
    <w:rsid w:val="00831901"/>
    <w:rsid w:val="008328F8"/>
    <w:rsid w:val="008335E9"/>
    <w:rsid w:val="00834B18"/>
    <w:rsid w:val="008562F9"/>
    <w:rsid w:val="00870CDA"/>
    <w:rsid w:val="00875842"/>
    <w:rsid w:val="00880319"/>
    <w:rsid w:val="00891E21"/>
    <w:rsid w:val="00897F0A"/>
    <w:rsid w:val="008A03F5"/>
    <w:rsid w:val="008A3ECF"/>
    <w:rsid w:val="008B086E"/>
    <w:rsid w:val="008B2896"/>
    <w:rsid w:val="008B2EC5"/>
    <w:rsid w:val="008B3DEA"/>
    <w:rsid w:val="008C057D"/>
    <w:rsid w:val="008D1F9D"/>
    <w:rsid w:val="008D1FC9"/>
    <w:rsid w:val="008D2133"/>
    <w:rsid w:val="008D23BA"/>
    <w:rsid w:val="008F3B5B"/>
    <w:rsid w:val="008F57A0"/>
    <w:rsid w:val="008F5BCC"/>
    <w:rsid w:val="008F7C72"/>
    <w:rsid w:val="009037BD"/>
    <w:rsid w:val="00905EC5"/>
    <w:rsid w:val="00917436"/>
    <w:rsid w:val="00922873"/>
    <w:rsid w:val="00924A03"/>
    <w:rsid w:val="00930B65"/>
    <w:rsid w:val="00933330"/>
    <w:rsid w:val="00937802"/>
    <w:rsid w:val="00941C10"/>
    <w:rsid w:val="009450F5"/>
    <w:rsid w:val="0094618B"/>
    <w:rsid w:val="009557A4"/>
    <w:rsid w:val="00960A3B"/>
    <w:rsid w:val="00971DAC"/>
    <w:rsid w:val="00977C06"/>
    <w:rsid w:val="00982FB7"/>
    <w:rsid w:val="00990408"/>
    <w:rsid w:val="00994D5B"/>
    <w:rsid w:val="00996664"/>
    <w:rsid w:val="009A19B4"/>
    <w:rsid w:val="009A2859"/>
    <w:rsid w:val="009A485E"/>
    <w:rsid w:val="009B700E"/>
    <w:rsid w:val="009D028A"/>
    <w:rsid w:val="009D0903"/>
    <w:rsid w:val="009D2811"/>
    <w:rsid w:val="009E731A"/>
    <w:rsid w:val="00A03A91"/>
    <w:rsid w:val="00A12B65"/>
    <w:rsid w:val="00A13E09"/>
    <w:rsid w:val="00A1668C"/>
    <w:rsid w:val="00A20914"/>
    <w:rsid w:val="00A24224"/>
    <w:rsid w:val="00A2484F"/>
    <w:rsid w:val="00A25123"/>
    <w:rsid w:val="00A33885"/>
    <w:rsid w:val="00A37DFF"/>
    <w:rsid w:val="00A43248"/>
    <w:rsid w:val="00A45D0F"/>
    <w:rsid w:val="00A532E0"/>
    <w:rsid w:val="00A666C0"/>
    <w:rsid w:val="00A72D2C"/>
    <w:rsid w:val="00A75A62"/>
    <w:rsid w:val="00A77A68"/>
    <w:rsid w:val="00A80565"/>
    <w:rsid w:val="00A80AAB"/>
    <w:rsid w:val="00A83787"/>
    <w:rsid w:val="00A83D4A"/>
    <w:rsid w:val="00A90553"/>
    <w:rsid w:val="00A940BE"/>
    <w:rsid w:val="00A97A30"/>
    <w:rsid w:val="00AA00B1"/>
    <w:rsid w:val="00AA1837"/>
    <w:rsid w:val="00AA5865"/>
    <w:rsid w:val="00AA5A2F"/>
    <w:rsid w:val="00AB28C0"/>
    <w:rsid w:val="00AB352C"/>
    <w:rsid w:val="00AB78A5"/>
    <w:rsid w:val="00AC2A71"/>
    <w:rsid w:val="00AC38CA"/>
    <w:rsid w:val="00AD7FA6"/>
    <w:rsid w:val="00AE1433"/>
    <w:rsid w:val="00AE380E"/>
    <w:rsid w:val="00AF219F"/>
    <w:rsid w:val="00AF42DC"/>
    <w:rsid w:val="00AF4B15"/>
    <w:rsid w:val="00B03A3E"/>
    <w:rsid w:val="00B1070D"/>
    <w:rsid w:val="00B2158B"/>
    <w:rsid w:val="00B336B6"/>
    <w:rsid w:val="00B34E20"/>
    <w:rsid w:val="00B40F09"/>
    <w:rsid w:val="00B46EE9"/>
    <w:rsid w:val="00B82FD3"/>
    <w:rsid w:val="00B85B95"/>
    <w:rsid w:val="00B86F44"/>
    <w:rsid w:val="00B97F46"/>
    <w:rsid w:val="00BC0773"/>
    <w:rsid w:val="00BC3A83"/>
    <w:rsid w:val="00BC43E6"/>
    <w:rsid w:val="00BC57E3"/>
    <w:rsid w:val="00BC6752"/>
    <w:rsid w:val="00BC68CC"/>
    <w:rsid w:val="00BE7BB7"/>
    <w:rsid w:val="00BF4CBF"/>
    <w:rsid w:val="00C015C4"/>
    <w:rsid w:val="00C109AD"/>
    <w:rsid w:val="00C14C63"/>
    <w:rsid w:val="00C174F9"/>
    <w:rsid w:val="00C23E3F"/>
    <w:rsid w:val="00C2606B"/>
    <w:rsid w:val="00C2612A"/>
    <w:rsid w:val="00C30C46"/>
    <w:rsid w:val="00C325FE"/>
    <w:rsid w:val="00C43043"/>
    <w:rsid w:val="00C46C84"/>
    <w:rsid w:val="00C51437"/>
    <w:rsid w:val="00C65786"/>
    <w:rsid w:val="00C70A9C"/>
    <w:rsid w:val="00C716EC"/>
    <w:rsid w:val="00C762E0"/>
    <w:rsid w:val="00C767EE"/>
    <w:rsid w:val="00C849A9"/>
    <w:rsid w:val="00C850EF"/>
    <w:rsid w:val="00C873E0"/>
    <w:rsid w:val="00C93055"/>
    <w:rsid w:val="00CA64D8"/>
    <w:rsid w:val="00CB032E"/>
    <w:rsid w:val="00CB2867"/>
    <w:rsid w:val="00CB39F4"/>
    <w:rsid w:val="00CB3F68"/>
    <w:rsid w:val="00CB6677"/>
    <w:rsid w:val="00CB7DAC"/>
    <w:rsid w:val="00CC37C2"/>
    <w:rsid w:val="00CD0C6F"/>
    <w:rsid w:val="00CD2829"/>
    <w:rsid w:val="00CD5E2C"/>
    <w:rsid w:val="00CD7EF6"/>
    <w:rsid w:val="00CE5CAD"/>
    <w:rsid w:val="00CF105C"/>
    <w:rsid w:val="00CF4294"/>
    <w:rsid w:val="00D00077"/>
    <w:rsid w:val="00D10B70"/>
    <w:rsid w:val="00D17AC1"/>
    <w:rsid w:val="00D2097D"/>
    <w:rsid w:val="00D37A20"/>
    <w:rsid w:val="00D4549F"/>
    <w:rsid w:val="00D47A54"/>
    <w:rsid w:val="00D519AB"/>
    <w:rsid w:val="00D55C21"/>
    <w:rsid w:val="00D633C0"/>
    <w:rsid w:val="00D6588A"/>
    <w:rsid w:val="00D66D00"/>
    <w:rsid w:val="00D67AFF"/>
    <w:rsid w:val="00D712E0"/>
    <w:rsid w:val="00D81C7C"/>
    <w:rsid w:val="00D90DDF"/>
    <w:rsid w:val="00D90FDF"/>
    <w:rsid w:val="00D93344"/>
    <w:rsid w:val="00DA08EB"/>
    <w:rsid w:val="00DA65D5"/>
    <w:rsid w:val="00DA7B9C"/>
    <w:rsid w:val="00DF1536"/>
    <w:rsid w:val="00DF6ECC"/>
    <w:rsid w:val="00E014F8"/>
    <w:rsid w:val="00E02404"/>
    <w:rsid w:val="00E06E83"/>
    <w:rsid w:val="00E06F64"/>
    <w:rsid w:val="00E07ACF"/>
    <w:rsid w:val="00E11BA3"/>
    <w:rsid w:val="00E16884"/>
    <w:rsid w:val="00E243BB"/>
    <w:rsid w:val="00E24998"/>
    <w:rsid w:val="00E451E1"/>
    <w:rsid w:val="00E5032C"/>
    <w:rsid w:val="00E53F4D"/>
    <w:rsid w:val="00E55FAC"/>
    <w:rsid w:val="00E645AD"/>
    <w:rsid w:val="00E66FD8"/>
    <w:rsid w:val="00E70763"/>
    <w:rsid w:val="00E721B0"/>
    <w:rsid w:val="00E7628D"/>
    <w:rsid w:val="00E852AF"/>
    <w:rsid w:val="00E91841"/>
    <w:rsid w:val="00E941F0"/>
    <w:rsid w:val="00E97585"/>
    <w:rsid w:val="00EA4FC9"/>
    <w:rsid w:val="00EA6318"/>
    <w:rsid w:val="00EB2FAD"/>
    <w:rsid w:val="00EC0E9E"/>
    <w:rsid w:val="00EC5DCD"/>
    <w:rsid w:val="00EC7461"/>
    <w:rsid w:val="00ED039E"/>
    <w:rsid w:val="00ED7E61"/>
    <w:rsid w:val="00EE4AB5"/>
    <w:rsid w:val="00EE58BC"/>
    <w:rsid w:val="00F00B21"/>
    <w:rsid w:val="00F02DD6"/>
    <w:rsid w:val="00F03417"/>
    <w:rsid w:val="00F048AC"/>
    <w:rsid w:val="00F1423E"/>
    <w:rsid w:val="00F226B5"/>
    <w:rsid w:val="00F26EC8"/>
    <w:rsid w:val="00F36FF0"/>
    <w:rsid w:val="00F50698"/>
    <w:rsid w:val="00F50A82"/>
    <w:rsid w:val="00F529D6"/>
    <w:rsid w:val="00F65590"/>
    <w:rsid w:val="00F67BD5"/>
    <w:rsid w:val="00F74233"/>
    <w:rsid w:val="00F90348"/>
    <w:rsid w:val="00FB54BF"/>
    <w:rsid w:val="00FC461A"/>
    <w:rsid w:val="00FD2B47"/>
    <w:rsid w:val="00FE32C2"/>
    <w:rsid w:val="00FF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23266"/>
  <w15:docId w15:val="{D0AC57A0-8E58-4436-95B2-2877944A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90B"/>
    <w:rPr>
      <w:sz w:val="24"/>
      <w:szCs w:val="24"/>
    </w:rPr>
  </w:style>
  <w:style w:type="paragraph" w:styleId="1">
    <w:name w:val="heading 1"/>
    <w:basedOn w:val="a"/>
    <w:next w:val="a"/>
    <w:link w:val="10"/>
    <w:uiPriority w:val="99"/>
    <w:qFormat/>
    <w:rsid w:val="00BC0773"/>
    <w:pPr>
      <w:keepNext/>
      <w:jc w:val="center"/>
      <w:outlineLvl w:val="0"/>
    </w:pPr>
    <w:rPr>
      <w:rFonts w:ascii="Cambria" w:hAnsi="Cambria"/>
      <w:b/>
      <w:kern w:val="32"/>
      <w:sz w:val="32"/>
      <w:szCs w:val="20"/>
    </w:rPr>
  </w:style>
  <w:style w:type="paragraph" w:styleId="2">
    <w:name w:val="heading 2"/>
    <w:basedOn w:val="a"/>
    <w:next w:val="a"/>
    <w:link w:val="20"/>
    <w:uiPriority w:val="99"/>
    <w:qFormat/>
    <w:rsid w:val="00BC0773"/>
    <w:pPr>
      <w:keepNext/>
      <w:jc w:val="center"/>
      <w:outlineLvl w:val="1"/>
    </w:pPr>
    <w:rPr>
      <w:rFonts w:ascii="Cambria" w:hAnsi="Cambria"/>
      <w:b/>
      <w:i/>
      <w:sz w:val="28"/>
      <w:szCs w:val="20"/>
    </w:rPr>
  </w:style>
  <w:style w:type="paragraph" w:styleId="3">
    <w:name w:val="heading 3"/>
    <w:basedOn w:val="a"/>
    <w:next w:val="a"/>
    <w:link w:val="30"/>
    <w:uiPriority w:val="99"/>
    <w:qFormat/>
    <w:rsid w:val="00BC0773"/>
    <w:pPr>
      <w:keepNext/>
      <w:outlineLvl w:val="2"/>
    </w:pPr>
    <w:rPr>
      <w:rFonts w:ascii="Cambria" w:hAnsi="Cambria"/>
      <w:b/>
      <w:sz w:val="26"/>
      <w:szCs w:val="20"/>
    </w:rPr>
  </w:style>
  <w:style w:type="paragraph" w:styleId="4">
    <w:name w:val="heading 4"/>
    <w:basedOn w:val="a"/>
    <w:next w:val="a"/>
    <w:link w:val="40"/>
    <w:uiPriority w:val="99"/>
    <w:qFormat/>
    <w:rsid w:val="00BC0773"/>
    <w:pPr>
      <w:keepNext/>
      <w:jc w:val="center"/>
      <w:outlineLvl w:val="3"/>
    </w:pPr>
    <w:rPr>
      <w:rFonts w:ascii="Calibri" w:hAnsi="Calibri"/>
      <w:b/>
      <w:sz w:val="28"/>
      <w:szCs w:val="20"/>
    </w:rPr>
  </w:style>
  <w:style w:type="paragraph" w:styleId="5">
    <w:name w:val="heading 5"/>
    <w:basedOn w:val="a"/>
    <w:next w:val="a"/>
    <w:link w:val="50"/>
    <w:uiPriority w:val="99"/>
    <w:qFormat/>
    <w:rsid w:val="00BC0773"/>
    <w:pPr>
      <w:keepNext/>
      <w:jc w:val="center"/>
      <w:outlineLvl w:val="4"/>
    </w:pPr>
    <w:rPr>
      <w:rFonts w:ascii="Calibri" w:hAnsi="Calibri"/>
      <w:b/>
      <w:i/>
      <w:sz w:val="26"/>
      <w:szCs w:val="20"/>
    </w:rPr>
  </w:style>
  <w:style w:type="paragraph" w:styleId="6">
    <w:name w:val="heading 6"/>
    <w:basedOn w:val="a"/>
    <w:next w:val="a"/>
    <w:link w:val="60"/>
    <w:uiPriority w:val="99"/>
    <w:qFormat/>
    <w:rsid w:val="00BC0773"/>
    <w:pPr>
      <w:keepNext/>
      <w:outlineLvl w:val="5"/>
    </w:pPr>
    <w:rPr>
      <w:rFonts w:ascii="Calibri" w:hAnsi="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773"/>
    <w:rPr>
      <w:rFonts w:ascii="Cambria" w:hAnsi="Cambria" w:cs="Times New Roman"/>
      <w:b/>
      <w:kern w:val="32"/>
      <w:sz w:val="32"/>
    </w:rPr>
  </w:style>
  <w:style w:type="character" w:customStyle="1" w:styleId="20">
    <w:name w:val="Заголовок 2 Знак"/>
    <w:link w:val="2"/>
    <w:uiPriority w:val="99"/>
    <w:semiHidden/>
    <w:locked/>
    <w:rsid w:val="00BC0773"/>
    <w:rPr>
      <w:rFonts w:ascii="Cambria" w:hAnsi="Cambria" w:cs="Times New Roman"/>
      <w:b/>
      <w:i/>
      <w:sz w:val="28"/>
    </w:rPr>
  </w:style>
  <w:style w:type="character" w:customStyle="1" w:styleId="30">
    <w:name w:val="Заголовок 3 Знак"/>
    <w:link w:val="3"/>
    <w:uiPriority w:val="99"/>
    <w:semiHidden/>
    <w:locked/>
    <w:rsid w:val="00BC0773"/>
    <w:rPr>
      <w:rFonts w:ascii="Cambria" w:hAnsi="Cambria" w:cs="Times New Roman"/>
      <w:b/>
      <w:sz w:val="26"/>
    </w:rPr>
  </w:style>
  <w:style w:type="character" w:customStyle="1" w:styleId="40">
    <w:name w:val="Заголовок 4 Знак"/>
    <w:link w:val="4"/>
    <w:uiPriority w:val="99"/>
    <w:semiHidden/>
    <w:locked/>
    <w:rsid w:val="00BC0773"/>
    <w:rPr>
      <w:rFonts w:ascii="Calibri" w:hAnsi="Calibri" w:cs="Times New Roman"/>
      <w:b/>
      <w:sz w:val="28"/>
    </w:rPr>
  </w:style>
  <w:style w:type="character" w:customStyle="1" w:styleId="50">
    <w:name w:val="Заголовок 5 Знак"/>
    <w:link w:val="5"/>
    <w:uiPriority w:val="99"/>
    <w:semiHidden/>
    <w:locked/>
    <w:rsid w:val="00BC0773"/>
    <w:rPr>
      <w:rFonts w:ascii="Calibri" w:hAnsi="Calibri" w:cs="Times New Roman"/>
      <w:b/>
      <w:i/>
      <w:sz w:val="26"/>
    </w:rPr>
  </w:style>
  <w:style w:type="character" w:customStyle="1" w:styleId="60">
    <w:name w:val="Заголовок 6 Знак"/>
    <w:link w:val="6"/>
    <w:uiPriority w:val="99"/>
    <w:semiHidden/>
    <w:locked/>
    <w:rsid w:val="00BC0773"/>
    <w:rPr>
      <w:rFonts w:ascii="Calibri" w:hAnsi="Calibri" w:cs="Times New Roman"/>
      <w:b/>
    </w:rPr>
  </w:style>
  <w:style w:type="paragraph" w:styleId="a3">
    <w:name w:val="Title"/>
    <w:basedOn w:val="a"/>
    <w:link w:val="a4"/>
    <w:uiPriority w:val="99"/>
    <w:qFormat/>
    <w:rsid w:val="00BC0773"/>
    <w:pPr>
      <w:jc w:val="center"/>
    </w:pPr>
    <w:rPr>
      <w:rFonts w:ascii="Cambria" w:hAnsi="Cambria"/>
      <w:b/>
      <w:kern w:val="28"/>
      <w:sz w:val="32"/>
      <w:szCs w:val="20"/>
    </w:rPr>
  </w:style>
  <w:style w:type="character" w:customStyle="1" w:styleId="a4">
    <w:name w:val="Заголовок Знак"/>
    <w:link w:val="a3"/>
    <w:uiPriority w:val="99"/>
    <w:locked/>
    <w:rsid w:val="00BC0773"/>
    <w:rPr>
      <w:rFonts w:ascii="Cambria" w:hAnsi="Cambria" w:cs="Times New Roman"/>
      <w:b/>
      <w:kern w:val="28"/>
      <w:sz w:val="32"/>
    </w:rPr>
  </w:style>
  <w:style w:type="paragraph" w:styleId="a5">
    <w:name w:val="Subtitle"/>
    <w:basedOn w:val="a"/>
    <w:link w:val="a6"/>
    <w:uiPriority w:val="99"/>
    <w:qFormat/>
    <w:rsid w:val="00BC0773"/>
    <w:pPr>
      <w:jc w:val="center"/>
    </w:pPr>
    <w:rPr>
      <w:rFonts w:ascii="Cambria" w:hAnsi="Cambria"/>
      <w:szCs w:val="20"/>
    </w:rPr>
  </w:style>
  <w:style w:type="character" w:customStyle="1" w:styleId="a6">
    <w:name w:val="Подзаголовок Знак"/>
    <w:link w:val="a5"/>
    <w:uiPriority w:val="99"/>
    <w:locked/>
    <w:rsid w:val="00BC0773"/>
    <w:rPr>
      <w:rFonts w:ascii="Cambria" w:hAnsi="Cambria" w:cs="Times New Roman"/>
      <w:sz w:val="24"/>
    </w:rPr>
  </w:style>
  <w:style w:type="paragraph" w:styleId="a7">
    <w:name w:val="Balloon Text"/>
    <w:basedOn w:val="a"/>
    <w:link w:val="a8"/>
    <w:uiPriority w:val="99"/>
    <w:semiHidden/>
    <w:rsid w:val="001271D9"/>
    <w:rPr>
      <w:rFonts w:ascii="Tahoma" w:hAnsi="Tahoma"/>
      <w:sz w:val="16"/>
      <w:szCs w:val="20"/>
    </w:rPr>
  </w:style>
  <w:style w:type="character" w:customStyle="1" w:styleId="a8">
    <w:name w:val="Текст выноски Знак"/>
    <w:link w:val="a7"/>
    <w:uiPriority w:val="99"/>
    <w:semiHidden/>
    <w:locked/>
    <w:rsid w:val="00BC0773"/>
    <w:rPr>
      <w:rFonts w:ascii="Tahoma" w:hAnsi="Tahoma" w:cs="Times New Roman"/>
      <w:sz w:val="16"/>
    </w:rPr>
  </w:style>
  <w:style w:type="paragraph" w:styleId="a9">
    <w:name w:val="Body Text"/>
    <w:basedOn w:val="a"/>
    <w:link w:val="aa"/>
    <w:uiPriority w:val="99"/>
    <w:rsid w:val="00CB032E"/>
    <w:pPr>
      <w:jc w:val="both"/>
    </w:pPr>
    <w:rPr>
      <w:sz w:val="20"/>
      <w:szCs w:val="20"/>
    </w:rPr>
  </w:style>
  <w:style w:type="character" w:customStyle="1" w:styleId="aa">
    <w:name w:val="Основной текст Знак"/>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rPr>
      <w:szCs w:val="20"/>
    </w:rPr>
  </w:style>
  <w:style w:type="character" w:customStyle="1" w:styleId="ac">
    <w:name w:val="Верхний колонтитул Знак"/>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rPr>
      <w:szCs w:val="20"/>
    </w:rPr>
  </w:style>
  <w:style w:type="character" w:customStyle="1" w:styleId="ae">
    <w:name w:val="Нижний колонтитул Знак"/>
    <w:link w:val="ad"/>
    <w:uiPriority w:val="99"/>
    <w:locked/>
    <w:rsid w:val="00CB032E"/>
    <w:rPr>
      <w:rFonts w:cs="Times New Roman"/>
      <w:sz w:val="24"/>
    </w:rPr>
  </w:style>
  <w:style w:type="paragraph" w:styleId="af">
    <w:name w:val="No Spacing"/>
    <w:uiPriority w:val="99"/>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Cs w:val="20"/>
    </w:rPr>
  </w:style>
  <w:style w:type="character" w:customStyle="1" w:styleId="af1">
    <w:name w:val="Основной текст с отступом Знак"/>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link w:val="ConsPlusNormal0"/>
    <w:rsid w:val="00CB39F4"/>
    <w:pPr>
      <w:widowControl w:val="0"/>
      <w:autoSpaceDE w:val="0"/>
      <w:autoSpaceDN w:val="0"/>
      <w:adjustRightInd w:val="0"/>
      <w:ind w:firstLine="720"/>
    </w:pPr>
    <w:rPr>
      <w:rFonts w:ascii="Arial" w:hAnsi="Arial"/>
      <w:sz w:val="22"/>
      <w:szCs w:val="22"/>
    </w:rPr>
  </w:style>
  <w:style w:type="character" w:customStyle="1" w:styleId="FontStyle42">
    <w:name w:val="Font Style42"/>
    <w:uiPriority w:val="99"/>
    <w:rsid w:val="00CB39F4"/>
    <w:rPr>
      <w:rFonts w:ascii="Times New Roman" w:hAnsi="Times New Roman"/>
      <w:b/>
      <w:sz w:val="26"/>
    </w:rPr>
  </w:style>
  <w:style w:type="character" w:styleId="af4">
    <w:name w:val="page number"/>
    <w:uiPriority w:val="99"/>
    <w:rsid w:val="00CB39F4"/>
    <w:rPr>
      <w:rFonts w:cs="Times New Roman"/>
    </w:rPr>
  </w:style>
  <w:style w:type="paragraph" w:styleId="af5">
    <w:name w:val="List Paragraph"/>
    <w:basedOn w:val="a"/>
    <w:uiPriority w:val="99"/>
    <w:qFormat/>
    <w:rsid w:val="00C325FE"/>
    <w:pPr>
      <w:ind w:left="720"/>
      <w:contextualSpacing/>
    </w:pPr>
  </w:style>
  <w:style w:type="character" w:customStyle="1" w:styleId="Heading1Char">
    <w:name w:val="Heading 1 Char"/>
    <w:uiPriority w:val="99"/>
    <w:locked/>
    <w:rsid w:val="00EC0E9E"/>
    <w:rPr>
      <w:rFonts w:ascii="Cambria" w:hAnsi="Cambria" w:cs="Times New Roman"/>
      <w:b/>
      <w:kern w:val="32"/>
      <w:sz w:val="32"/>
    </w:rPr>
  </w:style>
  <w:style w:type="character" w:customStyle="1" w:styleId="Heading2Char">
    <w:name w:val="Heading 2 Char"/>
    <w:uiPriority w:val="99"/>
    <w:semiHidden/>
    <w:locked/>
    <w:rsid w:val="00EC0E9E"/>
    <w:rPr>
      <w:rFonts w:ascii="Cambria" w:hAnsi="Cambria" w:cs="Times New Roman"/>
      <w:b/>
      <w:i/>
      <w:sz w:val="28"/>
    </w:rPr>
  </w:style>
  <w:style w:type="character" w:customStyle="1" w:styleId="Heading3Char">
    <w:name w:val="Heading 3 Char"/>
    <w:uiPriority w:val="99"/>
    <w:semiHidden/>
    <w:locked/>
    <w:rsid w:val="00EC0E9E"/>
    <w:rPr>
      <w:rFonts w:ascii="Cambria" w:hAnsi="Cambria" w:cs="Times New Roman"/>
      <w:b/>
      <w:sz w:val="26"/>
    </w:rPr>
  </w:style>
  <w:style w:type="character" w:customStyle="1" w:styleId="Heading4Char">
    <w:name w:val="Heading 4 Char"/>
    <w:uiPriority w:val="99"/>
    <w:semiHidden/>
    <w:locked/>
    <w:rsid w:val="00EC0E9E"/>
    <w:rPr>
      <w:rFonts w:ascii="Calibri" w:hAnsi="Calibri" w:cs="Times New Roman"/>
      <w:b/>
      <w:sz w:val="28"/>
    </w:rPr>
  </w:style>
  <w:style w:type="character" w:customStyle="1" w:styleId="Heading5Char">
    <w:name w:val="Heading 5 Char"/>
    <w:uiPriority w:val="99"/>
    <w:semiHidden/>
    <w:locked/>
    <w:rsid w:val="00EC0E9E"/>
    <w:rPr>
      <w:rFonts w:ascii="Calibri" w:hAnsi="Calibri" w:cs="Times New Roman"/>
      <w:b/>
      <w:i/>
      <w:sz w:val="26"/>
    </w:rPr>
  </w:style>
  <w:style w:type="character" w:customStyle="1" w:styleId="Heading6Char">
    <w:name w:val="Heading 6 Char"/>
    <w:uiPriority w:val="99"/>
    <w:semiHidden/>
    <w:locked/>
    <w:rsid w:val="00EC0E9E"/>
    <w:rPr>
      <w:rFonts w:ascii="Calibri" w:hAnsi="Calibri" w:cs="Times New Roman"/>
      <w:b/>
    </w:rPr>
  </w:style>
  <w:style w:type="character" w:customStyle="1" w:styleId="TitleChar">
    <w:name w:val="Title Char"/>
    <w:uiPriority w:val="99"/>
    <w:locked/>
    <w:rsid w:val="00EC0E9E"/>
    <w:rPr>
      <w:rFonts w:ascii="Cambria" w:hAnsi="Cambria" w:cs="Times New Roman"/>
      <w:b/>
      <w:kern w:val="28"/>
      <w:sz w:val="32"/>
    </w:rPr>
  </w:style>
  <w:style w:type="character" w:customStyle="1" w:styleId="SubtitleChar">
    <w:name w:val="Subtitle Char"/>
    <w:uiPriority w:val="99"/>
    <w:locked/>
    <w:rsid w:val="00EC0E9E"/>
    <w:rPr>
      <w:rFonts w:ascii="Cambria" w:hAnsi="Cambria" w:cs="Times New Roman"/>
      <w:sz w:val="24"/>
    </w:rPr>
  </w:style>
  <w:style w:type="character" w:customStyle="1" w:styleId="BalloonTextChar">
    <w:name w:val="Balloon Text Char"/>
    <w:uiPriority w:val="99"/>
    <w:semiHidden/>
    <w:locked/>
    <w:rsid w:val="00EC0E9E"/>
    <w:rPr>
      <w:rFonts w:ascii="Tahoma" w:hAnsi="Tahoma" w:cs="Times New Roman"/>
      <w:sz w:val="16"/>
    </w:rPr>
  </w:style>
  <w:style w:type="character" w:customStyle="1" w:styleId="BodyTextChar">
    <w:name w:val="Body Text Char"/>
    <w:uiPriority w:val="99"/>
    <w:locked/>
    <w:rsid w:val="00EC0E9E"/>
    <w:rPr>
      <w:rFonts w:cs="Times New Roman"/>
      <w:sz w:val="20"/>
    </w:rPr>
  </w:style>
  <w:style w:type="character" w:customStyle="1" w:styleId="BodyText2Char">
    <w:name w:val="Body Text 2 Char"/>
    <w:uiPriority w:val="99"/>
    <w:locked/>
    <w:rsid w:val="00EC0E9E"/>
    <w:rPr>
      <w:rFonts w:cs="Times New Roman"/>
      <w:sz w:val="20"/>
    </w:rPr>
  </w:style>
  <w:style w:type="character" w:customStyle="1" w:styleId="HeaderChar">
    <w:name w:val="Header Char"/>
    <w:uiPriority w:val="99"/>
    <w:locked/>
    <w:rsid w:val="00EC0E9E"/>
    <w:rPr>
      <w:rFonts w:cs="Times New Roman"/>
      <w:sz w:val="24"/>
    </w:rPr>
  </w:style>
  <w:style w:type="character" w:customStyle="1" w:styleId="FooterChar">
    <w:name w:val="Footer Char"/>
    <w:uiPriority w:val="99"/>
    <w:locked/>
    <w:rsid w:val="00EC0E9E"/>
    <w:rPr>
      <w:rFonts w:cs="Times New Roman"/>
      <w:sz w:val="24"/>
    </w:rPr>
  </w:style>
  <w:style w:type="character" w:customStyle="1" w:styleId="BodyTextIndentChar">
    <w:name w:val="Body Text Indent Char"/>
    <w:uiPriority w:val="99"/>
    <w:locked/>
    <w:rsid w:val="00EC0E9E"/>
    <w:rPr>
      <w:rFonts w:cs="Times New Roman"/>
      <w:sz w:val="24"/>
      <w:szCs w:val="24"/>
    </w:rPr>
  </w:style>
  <w:style w:type="character" w:styleId="af6">
    <w:name w:val="Strong"/>
    <w:uiPriority w:val="99"/>
    <w:qFormat/>
    <w:locked/>
    <w:rsid w:val="00EC0E9E"/>
    <w:rPr>
      <w:rFonts w:cs="Times New Roman"/>
      <w:b/>
      <w:bCs/>
    </w:rPr>
  </w:style>
  <w:style w:type="table" w:styleId="af7">
    <w:name w:val="Table Grid"/>
    <w:basedOn w:val="a1"/>
    <w:uiPriority w:val="59"/>
    <w:locked/>
    <w:rsid w:val="00EC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C0E9E"/>
    <w:rPr>
      <w:rFonts w:ascii="Arial" w:hAnsi="Arial"/>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8656">
      <w:bodyDiv w:val="1"/>
      <w:marLeft w:val="0"/>
      <w:marRight w:val="0"/>
      <w:marTop w:val="0"/>
      <w:marBottom w:val="0"/>
      <w:divBdr>
        <w:top w:val="none" w:sz="0" w:space="0" w:color="auto"/>
        <w:left w:val="none" w:sz="0" w:space="0" w:color="auto"/>
        <w:bottom w:val="none" w:sz="0" w:space="0" w:color="auto"/>
        <w:right w:val="none" w:sz="0" w:space="0" w:color="auto"/>
      </w:divBdr>
    </w:div>
    <w:div w:id="1892885789">
      <w:marLeft w:val="0"/>
      <w:marRight w:val="0"/>
      <w:marTop w:val="0"/>
      <w:marBottom w:val="0"/>
      <w:divBdr>
        <w:top w:val="none" w:sz="0" w:space="0" w:color="auto"/>
        <w:left w:val="none" w:sz="0" w:space="0" w:color="auto"/>
        <w:bottom w:val="none" w:sz="0" w:space="0" w:color="auto"/>
        <w:right w:val="none" w:sz="0" w:space="0" w:color="auto"/>
      </w:divBdr>
    </w:div>
    <w:div w:id="1892885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0FB6D71D07CDD6D2FB5098486AAD4561E20012B3CA56006676C1DE9EdDCAK" TargetMode="External"/><Relationship Id="rId13" Type="http://schemas.openxmlformats.org/officeDocument/2006/relationships/hyperlink" Target="mailto:otdel-imushestva@yandex.ru" TargetMode="External"/><Relationship Id="rId18" Type="http://schemas.openxmlformats.org/officeDocument/2006/relationships/hyperlink" Target="http://www.korocha.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oradm@yandex.ru" TargetMode="External"/><Relationship Id="rId2" Type="http://schemas.openxmlformats.org/officeDocument/2006/relationships/numbering" Target="numbering.xml"/><Relationship Id="rId16" Type="http://schemas.openxmlformats.org/officeDocument/2006/relationships/hyperlink" Target="mailto:otdel-imushestva@yandex.ru" TargetMode="External"/><Relationship Id="rId20" Type="http://schemas.openxmlformats.org/officeDocument/2006/relationships/hyperlink" Target="http://www.koroch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rocha.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2B0FB6D71D07CDD6D2FB5098486AAD4561E20012B3CA56006676C1DE9EdDCAK" TargetMode="External"/><Relationship Id="rId4" Type="http://schemas.openxmlformats.org/officeDocument/2006/relationships/settings" Target="settings.xml"/><Relationship Id="rId9" Type="http://schemas.openxmlformats.org/officeDocument/2006/relationships/hyperlink" Target="http://www.korocha.ru/" TargetMode="External"/><Relationship Id="rId14" Type="http://schemas.openxmlformats.org/officeDocument/2006/relationships/hyperlink" Target="consultantplus://offline/ref=2B0FB6D71D07CDD6D2FB5098486AAD4561E20012B3CA56006676C1DE9EdDC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5E9BE-359D-48FD-BE09-7BB6B425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12496</Words>
  <Characters>71233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83562</CharactersWithSpaces>
  <SharedDoc>false</SharedDoc>
  <HLinks>
    <vt:vector size="54" baseType="variant">
      <vt:variant>
        <vt:i4>7143523</vt:i4>
      </vt:variant>
      <vt:variant>
        <vt:i4>24</vt:i4>
      </vt:variant>
      <vt:variant>
        <vt:i4>0</vt:i4>
      </vt:variant>
      <vt:variant>
        <vt:i4>5</vt:i4>
      </vt:variant>
      <vt:variant>
        <vt:lpwstr>http://www.korocha.ru/</vt:lpwstr>
      </vt:variant>
      <vt:variant>
        <vt:lpwstr/>
      </vt:variant>
      <vt:variant>
        <vt:i4>1704020</vt:i4>
      </vt:variant>
      <vt:variant>
        <vt:i4>21</vt:i4>
      </vt:variant>
      <vt:variant>
        <vt:i4>0</vt:i4>
      </vt:variant>
      <vt:variant>
        <vt:i4>5</vt:i4>
      </vt:variant>
      <vt:variant>
        <vt:lpwstr>consultantplus://offline/ref=2B0FB6D71D07CDD6D2FB5098486AAD4561E20012B3CA56006676C1DE9EdDCAK</vt:lpwstr>
      </vt:variant>
      <vt:variant>
        <vt:lpwstr/>
      </vt:variant>
      <vt:variant>
        <vt:i4>7143523</vt:i4>
      </vt:variant>
      <vt:variant>
        <vt:i4>18</vt:i4>
      </vt:variant>
      <vt:variant>
        <vt:i4>0</vt:i4>
      </vt:variant>
      <vt:variant>
        <vt:i4>5</vt:i4>
      </vt:variant>
      <vt:variant>
        <vt:lpwstr>http://www.korocha.ru/</vt:lpwstr>
      </vt:variant>
      <vt:variant>
        <vt:lpwstr/>
      </vt:variant>
      <vt:variant>
        <vt:i4>3866692</vt:i4>
      </vt:variant>
      <vt:variant>
        <vt:i4>15</vt:i4>
      </vt:variant>
      <vt:variant>
        <vt:i4>0</vt:i4>
      </vt:variant>
      <vt:variant>
        <vt:i4>5</vt:i4>
      </vt:variant>
      <vt:variant>
        <vt:lpwstr>mailto:otdel-imushestva@yandex.ru</vt:lpwstr>
      </vt:variant>
      <vt:variant>
        <vt:lpwstr/>
      </vt:variant>
      <vt:variant>
        <vt:i4>7143523</vt:i4>
      </vt:variant>
      <vt:variant>
        <vt:i4>12</vt:i4>
      </vt:variant>
      <vt:variant>
        <vt:i4>0</vt:i4>
      </vt:variant>
      <vt:variant>
        <vt:i4>5</vt:i4>
      </vt:variant>
      <vt:variant>
        <vt:lpwstr>http://www.korocha.ru/</vt:lpwstr>
      </vt:variant>
      <vt:variant>
        <vt:lpwstr/>
      </vt:variant>
      <vt:variant>
        <vt:i4>1704020</vt:i4>
      </vt:variant>
      <vt:variant>
        <vt:i4>9</vt:i4>
      </vt:variant>
      <vt:variant>
        <vt:i4>0</vt:i4>
      </vt:variant>
      <vt:variant>
        <vt:i4>5</vt:i4>
      </vt:variant>
      <vt:variant>
        <vt:lpwstr>consultantplus://offline/ref=2B0FB6D71D07CDD6D2FB5098486AAD4561E20012B3CA56006676C1DE9EdDCAK</vt:lpwstr>
      </vt:variant>
      <vt:variant>
        <vt:lpwstr/>
      </vt:variant>
      <vt:variant>
        <vt:i4>3866692</vt:i4>
      </vt:variant>
      <vt:variant>
        <vt:i4>6</vt:i4>
      </vt:variant>
      <vt:variant>
        <vt:i4>0</vt:i4>
      </vt:variant>
      <vt:variant>
        <vt:i4>5</vt:i4>
      </vt:variant>
      <vt:variant>
        <vt:lpwstr>mailto:otdel-imushestva@yandex.ru</vt:lpwstr>
      </vt:variant>
      <vt:variant>
        <vt:lpwstr/>
      </vt:variant>
      <vt:variant>
        <vt:i4>7143523</vt:i4>
      </vt:variant>
      <vt:variant>
        <vt:i4>3</vt:i4>
      </vt:variant>
      <vt:variant>
        <vt:i4>0</vt:i4>
      </vt:variant>
      <vt:variant>
        <vt:i4>5</vt:i4>
      </vt:variant>
      <vt:variant>
        <vt:lpwstr>http://www.korocha.ru/</vt:lpwstr>
      </vt:variant>
      <vt:variant>
        <vt:lpwstr/>
      </vt:variant>
      <vt:variant>
        <vt:i4>1704020</vt:i4>
      </vt:variant>
      <vt:variant>
        <vt:i4>0</vt:i4>
      </vt:variant>
      <vt:variant>
        <vt:i4>0</vt:i4>
      </vt:variant>
      <vt:variant>
        <vt:i4>5</vt:i4>
      </vt:variant>
      <vt:variant>
        <vt:lpwstr>consultantplus://offline/ref=2B0FB6D71D07CDD6D2FB5098486AAD4561E20012B3CA56006676C1DE9EdDCAK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 отдел</dc:creator>
  <cp:lastModifiedBy>Marina</cp:lastModifiedBy>
  <cp:revision>2</cp:revision>
  <cp:lastPrinted>2022-06-16T05:18:00Z</cp:lastPrinted>
  <dcterms:created xsi:type="dcterms:W3CDTF">2022-06-16T11:42:00Z</dcterms:created>
  <dcterms:modified xsi:type="dcterms:W3CDTF">2022-06-16T11:42:00Z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360204336</vt:i4>
  </property>
</Properties>
</file>