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4" w:rsidRDefault="00E30804" w:rsidP="00E30804">
      <w:pPr>
        <w:keepNext/>
        <w:framePr w:hSpace="180" w:wrap="around" w:vAnchor="text" w:hAnchor="text" w:y="1"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iCs/>
          <w:sz w:val="28"/>
          <w:szCs w:val="28"/>
        </w:rPr>
        <w:t>С</w:t>
      </w:r>
      <w:proofErr w:type="spellEnd"/>
      <w:proofErr w:type="gramEnd"/>
      <w:r>
        <w:rPr>
          <w:bCs/>
          <w:iCs/>
          <w:sz w:val="28"/>
          <w:szCs w:val="28"/>
        </w:rPr>
        <w:t xml:space="preserve"> И Й С К А Я   Ф Е Д Е Р А Ц И Я</w:t>
      </w:r>
    </w:p>
    <w:p w:rsidR="00E30804" w:rsidRDefault="00E30804" w:rsidP="00E30804">
      <w:pPr>
        <w:keepNext/>
        <w:framePr w:hSpace="180" w:wrap="around" w:vAnchor="text" w:hAnchor="text" w:y="1"/>
        <w:spacing w:before="80" w:after="60" w:line="220" w:lineRule="exact"/>
        <w:jc w:val="center"/>
        <w:outlineLvl w:val="1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>Б Е Л Г О Р О Д С К А Я    О Б Л А С Т Ь</w:t>
      </w:r>
    </w:p>
    <w:p w:rsidR="00E30804" w:rsidRDefault="00E30804" w:rsidP="00E30804">
      <w:pPr>
        <w:framePr w:hSpace="180" w:wrap="around" w:vAnchor="text" w:hAnchor="text" w:y="1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2770" cy="6121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4" w:rsidRDefault="00E30804" w:rsidP="00E30804">
      <w:pPr>
        <w:framePr w:hSpace="180" w:wrap="around" w:vAnchor="text" w:hAnchor="text" w:y="1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МУНИЦИПАЛЬНЫЙ СОВЕТ МУНИЦИПАЛЬНОГО РАЙОНА</w:t>
      </w:r>
    </w:p>
    <w:p w:rsidR="00E30804" w:rsidRDefault="00E30804" w:rsidP="00E30804">
      <w:pPr>
        <w:framePr w:hSpace="180" w:wrap="around" w:vAnchor="text" w:hAnchor="text" w:y="1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«КОРОЧАНСКИЙ РАЙОН» </w:t>
      </w:r>
    </w:p>
    <w:p w:rsidR="00E30804" w:rsidRDefault="00E30804" w:rsidP="00E30804">
      <w:pPr>
        <w:framePr w:hSpace="180" w:wrap="around" w:vAnchor="text" w:hAnchor="text" w:y="1"/>
        <w:rPr>
          <w:b/>
          <w:spacing w:val="2"/>
          <w:sz w:val="28"/>
          <w:szCs w:val="28"/>
        </w:rPr>
      </w:pPr>
    </w:p>
    <w:p w:rsidR="00E30804" w:rsidRDefault="00E30804" w:rsidP="00E30804">
      <w:pPr>
        <w:framePr w:hSpace="180" w:wrap="around" w:vAnchor="text" w:hAnchor="text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30804" w:rsidRDefault="00E30804" w:rsidP="00E30804">
      <w:pPr>
        <w:framePr w:hSpace="180" w:wrap="around" w:vAnchor="text" w:hAnchor="text" w:y="1"/>
        <w:jc w:val="center"/>
        <w:rPr>
          <w:b/>
          <w:sz w:val="28"/>
          <w:szCs w:val="28"/>
        </w:rPr>
      </w:pPr>
    </w:p>
    <w:p w:rsidR="00E30804" w:rsidRDefault="006F050D" w:rsidP="00E30804">
      <w:pPr>
        <w:framePr w:hSpace="180" w:wrap="around" w:vAnchor="text" w:hAnchor="text" w:y="1"/>
        <w:ind w:right="-915"/>
        <w:jc w:val="both"/>
        <w:rPr>
          <w:sz w:val="28"/>
          <w:szCs w:val="28"/>
        </w:rPr>
      </w:pPr>
      <w:r>
        <w:rPr>
          <w:sz w:val="28"/>
          <w:szCs w:val="28"/>
        </w:rPr>
        <w:t>31 мая</w:t>
      </w:r>
      <w:r w:rsidR="00E30804">
        <w:rPr>
          <w:sz w:val="28"/>
          <w:szCs w:val="28"/>
        </w:rPr>
        <w:t xml:space="preserve">  2019 года                                             </w:t>
      </w:r>
      <w:r>
        <w:rPr>
          <w:sz w:val="28"/>
          <w:szCs w:val="28"/>
        </w:rPr>
        <w:t xml:space="preserve">                          </w:t>
      </w:r>
      <w:r w:rsidR="00AB13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/110-8</w:t>
      </w:r>
      <w:r w:rsidR="00E30804">
        <w:rPr>
          <w:sz w:val="28"/>
          <w:szCs w:val="28"/>
        </w:rPr>
        <w:t xml:space="preserve">-3  </w:t>
      </w:r>
    </w:p>
    <w:p w:rsidR="00E30804" w:rsidRDefault="00E30804" w:rsidP="00237BDE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AB13D8" w:rsidRDefault="00AB13D8" w:rsidP="00237BDE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AB13D8" w:rsidRPr="00B07A0D" w:rsidRDefault="00AB13D8" w:rsidP="00237BDE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Y="241"/>
        <w:tblW w:w="0" w:type="auto"/>
        <w:tblLook w:val="04A0"/>
      </w:tblPr>
      <w:tblGrid>
        <w:gridCol w:w="5822"/>
      </w:tblGrid>
      <w:tr w:rsidR="00237BDE" w:rsidTr="000904C4">
        <w:trPr>
          <w:trHeight w:val="699"/>
        </w:trPr>
        <w:tc>
          <w:tcPr>
            <w:tcW w:w="5822" w:type="dxa"/>
            <w:hideMark/>
          </w:tcPr>
          <w:p w:rsidR="006F050D" w:rsidRPr="006F050D" w:rsidRDefault="006F050D" w:rsidP="006F050D">
            <w:pPr>
              <w:tabs>
                <w:tab w:val="left" w:pos="4253"/>
              </w:tabs>
              <w:ind w:right="-48"/>
              <w:contextualSpacing/>
              <w:jc w:val="both"/>
              <w:rPr>
                <w:b/>
                <w:sz w:val="28"/>
                <w:szCs w:val="28"/>
              </w:rPr>
            </w:pPr>
            <w:r w:rsidRPr="006F050D">
              <w:rPr>
                <w:b/>
                <w:sz w:val="28"/>
                <w:szCs w:val="28"/>
              </w:rPr>
              <w:t xml:space="preserve">Об утверждении нормативов расходов </w:t>
            </w:r>
            <w:proofErr w:type="gramStart"/>
            <w:r w:rsidRPr="006F050D">
              <w:rPr>
                <w:b/>
                <w:sz w:val="28"/>
                <w:szCs w:val="28"/>
              </w:rPr>
              <w:t>на</w:t>
            </w:r>
            <w:proofErr w:type="gramEnd"/>
            <w:r w:rsidRPr="006F050D">
              <w:rPr>
                <w:b/>
                <w:sz w:val="28"/>
                <w:szCs w:val="28"/>
              </w:rPr>
              <w:t xml:space="preserve"> </w:t>
            </w:r>
          </w:p>
          <w:p w:rsidR="006F050D" w:rsidRPr="006F050D" w:rsidRDefault="006F050D" w:rsidP="006F050D">
            <w:pPr>
              <w:tabs>
                <w:tab w:val="left" w:pos="4253"/>
              </w:tabs>
              <w:ind w:right="-48"/>
              <w:contextualSpacing/>
              <w:jc w:val="both"/>
              <w:rPr>
                <w:b/>
                <w:sz w:val="28"/>
                <w:szCs w:val="28"/>
              </w:rPr>
            </w:pPr>
            <w:r w:rsidRPr="006F050D">
              <w:rPr>
                <w:b/>
                <w:sz w:val="28"/>
                <w:szCs w:val="28"/>
              </w:rPr>
              <w:t xml:space="preserve">реализацию  программ  </w:t>
            </w:r>
            <w:proofErr w:type="gramStart"/>
            <w:r w:rsidRPr="006F050D">
              <w:rPr>
                <w:b/>
                <w:sz w:val="28"/>
                <w:szCs w:val="28"/>
              </w:rPr>
              <w:t>дополнительного</w:t>
            </w:r>
            <w:proofErr w:type="gramEnd"/>
            <w:r w:rsidRPr="006F050D">
              <w:rPr>
                <w:b/>
                <w:sz w:val="28"/>
                <w:szCs w:val="28"/>
              </w:rPr>
              <w:t xml:space="preserve"> </w:t>
            </w:r>
          </w:p>
          <w:p w:rsidR="00237BDE" w:rsidRPr="005036A0" w:rsidRDefault="006F050D" w:rsidP="006F050D">
            <w:pPr>
              <w:tabs>
                <w:tab w:val="left" w:pos="4253"/>
              </w:tabs>
              <w:ind w:right="-48"/>
              <w:contextualSpacing/>
              <w:jc w:val="both"/>
              <w:rPr>
                <w:b/>
                <w:sz w:val="28"/>
                <w:szCs w:val="28"/>
              </w:rPr>
            </w:pPr>
            <w:r w:rsidRPr="006F050D">
              <w:rPr>
                <w:b/>
                <w:sz w:val="28"/>
                <w:szCs w:val="28"/>
              </w:rPr>
              <w:t>образования детей</w:t>
            </w:r>
          </w:p>
        </w:tc>
      </w:tr>
    </w:tbl>
    <w:p w:rsidR="00237BDE" w:rsidRDefault="00237BDE" w:rsidP="00237B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BDE" w:rsidRDefault="00237BDE" w:rsidP="00237B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BDE" w:rsidRDefault="00237BDE" w:rsidP="00237BD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DE" w:rsidRDefault="00237BDE" w:rsidP="00237BD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DE" w:rsidRDefault="00237BDE" w:rsidP="00237BD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DE" w:rsidRDefault="00237BDE" w:rsidP="00237BDE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F050D">
        <w:rPr>
          <w:sz w:val="28"/>
          <w:szCs w:val="28"/>
        </w:rPr>
        <w:t xml:space="preserve">В соответствии со статьей 8 Федерального закона от 29 декабря 2012 года        № 273-ФЗ «Об образовании в Российской Федерации», с постановлением Правительства Белгородской области от 13 мая 2019 года № 202-пп                               «Об утверждении нормативов расходов на реализацию программ дополнительного образования детей» в целях реализации прав граждан на получение общедоступного и бесплатного дополнительного образования, Муниципальный совет Корочанского района </w:t>
      </w:r>
      <w:r w:rsidRPr="00924628">
        <w:rPr>
          <w:b/>
          <w:sz w:val="28"/>
          <w:szCs w:val="28"/>
        </w:rPr>
        <w:t>решил:</w:t>
      </w:r>
      <w:proofErr w:type="gramEnd"/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F050D">
        <w:rPr>
          <w:sz w:val="28"/>
          <w:szCs w:val="28"/>
        </w:rPr>
        <w:t>Утвердить нормативы расходов на реализацию программ дополнительного образования детей в муниципальных учреждениях дополнительного образования детей, обеспечивающих государственные гарантии реализации прав на получение общедоступного и бесплатного дополнительного образования (прилагаются).</w:t>
      </w: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 w:rsidRPr="006F050D">
        <w:rPr>
          <w:sz w:val="28"/>
          <w:szCs w:val="28"/>
        </w:rPr>
        <w:t>2. При формировании расходов местного бюджета на финансовый год и плановый период применять утвержденные в пункте 1 настоящего решения нормативы расходов на реализацию программ дополнительного образования детей.</w:t>
      </w: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F050D">
        <w:rPr>
          <w:sz w:val="28"/>
          <w:szCs w:val="28"/>
        </w:rPr>
        <w:t>Предусмотреть выделение денежных средств на оплату труда педагогического и прочего персонала за счет средств местного бюджета.</w:t>
      </w: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F050D">
        <w:rPr>
          <w:sz w:val="28"/>
          <w:szCs w:val="28"/>
        </w:rPr>
        <w:t xml:space="preserve">Комитету финансов и бюджетной политики Корочанского района: </w:t>
      </w: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F050D">
        <w:rPr>
          <w:sz w:val="28"/>
          <w:szCs w:val="28"/>
        </w:rPr>
        <w:t>предусмотреть финансовое обеспечение реализации прав граждан на получение общедоступного и бесплатного дополнительного образования детей в муниципальных учреждениях дополнительного образования детей согласно Методике формирования системы оплаты труда и стимулирования работников учреждений дополнительного образования детей, общеобразовательных учреждений,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 (далее - Методика) на - период 2020 и 2021 годов;</w:t>
      </w: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6F050D">
        <w:rPr>
          <w:sz w:val="28"/>
          <w:szCs w:val="28"/>
        </w:rPr>
        <w:t>производить финансовое обеспечение реализации прав граждан на получение общедоступного и бесплатного дополнительного образования детей в муниципальных учреждениях дополнительно</w:t>
      </w:r>
      <w:r>
        <w:rPr>
          <w:sz w:val="28"/>
          <w:szCs w:val="28"/>
        </w:rPr>
        <w:t xml:space="preserve">го образования детей в пределах </w:t>
      </w:r>
      <w:r w:rsidRPr="006F050D">
        <w:rPr>
          <w:sz w:val="28"/>
          <w:szCs w:val="28"/>
        </w:rPr>
        <w:t xml:space="preserve">средств, утвержденных на эти цели решением муниципального совета о местном бюджете на соответствующий год по фонду </w:t>
      </w:r>
      <w:proofErr w:type="gramStart"/>
      <w:r w:rsidRPr="006F050D">
        <w:rPr>
          <w:sz w:val="28"/>
          <w:szCs w:val="28"/>
        </w:rPr>
        <w:t>оплаты труда персонала учреждений дополнительного образования</w:t>
      </w:r>
      <w:proofErr w:type="gramEnd"/>
      <w:r w:rsidRPr="006F050D">
        <w:rPr>
          <w:sz w:val="28"/>
          <w:szCs w:val="28"/>
        </w:rPr>
        <w:t xml:space="preserve"> детей, согласно утвержденной Методике.</w:t>
      </w: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F050D">
        <w:rPr>
          <w:sz w:val="28"/>
          <w:szCs w:val="28"/>
        </w:rPr>
        <w:t>Управлению образования муниципального района «Корочанский район» производить формирование расходов на финансовое обеспечение реализации прав граждан на получение дополнительного образования в муниципальных учреждениях дополнительного образования детей согласно утвержденной Методике.</w:t>
      </w: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6F050D">
        <w:rPr>
          <w:sz w:val="28"/>
          <w:szCs w:val="28"/>
        </w:rPr>
        <w:t>Разместить настоящие решение на официальном сайте органов местного самоуправления муниципального района «Корочанский район» Белгородской области http://www.korocha.ru.</w:t>
      </w:r>
    </w:p>
    <w:p w:rsidR="006F050D" w:rsidRPr="006F050D" w:rsidRDefault="006F050D" w:rsidP="006F05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Pr="006F050D">
        <w:rPr>
          <w:sz w:val="28"/>
          <w:szCs w:val="28"/>
        </w:rPr>
        <w:t>Контроль за</w:t>
      </w:r>
      <w:proofErr w:type="gramEnd"/>
      <w:r w:rsidRPr="006F050D">
        <w:rPr>
          <w:sz w:val="28"/>
          <w:szCs w:val="28"/>
        </w:rPr>
        <w:t xml:space="preserve"> выполнением настоящего решения возложить на постоянные комиссии Муниципального совета Корочанского района по вопросам бюджета, финансов, налоговой политики и муниципальной собственности, по социальным вопросам.</w:t>
      </w:r>
    </w:p>
    <w:p w:rsidR="00237BDE" w:rsidRDefault="006F050D" w:rsidP="006F050D">
      <w:pPr>
        <w:ind w:firstLine="709"/>
        <w:contextualSpacing/>
        <w:jc w:val="both"/>
        <w:rPr>
          <w:sz w:val="28"/>
        </w:rPr>
      </w:pPr>
      <w:r w:rsidRPr="006F050D">
        <w:rPr>
          <w:sz w:val="28"/>
          <w:szCs w:val="28"/>
        </w:rPr>
        <w:t>8. Настоящее решение вступает в силу с 1 сентября 2019 года.</w:t>
      </w:r>
    </w:p>
    <w:p w:rsidR="00237BDE" w:rsidRDefault="00237BDE" w:rsidP="00237BDE">
      <w:pPr>
        <w:ind w:firstLine="709"/>
        <w:contextualSpacing/>
        <w:jc w:val="both"/>
        <w:rPr>
          <w:sz w:val="28"/>
        </w:rPr>
      </w:pPr>
    </w:p>
    <w:p w:rsidR="00237BDE" w:rsidRDefault="00237BDE" w:rsidP="00237BDE">
      <w:pPr>
        <w:ind w:firstLine="709"/>
        <w:contextualSpacing/>
        <w:jc w:val="both"/>
        <w:rPr>
          <w:sz w:val="28"/>
        </w:rPr>
      </w:pPr>
    </w:p>
    <w:p w:rsidR="006B55A2" w:rsidRDefault="006B55A2" w:rsidP="006B5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6B55A2" w:rsidRDefault="006B55A2" w:rsidP="006B5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</w:t>
      </w:r>
    </w:p>
    <w:p w:rsidR="006B55A2" w:rsidRDefault="006B55A2" w:rsidP="006B55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Корочанского района                                                                 </w:t>
      </w:r>
      <w:r w:rsidR="006F050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И.М.Субботин</w:t>
      </w:r>
    </w:p>
    <w:p w:rsidR="00237BDE" w:rsidRDefault="00237BDE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6F050D" w:rsidRPr="00D044A6" w:rsidRDefault="006F050D" w:rsidP="006F050D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 w:rsidRPr="00D044A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                </w:t>
      </w:r>
      <w:r w:rsidRPr="00D044A6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Ы</w:t>
      </w:r>
      <w:r w:rsidRPr="00D044A6">
        <w:rPr>
          <w:b/>
          <w:sz w:val="28"/>
          <w:szCs w:val="28"/>
        </w:rPr>
        <w:t xml:space="preserve"> </w:t>
      </w:r>
    </w:p>
    <w:p w:rsidR="006F050D" w:rsidRPr="00D044A6" w:rsidRDefault="006F050D" w:rsidP="006F050D">
      <w:pPr>
        <w:widowControl w:val="0"/>
        <w:autoSpaceDE w:val="0"/>
        <w:autoSpaceDN w:val="0"/>
        <w:adjustRightInd w:val="0"/>
        <w:ind w:left="2124" w:right="-424" w:firstLine="708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 xml:space="preserve">                               решением Муниципального совета</w:t>
      </w:r>
    </w:p>
    <w:p w:rsidR="006F050D" w:rsidRPr="00D044A6" w:rsidRDefault="006F050D" w:rsidP="006F050D">
      <w:pPr>
        <w:widowControl w:val="0"/>
        <w:autoSpaceDE w:val="0"/>
        <w:autoSpaceDN w:val="0"/>
        <w:adjustRightInd w:val="0"/>
        <w:ind w:left="4248" w:firstLine="708"/>
        <w:jc w:val="center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 xml:space="preserve">     Корочанского района</w:t>
      </w:r>
    </w:p>
    <w:p w:rsidR="006F050D" w:rsidRPr="00D044A6" w:rsidRDefault="00AB13D8" w:rsidP="006F050D">
      <w:pPr>
        <w:widowControl w:val="0"/>
        <w:autoSpaceDE w:val="0"/>
        <w:autoSpaceDN w:val="0"/>
        <w:adjustRightInd w:val="0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673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 31 мая 2019 года №Р/110-8</w:t>
      </w:r>
      <w:r w:rsidR="006F050D">
        <w:rPr>
          <w:b/>
          <w:sz w:val="28"/>
          <w:szCs w:val="28"/>
        </w:rPr>
        <w:t>-3</w:t>
      </w:r>
    </w:p>
    <w:p w:rsidR="006F050D" w:rsidRPr="00D044A6" w:rsidRDefault="006F050D" w:rsidP="006F050D">
      <w:pPr>
        <w:keepNext/>
        <w:spacing w:line="360" w:lineRule="auto"/>
        <w:jc w:val="center"/>
        <w:outlineLvl w:val="0"/>
        <w:rPr>
          <w:sz w:val="28"/>
          <w:szCs w:val="28"/>
        </w:rPr>
      </w:pPr>
    </w:p>
    <w:p w:rsidR="006F050D" w:rsidRDefault="006F050D" w:rsidP="006F05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050D" w:rsidRDefault="006F050D" w:rsidP="006F050D">
      <w:pPr>
        <w:pStyle w:val="32"/>
        <w:shd w:val="clear" w:color="auto" w:fill="auto"/>
        <w:spacing w:before="0" w:after="0" w:line="240" w:lineRule="auto"/>
        <w:ind w:right="23"/>
      </w:pPr>
      <w:r>
        <w:t>Нормативы</w:t>
      </w:r>
    </w:p>
    <w:p w:rsidR="006F050D" w:rsidRDefault="006F050D" w:rsidP="006F050D">
      <w:pPr>
        <w:pStyle w:val="32"/>
        <w:shd w:val="clear" w:color="auto" w:fill="auto"/>
        <w:spacing w:before="0" w:after="0" w:line="240" w:lineRule="auto"/>
        <w:ind w:right="23"/>
      </w:pPr>
      <w:r>
        <w:t xml:space="preserve"> расходов на реализацию программ </w:t>
      </w:r>
      <w:proofErr w:type="gramStart"/>
      <w:r>
        <w:t>дополнительного</w:t>
      </w:r>
      <w:proofErr w:type="gramEnd"/>
    </w:p>
    <w:p w:rsidR="006F050D" w:rsidRDefault="006F050D" w:rsidP="006F050D">
      <w:pPr>
        <w:pStyle w:val="32"/>
        <w:shd w:val="clear" w:color="auto" w:fill="auto"/>
        <w:spacing w:before="0" w:after="0" w:line="240" w:lineRule="auto"/>
        <w:ind w:right="23"/>
      </w:pPr>
      <w:r>
        <w:t xml:space="preserve"> образования детей в муниципальных учреждениях</w:t>
      </w:r>
    </w:p>
    <w:p w:rsidR="006F050D" w:rsidRDefault="006F050D" w:rsidP="006F050D">
      <w:pPr>
        <w:pStyle w:val="32"/>
        <w:shd w:val="clear" w:color="auto" w:fill="auto"/>
        <w:spacing w:before="0" w:after="0" w:line="240" w:lineRule="auto"/>
        <w:ind w:right="23"/>
      </w:pPr>
      <w:r>
        <w:t xml:space="preserve"> дополнительного образования </w:t>
      </w:r>
    </w:p>
    <w:p w:rsidR="006F050D" w:rsidRDefault="006F050D" w:rsidP="006F050D">
      <w:pPr>
        <w:pStyle w:val="32"/>
        <w:shd w:val="clear" w:color="auto" w:fill="auto"/>
        <w:spacing w:before="0" w:after="0" w:line="240" w:lineRule="auto"/>
        <w:ind w:right="23"/>
      </w:pPr>
    </w:p>
    <w:p w:rsidR="006F050D" w:rsidRDefault="006F050D" w:rsidP="006F050D">
      <w:pPr>
        <w:spacing w:after="296"/>
        <w:ind w:left="20" w:right="20" w:firstLine="688"/>
        <w:jc w:val="both"/>
      </w:pPr>
      <w:r w:rsidRPr="00AC394D">
        <w:rPr>
          <w:sz w:val="28"/>
          <w:szCs w:val="28"/>
        </w:rPr>
        <w:t xml:space="preserve">Нормативы расходов на реализацию программ дополнительного образования детей в </w:t>
      </w:r>
      <w:r>
        <w:rPr>
          <w:sz w:val="28"/>
          <w:szCs w:val="28"/>
        </w:rPr>
        <w:t>муниципальных учреждениях</w:t>
      </w:r>
      <w:r w:rsidRPr="00AC394D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ополнительного образования</w:t>
      </w:r>
      <w:r w:rsidRPr="00AC394D">
        <w:rPr>
          <w:sz w:val="28"/>
          <w:szCs w:val="28"/>
        </w:rPr>
        <w:t xml:space="preserve">, обеспечивающих государственные гарантии реализации прав </w:t>
      </w:r>
      <w:r>
        <w:rPr>
          <w:sz w:val="28"/>
          <w:szCs w:val="28"/>
        </w:rPr>
        <w:t xml:space="preserve">и </w:t>
      </w:r>
      <w:r w:rsidRPr="00AC394D">
        <w:rPr>
          <w:sz w:val="28"/>
          <w:szCs w:val="28"/>
        </w:rPr>
        <w:t>получение общедоступного и бесплатного дополнительного образования в части расходов на оплату труда всех категорий работников: педагогических работников, учебно-вспомогательного, обслуживающего и административного персонала</w:t>
      </w:r>
      <w:r>
        <w:t>.</w:t>
      </w:r>
    </w:p>
    <w:tbl>
      <w:tblPr>
        <w:tblStyle w:val="ae"/>
        <w:tblW w:w="0" w:type="auto"/>
        <w:tblInd w:w="20" w:type="dxa"/>
        <w:tblLayout w:type="fixed"/>
        <w:tblLook w:val="04A0"/>
      </w:tblPr>
      <w:tblGrid>
        <w:gridCol w:w="5758"/>
        <w:gridCol w:w="1843"/>
        <w:gridCol w:w="2234"/>
      </w:tblGrid>
      <w:tr w:rsidR="00CF5EEF" w:rsidTr="005E4579">
        <w:tc>
          <w:tcPr>
            <w:tcW w:w="5758" w:type="dxa"/>
            <w:vMerge w:val="restart"/>
          </w:tcPr>
          <w:p w:rsidR="00CF5EEF" w:rsidRPr="00CF5EEF" w:rsidRDefault="00CF5EEF" w:rsidP="00CF5EEF">
            <w:pPr>
              <w:spacing w:after="296"/>
              <w:ind w:right="20"/>
              <w:jc w:val="center"/>
              <w:rPr>
                <w:b/>
                <w:sz w:val="28"/>
                <w:szCs w:val="28"/>
              </w:rPr>
            </w:pPr>
            <w:r w:rsidRPr="00CF5EEF">
              <w:rPr>
                <w:rStyle w:val="ad"/>
                <w:b w:val="0"/>
              </w:rPr>
              <w:t>Направленность, возрастная группа</w:t>
            </w:r>
          </w:p>
        </w:tc>
        <w:tc>
          <w:tcPr>
            <w:tcW w:w="4077" w:type="dxa"/>
            <w:gridSpan w:val="2"/>
          </w:tcPr>
          <w:p w:rsidR="00CF5EEF" w:rsidRPr="006F050D" w:rsidRDefault="00CF5EEF" w:rsidP="00CF5EEF">
            <w:pPr>
              <w:tabs>
                <w:tab w:val="left" w:pos="2063"/>
              </w:tabs>
              <w:spacing w:after="296"/>
              <w:ind w:right="20"/>
              <w:jc w:val="center"/>
              <w:rPr>
                <w:sz w:val="28"/>
                <w:szCs w:val="28"/>
              </w:rPr>
            </w:pPr>
            <w:r w:rsidRPr="006F050D">
              <w:rPr>
                <w:sz w:val="28"/>
                <w:szCs w:val="28"/>
              </w:rPr>
              <w:t>Норматив расходов на одного обучающегося в учреждениях дополнительного образования             (в рублях)</w:t>
            </w:r>
          </w:p>
        </w:tc>
      </w:tr>
      <w:tr w:rsidR="00CF5EEF" w:rsidTr="005E4579">
        <w:tc>
          <w:tcPr>
            <w:tcW w:w="5758" w:type="dxa"/>
            <w:vMerge/>
          </w:tcPr>
          <w:p w:rsidR="00CF5EEF" w:rsidRPr="006F050D" w:rsidRDefault="00CF5EEF" w:rsidP="006F050D">
            <w:pPr>
              <w:spacing w:after="296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F5EEF" w:rsidRPr="006F050D" w:rsidRDefault="00CF5EEF" w:rsidP="00CF5EEF">
            <w:pPr>
              <w:spacing w:after="296"/>
              <w:ind w:right="20"/>
              <w:jc w:val="center"/>
              <w:rPr>
                <w:sz w:val="28"/>
                <w:szCs w:val="28"/>
              </w:rPr>
            </w:pPr>
            <w:r w:rsidRPr="006F050D">
              <w:rPr>
                <w:sz w:val="28"/>
                <w:szCs w:val="28"/>
              </w:rPr>
              <w:t>город</w:t>
            </w:r>
          </w:p>
        </w:tc>
        <w:tc>
          <w:tcPr>
            <w:tcW w:w="2234" w:type="dxa"/>
          </w:tcPr>
          <w:p w:rsidR="00CF5EEF" w:rsidRPr="006F050D" w:rsidRDefault="00CF5EEF" w:rsidP="00CF5EEF">
            <w:pPr>
              <w:spacing w:after="296"/>
              <w:ind w:right="20"/>
              <w:jc w:val="center"/>
              <w:rPr>
                <w:sz w:val="28"/>
                <w:szCs w:val="28"/>
              </w:rPr>
            </w:pPr>
            <w:r w:rsidRPr="006F050D">
              <w:rPr>
                <w:sz w:val="28"/>
                <w:szCs w:val="28"/>
              </w:rPr>
              <w:t>село</w:t>
            </w:r>
          </w:p>
        </w:tc>
      </w:tr>
      <w:tr w:rsidR="006F050D" w:rsidTr="005E4579">
        <w:tc>
          <w:tcPr>
            <w:tcW w:w="5758" w:type="dxa"/>
          </w:tcPr>
          <w:p w:rsidR="006F050D" w:rsidRPr="006F050D" w:rsidRDefault="00CF5EEF" w:rsidP="00CF5EEF">
            <w:pPr>
              <w:ind w:right="20"/>
              <w:jc w:val="both"/>
              <w:rPr>
                <w:sz w:val="28"/>
                <w:szCs w:val="28"/>
              </w:rPr>
            </w:pPr>
            <w:r w:rsidRPr="00AC394D">
              <w:rPr>
                <w:rStyle w:val="ad"/>
                <w:b w:val="0"/>
              </w:rPr>
              <w:t>Техническая направленность</w:t>
            </w:r>
          </w:p>
        </w:tc>
        <w:tc>
          <w:tcPr>
            <w:tcW w:w="1843" w:type="dxa"/>
          </w:tcPr>
          <w:p w:rsidR="006F050D" w:rsidRPr="006F050D" w:rsidRDefault="006F050D" w:rsidP="00CF5EEF">
            <w:pPr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6F050D" w:rsidRPr="006F050D" w:rsidRDefault="006F050D" w:rsidP="00CF5EEF">
            <w:pPr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6F050D" w:rsidTr="005E4579">
        <w:tc>
          <w:tcPr>
            <w:tcW w:w="5758" w:type="dxa"/>
          </w:tcPr>
          <w:p w:rsidR="006F050D" w:rsidRPr="006F050D" w:rsidRDefault="00CF5EEF" w:rsidP="00CF5EEF">
            <w:pPr>
              <w:ind w:right="20"/>
              <w:jc w:val="both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6F050D" w:rsidRPr="006F050D" w:rsidRDefault="00CF5EEF" w:rsidP="005E4579">
            <w:pPr>
              <w:ind w:right="20"/>
              <w:jc w:val="center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6 630</w:t>
            </w:r>
          </w:p>
        </w:tc>
        <w:tc>
          <w:tcPr>
            <w:tcW w:w="2234" w:type="dxa"/>
          </w:tcPr>
          <w:p w:rsidR="006F050D" w:rsidRPr="006F050D" w:rsidRDefault="00CF5EEF" w:rsidP="005E4579">
            <w:pPr>
              <w:ind w:right="20"/>
              <w:jc w:val="center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8 200</w:t>
            </w:r>
          </w:p>
        </w:tc>
      </w:tr>
      <w:tr w:rsidR="006F050D" w:rsidTr="005E4579">
        <w:tc>
          <w:tcPr>
            <w:tcW w:w="5758" w:type="dxa"/>
          </w:tcPr>
          <w:p w:rsidR="006F050D" w:rsidRPr="006F050D" w:rsidRDefault="00CF5EEF" w:rsidP="00CF5EEF">
            <w:pPr>
              <w:ind w:right="20"/>
              <w:jc w:val="both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6F050D" w:rsidRPr="006F050D" w:rsidRDefault="00CF5EEF" w:rsidP="005E4579">
            <w:pPr>
              <w:ind w:right="20"/>
              <w:jc w:val="center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12 910</w:t>
            </w:r>
          </w:p>
        </w:tc>
        <w:tc>
          <w:tcPr>
            <w:tcW w:w="2234" w:type="dxa"/>
          </w:tcPr>
          <w:p w:rsidR="006F050D" w:rsidRPr="006F050D" w:rsidRDefault="00CF5EEF" w:rsidP="005E4579">
            <w:pPr>
              <w:ind w:right="20"/>
              <w:jc w:val="center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16 050</w:t>
            </w:r>
          </w:p>
        </w:tc>
      </w:tr>
      <w:tr w:rsidR="006F050D" w:rsidTr="005E4579">
        <w:tc>
          <w:tcPr>
            <w:tcW w:w="5758" w:type="dxa"/>
          </w:tcPr>
          <w:p w:rsidR="006F050D" w:rsidRPr="006F050D" w:rsidRDefault="00CF5EEF" w:rsidP="00CF5EEF">
            <w:pPr>
              <w:ind w:right="20"/>
              <w:jc w:val="both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6F050D" w:rsidRPr="006F050D" w:rsidRDefault="00CF5EEF" w:rsidP="005E4579">
            <w:pPr>
              <w:ind w:right="20"/>
              <w:jc w:val="center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12 910</w:t>
            </w:r>
          </w:p>
        </w:tc>
        <w:tc>
          <w:tcPr>
            <w:tcW w:w="2234" w:type="dxa"/>
          </w:tcPr>
          <w:p w:rsidR="006F050D" w:rsidRPr="006F050D" w:rsidRDefault="00CF5EEF" w:rsidP="005E4579">
            <w:pPr>
              <w:ind w:right="20"/>
              <w:jc w:val="center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16 050</w:t>
            </w:r>
          </w:p>
        </w:tc>
      </w:tr>
      <w:tr w:rsidR="006F050D" w:rsidTr="005E4579">
        <w:tc>
          <w:tcPr>
            <w:tcW w:w="5758" w:type="dxa"/>
          </w:tcPr>
          <w:p w:rsidR="006F050D" w:rsidRPr="006F050D" w:rsidRDefault="00CF5EEF" w:rsidP="00CF5EEF">
            <w:pPr>
              <w:ind w:right="20"/>
              <w:jc w:val="both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6F050D" w:rsidRPr="006F050D" w:rsidRDefault="00CF5EEF" w:rsidP="005E4579">
            <w:pPr>
              <w:ind w:right="20"/>
              <w:jc w:val="center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19 190</w:t>
            </w:r>
          </w:p>
        </w:tc>
        <w:tc>
          <w:tcPr>
            <w:tcW w:w="2234" w:type="dxa"/>
          </w:tcPr>
          <w:p w:rsidR="006F050D" w:rsidRPr="006F050D" w:rsidRDefault="00CF5EEF" w:rsidP="005E4579">
            <w:pPr>
              <w:ind w:right="20"/>
              <w:jc w:val="center"/>
              <w:rPr>
                <w:sz w:val="28"/>
                <w:szCs w:val="28"/>
              </w:rPr>
            </w:pPr>
            <w:r w:rsidRPr="00AC394D">
              <w:rPr>
                <w:rStyle w:val="15"/>
              </w:rPr>
              <w:t>23 900</w:t>
            </w:r>
          </w:p>
        </w:tc>
      </w:tr>
      <w:tr w:rsidR="006F050D" w:rsidTr="005E4579">
        <w:trPr>
          <w:trHeight w:val="651"/>
        </w:trPr>
        <w:tc>
          <w:tcPr>
            <w:tcW w:w="5758" w:type="dxa"/>
          </w:tcPr>
          <w:p w:rsidR="00CF5EEF" w:rsidRPr="006F050D" w:rsidRDefault="00CF5EEF" w:rsidP="00CF5EEF">
            <w:pPr>
              <w:ind w:right="20"/>
              <w:jc w:val="both"/>
              <w:rPr>
                <w:sz w:val="28"/>
                <w:szCs w:val="28"/>
              </w:rPr>
            </w:pPr>
            <w:r w:rsidRPr="00432185">
              <w:rPr>
                <w:rStyle w:val="ad"/>
                <w:b w:val="0"/>
              </w:rPr>
              <w:t>Малокомплектные группы технической направленности (до 5 детей включительно)</w:t>
            </w:r>
          </w:p>
        </w:tc>
        <w:tc>
          <w:tcPr>
            <w:tcW w:w="1843" w:type="dxa"/>
          </w:tcPr>
          <w:p w:rsidR="006F050D" w:rsidRPr="006F050D" w:rsidRDefault="006F050D" w:rsidP="005E4579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6F050D" w:rsidRPr="006F050D" w:rsidRDefault="006F050D" w:rsidP="005E4579">
            <w:pPr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5E4579" w:rsidP="005E4579">
            <w:pPr>
              <w:spacing w:line="280" w:lineRule="exact"/>
              <w:jc w:val="center"/>
            </w:pPr>
            <w:r>
              <w:rPr>
                <w:rStyle w:val="15"/>
              </w:rPr>
              <w:t xml:space="preserve">    </w:t>
            </w:r>
            <w:r w:rsidR="00CF5EEF" w:rsidRPr="00432185">
              <w:rPr>
                <w:rStyle w:val="15"/>
              </w:rPr>
              <w:t>6 944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8 593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7-11 лёт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13 538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16 835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13 538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16 835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20 132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25 078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324" w:lineRule="exact"/>
              <w:ind w:left="100"/>
            </w:pPr>
            <w:r w:rsidRPr="00432185">
              <w:rPr>
                <w:rStyle w:val="ad"/>
                <w:b w:val="0"/>
              </w:rPr>
              <w:t>Техническая направленность для детей с ограниченными возможностями здоровья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11 654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14 480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22 958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28 610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22 958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28 610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42 740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>
              <w:rPr>
                <w:rStyle w:val="ad"/>
                <w:b w:val="0"/>
              </w:rPr>
              <w:t>Туристическо</w:t>
            </w:r>
            <w:r w:rsidRPr="00432185">
              <w:rPr>
                <w:rStyle w:val="ad"/>
                <w:b w:val="0"/>
              </w:rPr>
              <w:t>-краеведческая направленность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5E4579" w:rsidP="005E4579">
            <w:pPr>
              <w:spacing w:line="280" w:lineRule="exact"/>
              <w:jc w:val="center"/>
            </w:pPr>
            <w:r>
              <w:rPr>
                <w:rStyle w:val="15"/>
              </w:rPr>
              <w:t xml:space="preserve">    </w:t>
            </w:r>
            <w:r w:rsidR="00CF5EEF" w:rsidRPr="00432185">
              <w:rPr>
                <w:rStyle w:val="15"/>
              </w:rPr>
              <w:t>6 630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8 200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19 190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23 900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28 610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35 675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28 610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35 675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r w:rsidRPr="00432185">
              <w:rPr>
                <w:rStyle w:val="ad"/>
                <w:b w:val="0"/>
              </w:rPr>
              <w:lastRenderedPageBreak/>
              <w:t>Малокомплектные группы туристическо-краеведческой направленности (до 5 детей включительно)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5E4579" w:rsidP="005E4579">
            <w:pPr>
              <w:spacing w:line="280" w:lineRule="exact"/>
              <w:ind w:left="340"/>
            </w:pPr>
            <w:r>
              <w:rPr>
                <w:rStyle w:val="15"/>
              </w:rPr>
              <w:t xml:space="preserve">     </w:t>
            </w:r>
            <w:r w:rsidR="00CF5EEF" w:rsidRPr="00432185">
              <w:rPr>
                <w:rStyle w:val="15"/>
              </w:rPr>
              <w:t>6 944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8 593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20 132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25 078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30 023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37 442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30 023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37 442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317" w:lineRule="exact"/>
              <w:ind w:left="100"/>
            </w:pPr>
            <w:r w:rsidRPr="00432185">
              <w:rPr>
                <w:rStyle w:val="ad"/>
                <w:b w:val="0"/>
              </w:rPr>
              <w:t>Туристическо-краеведческая направленность для детей с ограниченными возможностями здоровья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11 654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14 480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42 740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51 218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63 935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51 248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  <w:r w:rsidRPr="00432185">
              <w:rPr>
                <w:rStyle w:val="15"/>
              </w:rPr>
              <w:t>63 935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proofErr w:type="gramStart"/>
            <w:r w:rsidRPr="00CF5EEF">
              <w:t>Естественно-научная</w:t>
            </w:r>
            <w:proofErr w:type="gramEnd"/>
            <w:r w:rsidRPr="00CF5EEF">
              <w:t xml:space="preserve"> направленность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80"/>
              <w:jc w:val="center"/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5E4579" w:rsidP="005E4579">
            <w:pPr>
              <w:spacing w:line="280" w:lineRule="exact"/>
              <w:ind w:right="360"/>
              <w:jc w:val="center"/>
            </w:pPr>
            <w:r>
              <w:rPr>
                <w:rStyle w:val="15"/>
              </w:rPr>
              <w:t xml:space="preserve">         </w:t>
            </w:r>
            <w:r w:rsidR="00CF5EEF" w:rsidRPr="00432185">
              <w:rPr>
                <w:rStyle w:val="15"/>
              </w:rPr>
              <w:t>6 630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8 200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12 910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16 050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12 910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16 050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12</w:t>
            </w:r>
            <w:r>
              <w:rPr>
                <w:rStyle w:val="15"/>
              </w:rPr>
              <w:t xml:space="preserve"> </w:t>
            </w:r>
            <w:r w:rsidRPr="00432185">
              <w:rPr>
                <w:rStyle w:val="15"/>
              </w:rPr>
              <w:t>910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16 050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324" w:lineRule="exact"/>
              <w:ind w:left="80"/>
            </w:pPr>
            <w:r w:rsidRPr="00432185">
              <w:rPr>
                <w:rStyle w:val="ad"/>
                <w:b w:val="0"/>
              </w:rPr>
              <w:t xml:space="preserve">Малокомплектные группы </w:t>
            </w:r>
            <w:proofErr w:type="gramStart"/>
            <w:r w:rsidRPr="00432185">
              <w:rPr>
                <w:rStyle w:val="ad"/>
                <w:b w:val="0"/>
              </w:rPr>
              <w:t>естественно-научной</w:t>
            </w:r>
            <w:proofErr w:type="gramEnd"/>
            <w:r w:rsidRPr="00432185">
              <w:rPr>
                <w:rStyle w:val="ad"/>
                <w:b w:val="0"/>
              </w:rPr>
              <w:t xml:space="preserve"> направленности (до 5 детей включительно)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6 944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8 593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13 538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16 835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13 538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16 835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13 538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16 835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324" w:lineRule="exact"/>
              <w:ind w:left="80"/>
            </w:pPr>
            <w:proofErr w:type="gramStart"/>
            <w:r w:rsidRPr="00432185">
              <w:rPr>
                <w:rStyle w:val="ad"/>
                <w:b w:val="0"/>
              </w:rPr>
              <w:t>Естественно-научная</w:t>
            </w:r>
            <w:proofErr w:type="gramEnd"/>
            <w:r w:rsidRPr="00432185">
              <w:rPr>
                <w:rStyle w:val="ad"/>
                <w:b w:val="0"/>
              </w:rPr>
              <w:t xml:space="preserve"> направленность для детей с ограниченными возможностями здоровья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11 654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14 480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22 958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28 610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22 958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28 610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22 958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28 610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ad"/>
                <w:b w:val="0"/>
              </w:rPr>
              <w:t>Художественная направленность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5E4579" w:rsidP="005E4579">
            <w:pPr>
              <w:spacing w:line="280" w:lineRule="exact"/>
              <w:jc w:val="center"/>
            </w:pPr>
            <w:r>
              <w:rPr>
                <w:rStyle w:val="15"/>
              </w:rPr>
              <w:t xml:space="preserve">    </w:t>
            </w:r>
            <w:r w:rsidR="00CF5EEF" w:rsidRPr="00432185">
              <w:rPr>
                <w:rStyle w:val="15"/>
              </w:rPr>
              <w:t>5 060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6 238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14 480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18 013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14 480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18 013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14 480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18 013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324" w:lineRule="exact"/>
              <w:ind w:left="80"/>
            </w:pPr>
            <w:r w:rsidRPr="00432185">
              <w:rPr>
                <w:rStyle w:val="ad"/>
                <w:b w:val="0"/>
              </w:rPr>
              <w:t>Малокомплектные группы художественной направленности (до 5 детей включительно)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5E4579" w:rsidP="005E4579">
            <w:pPr>
              <w:spacing w:line="280" w:lineRule="exact"/>
              <w:jc w:val="center"/>
            </w:pPr>
            <w:r>
              <w:rPr>
                <w:rStyle w:val="15"/>
              </w:rPr>
              <w:t xml:space="preserve">    </w:t>
            </w:r>
            <w:r w:rsidR="00CF5EEF" w:rsidRPr="00432185">
              <w:rPr>
                <w:rStyle w:val="15"/>
              </w:rPr>
              <w:t>5 296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6 532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15 187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18 896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15 187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18 896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15 187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18 896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324" w:lineRule="exact"/>
              <w:ind w:left="80"/>
            </w:pPr>
            <w:r w:rsidRPr="00432185">
              <w:rPr>
                <w:rStyle w:val="ad"/>
                <w:b w:val="0"/>
              </w:rPr>
              <w:t>Художественная направленность для детей с ограниченными возможностями здоровья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5E4579" w:rsidP="005E4579">
            <w:pPr>
              <w:spacing w:line="280" w:lineRule="exact"/>
              <w:jc w:val="center"/>
            </w:pPr>
            <w:r>
              <w:rPr>
                <w:rStyle w:val="15"/>
              </w:rPr>
              <w:t xml:space="preserve">   </w:t>
            </w:r>
            <w:r w:rsidR="00CF5EEF" w:rsidRPr="00432185">
              <w:rPr>
                <w:rStyle w:val="15"/>
              </w:rPr>
              <w:t>8 828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10 948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25 784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32 143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  <w:r w:rsidRPr="00432185">
              <w:rPr>
                <w:rStyle w:val="15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60"/>
              <w:jc w:val="center"/>
            </w:pPr>
            <w:r w:rsidRPr="00432185">
              <w:rPr>
                <w:rStyle w:val="15"/>
              </w:rPr>
              <w:t>25 784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  <w:r w:rsidRPr="00432185">
              <w:rPr>
                <w:rStyle w:val="15"/>
              </w:rPr>
              <w:t>32 143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80"/>
            </w:pP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right="360"/>
              <w:jc w:val="center"/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300"/>
              <w:jc w:val="center"/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15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40"/>
              <w:jc w:val="center"/>
            </w:pPr>
            <w:r w:rsidRPr="00432185">
              <w:rPr>
                <w:rStyle w:val="15"/>
              </w:rPr>
              <w:t>25 784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ind w:left="260"/>
              <w:jc w:val="center"/>
            </w:pPr>
            <w:r w:rsidRPr="00432185">
              <w:rPr>
                <w:rStyle w:val="15"/>
              </w:rPr>
              <w:t>32 143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324" w:lineRule="exact"/>
              <w:ind w:left="100"/>
            </w:pPr>
            <w:r w:rsidRPr="00432185">
              <w:rPr>
                <w:rStyle w:val="ad"/>
                <w:b w:val="0"/>
              </w:rPr>
              <w:lastRenderedPageBreak/>
              <w:t>Физкультурно-спортивная направленность по общеобразовательным программам для детей с ограниченными возможностями здоровья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600"/>
              <w:jc w:val="center"/>
            </w:pPr>
            <w:r w:rsidRPr="00432185">
              <w:rPr>
                <w:rStyle w:val="ad"/>
                <w:b w:val="0"/>
              </w:rPr>
              <w:t>-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42 740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42 740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42 740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42 740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ind w:left="100"/>
            </w:pPr>
            <w:r w:rsidRPr="00432185">
              <w:rPr>
                <w:rStyle w:val="ad"/>
                <w:b w:val="0"/>
              </w:rPr>
              <w:t>Физкультурно-спортивная направленность по предпрофессиональной программе (базовый уровень)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19 190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23 900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19 190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23 900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25 470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31 750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31 750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39 600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324" w:lineRule="exact"/>
              <w:ind w:left="100"/>
            </w:pPr>
            <w:r w:rsidRPr="00432185">
              <w:rPr>
                <w:rStyle w:val="ad"/>
                <w:b w:val="0"/>
              </w:rPr>
              <w:t>Малокомплектные группы физкультурно</w:t>
            </w:r>
            <w:r>
              <w:rPr>
                <w:rStyle w:val="ad"/>
                <w:b w:val="0"/>
              </w:rPr>
              <w:t>-</w:t>
            </w:r>
            <w:r w:rsidRPr="00432185">
              <w:rPr>
                <w:rStyle w:val="ad"/>
                <w:b w:val="0"/>
              </w:rPr>
              <w:t xml:space="preserve">спортивной направленности по предпрофессиональной программе (базовый уровень) </w:t>
            </w:r>
            <w:r w:rsidR="005E4579">
              <w:rPr>
                <w:rStyle w:val="ad"/>
                <w:b w:val="0"/>
              </w:rPr>
              <w:t xml:space="preserve">(до 5 детей </w:t>
            </w:r>
            <w:r>
              <w:rPr>
                <w:rStyle w:val="ad"/>
                <w:b w:val="0"/>
              </w:rPr>
              <w:t>включительно</w:t>
            </w:r>
            <w:r w:rsidR="005E4579">
              <w:rPr>
                <w:rStyle w:val="ad"/>
                <w:b w:val="0"/>
              </w:rPr>
              <w:t>)</w:t>
            </w:r>
          </w:p>
        </w:tc>
        <w:tc>
          <w:tcPr>
            <w:tcW w:w="1843" w:type="dxa"/>
          </w:tcPr>
          <w:p w:rsidR="00CF5EEF" w:rsidRDefault="00CF5EEF" w:rsidP="005E4579">
            <w:pPr>
              <w:jc w:val="center"/>
              <w:rPr>
                <w:sz w:val="10"/>
                <w:szCs w:val="10"/>
              </w:rPr>
            </w:pPr>
          </w:p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20 132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25 078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20 132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25 078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26 726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33 320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33 320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41 563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ind w:left="100"/>
            </w:pPr>
            <w:r w:rsidRPr="00432185">
              <w:rPr>
                <w:rStyle w:val="ad"/>
                <w:b w:val="0"/>
              </w:rPr>
              <w:t>Физкультурно-спортивная направленность по предпрофессиональной программе (базовый уровень) для детей с ограниченными возможностями здоровья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10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42 740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42 740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56 870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CF5EEF" w:rsidRDefault="00CF5EEF" w:rsidP="00CF5EEF">
            <w:pPr>
              <w:spacing w:line="280" w:lineRule="exact"/>
              <w:ind w:left="10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2185">
              <w:rPr>
                <w:rStyle w:val="ad"/>
                <w:b w:val="0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71 000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ind w:left="100"/>
            </w:pPr>
            <w:r w:rsidRPr="00432185">
              <w:rPr>
                <w:rStyle w:val="ad"/>
                <w:b w:val="0"/>
              </w:rPr>
              <w:t>Физкультурно-спортивная направленность</w:t>
            </w:r>
          </w:p>
          <w:p w:rsidR="00CF5EEF" w:rsidRPr="00432185" w:rsidRDefault="00CF5EEF" w:rsidP="005E4579">
            <w:r>
              <w:rPr>
                <w:rStyle w:val="ad"/>
                <w:b w:val="0"/>
              </w:rPr>
              <w:t xml:space="preserve"> </w:t>
            </w:r>
            <w:r w:rsidRPr="00432185">
              <w:rPr>
                <w:rStyle w:val="ad"/>
                <w:b w:val="0"/>
              </w:rPr>
              <w:t>по предпрофессиональной программе (углубленный</w:t>
            </w:r>
            <w:r w:rsidR="005E4579">
              <w:t xml:space="preserve"> </w:t>
            </w:r>
            <w:r w:rsidRPr="00432185">
              <w:rPr>
                <w:rStyle w:val="ad"/>
                <w:b w:val="0"/>
              </w:rPr>
              <w:t>уровень)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19 190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23 900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38 030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47 450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38 030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47 450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44 310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55 300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ind w:left="100"/>
            </w:pPr>
            <w:r w:rsidRPr="00432185">
              <w:rPr>
                <w:rStyle w:val="ad"/>
                <w:b w:val="0"/>
              </w:rPr>
              <w:t>Малокомплектные группы физкультурно</w:t>
            </w:r>
            <w:r>
              <w:rPr>
                <w:rStyle w:val="ad"/>
                <w:b w:val="0"/>
              </w:rPr>
              <w:t>-</w:t>
            </w:r>
            <w:r w:rsidRPr="00432185">
              <w:rPr>
                <w:rStyle w:val="ad"/>
                <w:b w:val="0"/>
              </w:rPr>
              <w:softHyphen/>
              <w:t>спортивной направленности</w:t>
            </w:r>
          </w:p>
          <w:p w:rsidR="00CF5EEF" w:rsidRPr="00432185" w:rsidRDefault="00CF5EEF" w:rsidP="00CF5EEF">
            <w:pPr>
              <w:ind w:left="100"/>
            </w:pPr>
            <w:r w:rsidRPr="00432185">
              <w:rPr>
                <w:rStyle w:val="ad"/>
                <w:b w:val="0"/>
              </w:rPr>
              <w:t>по, предпрофессиональной программе (углубленный уровень) (до 5 детей включительно)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CF5EEF" w:rsidRPr="00432185" w:rsidRDefault="00CF5EEF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5-6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20 132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25 078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7-11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39 914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49 805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12-15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39 914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49 805</w:t>
            </w:r>
          </w:p>
        </w:tc>
      </w:tr>
      <w:tr w:rsidR="00CF5EEF" w:rsidTr="005E4579">
        <w:trPr>
          <w:trHeight w:val="268"/>
        </w:trPr>
        <w:tc>
          <w:tcPr>
            <w:tcW w:w="5758" w:type="dxa"/>
          </w:tcPr>
          <w:p w:rsidR="00CF5EEF" w:rsidRPr="00432185" w:rsidRDefault="00CF5EEF" w:rsidP="00CF5EEF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16-18 лет</w:t>
            </w:r>
          </w:p>
        </w:tc>
        <w:tc>
          <w:tcPr>
            <w:tcW w:w="1843" w:type="dxa"/>
          </w:tcPr>
          <w:p w:rsidR="00CF5EEF" w:rsidRPr="00432185" w:rsidRDefault="00CF5EEF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46 508</w:t>
            </w:r>
          </w:p>
        </w:tc>
        <w:tc>
          <w:tcPr>
            <w:tcW w:w="2234" w:type="dxa"/>
          </w:tcPr>
          <w:p w:rsidR="00CF5EEF" w:rsidRPr="00432185" w:rsidRDefault="00CF5EEF" w:rsidP="005E4579">
            <w:pPr>
              <w:spacing w:line="280" w:lineRule="exact"/>
              <w:jc w:val="center"/>
            </w:pPr>
            <w:r>
              <w:rPr>
                <w:rStyle w:val="ad"/>
                <w:b w:val="0"/>
              </w:rPr>
              <w:t>58 048</w:t>
            </w:r>
          </w:p>
        </w:tc>
      </w:tr>
      <w:tr w:rsidR="005E4579" w:rsidTr="005E4579">
        <w:trPr>
          <w:trHeight w:val="268"/>
        </w:trPr>
        <w:tc>
          <w:tcPr>
            <w:tcW w:w="5758" w:type="dxa"/>
          </w:tcPr>
          <w:p w:rsidR="005E4579" w:rsidRPr="00432185" w:rsidRDefault="005E4579" w:rsidP="005E4579">
            <w:pPr>
              <w:spacing w:line="324" w:lineRule="exact"/>
              <w:ind w:left="100"/>
            </w:pPr>
            <w:r w:rsidRPr="00432185">
              <w:rPr>
                <w:rStyle w:val="ad"/>
                <w:b w:val="0"/>
              </w:rPr>
              <w:t xml:space="preserve">Физкультурно-спортивная направленность по предпрофессиональной программе </w:t>
            </w:r>
            <w:r w:rsidRPr="00432185">
              <w:rPr>
                <w:rStyle w:val="ad"/>
                <w:b w:val="0"/>
              </w:rPr>
              <w:lastRenderedPageBreak/>
              <w:t>(углубленный уровень) для детей с ограниченными возможностями здоровья</w:t>
            </w:r>
          </w:p>
        </w:tc>
        <w:tc>
          <w:tcPr>
            <w:tcW w:w="1843" w:type="dxa"/>
          </w:tcPr>
          <w:p w:rsidR="005E4579" w:rsidRPr="00432185" w:rsidRDefault="005E4579" w:rsidP="005E45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4" w:type="dxa"/>
          </w:tcPr>
          <w:p w:rsidR="005E4579" w:rsidRPr="00432185" w:rsidRDefault="005E4579" w:rsidP="005E4579">
            <w:pPr>
              <w:jc w:val="center"/>
              <w:rPr>
                <w:sz w:val="10"/>
                <w:szCs w:val="10"/>
              </w:rPr>
            </w:pPr>
          </w:p>
        </w:tc>
      </w:tr>
      <w:tr w:rsidR="005E4579" w:rsidTr="005E4579">
        <w:trPr>
          <w:trHeight w:val="268"/>
        </w:trPr>
        <w:tc>
          <w:tcPr>
            <w:tcW w:w="5758" w:type="dxa"/>
          </w:tcPr>
          <w:p w:rsidR="005E4579" w:rsidRPr="00432185" w:rsidRDefault="005E4579" w:rsidP="005E4579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lastRenderedPageBreak/>
              <w:t>Возраст 5-6 лет</w:t>
            </w:r>
          </w:p>
        </w:tc>
        <w:tc>
          <w:tcPr>
            <w:tcW w:w="1843" w:type="dxa"/>
          </w:tcPr>
          <w:p w:rsidR="005E4579" w:rsidRPr="00432185" w:rsidRDefault="005E4579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34 262</w:t>
            </w:r>
          </w:p>
        </w:tc>
        <w:tc>
          <w:tcPr>
            <w:tcW w:w="2234" w:type="dxa"/>
          </w:tcPr>
          <w:p w:rsidR="005E4579" w:rsidRPr="00432185" w:rsidRDefault="005E4579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42 740</w:t>
            </w:r>
          </w:p>
        </w:tc>
      </w:tr>
      <w:tr w:rsidR="005E4579" w:rsidTr="005E4579">
        <w:trPr>
          <w:trHeight w:val="268"/>
        </w:trPr>
        <w:tc>
          <w:tcPr>
            <w:tcW w:w="5758" w:type="dxa"/>
          </w:tcPr>
          <w:p w:rsidR="005E4579" w:rsidRPr="00432185" w:rsidRDefault="005E4579" w:rsidP="005E4579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7-11 лет</w:t>
            </w:r>
          </w:p>
        </w:tc>
        <w:tc>
          <w:tcPr>
            <w:tcW w:w="1843" w:type="dxa"/>
          </w:tcPr>
          <w:p w:rsidR="005E4579" w:rsidRPr="00432185" w:rsidRDefault="005E4579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68 174</w:t>
            </w:r>
          </w:p>
        </w:tc>
        <w:tc>
          <w:tcPr>
            <w:tcW w:w="2234" w:type="dxa"/>
          </w:tcPr>
          <w:p w:rsidR="005E4579" w:rsidRPr="00432185" w:rsidRDefault="005E4579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85 131</w:t>
            </w:r>
          </w:p>
        </w:tc>
      </w:tr>
      <w:tr w:rsidR="005E4579" w:rsidTr="005E4579">
        <w:trPr>
          <w:trHeight w:val="268"/>
        </w:trPr>
        <w:tc>
          <w:tcPr>
            <w:tcW w:w="5758" w:type="dxa"/>
          </w:tcPr>
          <w:p w:rsidR="005E4579" w:rsidRPr="00432185" w:rsidRDefault="005E4579" w:rsidP="005E4579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12-15 лет</w:t>
            </w:r>
          </w:p>
        </w:tc>
        <w:tc>
          <w:tcPr>
            <w:tcW w:w="1843" w:type="dxa"/>
          </w:tcPr>
          <w:p w:rsidR="005E4579" w:rsidRPr="00432185" w:rsidRDefault="005E4579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68 174</w:t>
            </w:r>
          </w:p>
        </w:tc>
        <w:tc>
          <w:tcPr>
            <w:tcW w:w="2234" w:type="dxa"/>
          </w:tcPr>
          <w:p w:rsidR="005E4579" w:rsidRPr="00432185" w:rsidRDefault="005E4579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85 131</w:t>
            </w:r>
          </w:p>
        </w:tc>
      </w:tr>
      <w:tr w:rsidR="005E4579" w:rsidTr="005E4579">
        <w:trPr>
          <w:trHeight w:val="268"/>
        </w:trPr>
        <w:tc>
          <w:tcPr>
            <w:tcW w:w="5758" w:type="dxa"/>
          </w:tcPr>
          <w:p w:rsidR="005E4579" w:rsidRPr="00432185" w:rsidRDefault="005E4579" w:rsidP="005E4579">
            <w:pPr>
              <w:spacing w:line="280" w:lineRule="exact"/>
              <w:ind w:left="100"/>
            </w:pPr>
            <w:r w:rsidRPr="00432185">
              <w:rPr>
                <w:rStyle w:val="ad"/>
                <w:b w:val="0"/>
              </w:rPr>
              <w:t>Возраст 16-18 лет</w:t>
            </w:r>
          </w:p>
        </w:tc>
        <w:tc>
          <w:tcPr>
            <w:tcW w:w="1843" w:type="dxa"/>
          </w:tcPr>
          <w:p w:rsidR="005E4579" w:rsidRPr="00432185" w:rsidRDefault="005E4579" w:rsidP="005E4579">
            <w:pPr>
              <w:spacing w:line="280" w:lineRule="exact"/>
              <w:ind w:left="320"/>
              <w:jc w:val="center"/>
            </w:pPr>
            <w:r w:rsidRPr="00432185">
              <w:rPr>
                <w:rStyle w:val="ad"/>
                <w:b w:val="0"/>
              </w:rPr>
              <w:t>79 479</w:t>
            </w:r>
          </w:p>
        </w:tc>
        <w:tc>
          <w:tcPr>
            <w:tcW w:w="2234" w:type="dxa"/>
          </w:tcPr>
          <w:p w:rsidR="005E4579" w:rsidRPr="00432185" w:rsidRDefault="005E4579" w:rsidP="005E4579">
            <w:pPr>
              <w:spacing w:line="280" w:lineRule="exact"/>
              <w:jc w:val="center"/>
            </w:pPr>
            <w:r w:rsidRPr="00432185">
              <w:rPr>
                <w:rStyle w:val="ad"/>
                <w:b w:val="0"/>
              </w:rPr>
              <w:t>99 261</w:t>
            </w:r>
          </w:p>
        </w:tc>
      </w:tr>
    </w:tbl>
    <w:p w:rsidR="006F050D" w:rsidRPr="006F050D" w:rsidRDefault="006F050D" w:rsidP="006F050D">
      <w:pPr>
        <w:spacing w:after="296"/>
        <w:ind w:left="20" w:right="20" w:firstLine="688"/>
        <w:jc w:val="both"/>
      </w:pPr>
    </w:p>
    <w:p w:rsidR="002576EC" w:rsidRDefault="002576EC" w:rsidP="005E4579">
      <w:pPr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2576EC" w:rsidRDefault="002576EC" w:rsidP="00237BDE">
      <w:pPr>
        <w:ind w:firstLine="709"/>
        <w:contextualSpacing/>
        <w:jc w:val="both"/>
        <w:rPr>
          <w:sz w:val="28"/>
        </w:rPr>
      </w:pPr>
    </w:p>
    <w:p w:rsidR="00DC76B9" w:rsidRDefault="00DC76B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p w:rsidR="005E4579" w:rsidRDefault="005E4579" w:rsidP="00E30804">
      <w:pPr>
        <w:contextualSpacing/>
        <w:jc w:val="both"/>
        <w:rPr>
          <w:sz w:val="28"/>
        </w:rPr>
      </w:pPr>
    </w:p>
    <w:sectPr w:rsidR="005E4579" w:rsidSect="00215789">
      <w:headerReference w:type="default" r:id="rId9"/>
      <w:pgSz w:w="11909" w:h="16834"/>
      <w:pgMar w:top="568" w:right="569" w:bottom="426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42" w:rsidRDefault="00816742" w:rsidP="00F72F27">
      <w:r>
        <w:separator/>
      </w:r>
    </w:p>
  </w:endnote>
  <w:endnote w:type="continuationSeparator" w:id="0">
    <w:p w:rsidR="00816742" w:rsidRDefault="00816742" w:rsidP="00F7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42" w:rsidRDefault="00816742" w:rsidP="00F72F27">
      <w:r>
        <w:separator/>
      </w:r>
    </w:p>
  </w:footnote>
  <w:footnote w:type="continuationSeparator" w:id="0">
    <w:p w:rsidR="00816742" w:rsidRDefault="00816742" w:rsidP="00F72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73" w:rsidRDefault="00EB17A5">
    <w:pPr>
      <w:pStyle w:val="a3"/>
      <w:jc w:val="center"/>
    </w:pPr>
    <w:r>
      <w:fldChar w:fldCharType="begin"/>
    </w:r>
    <w:r w:rsidR="00BE1173">
      <w:instrText>PAGE   \* MERGEFORMAT</w:instrText>
    </w:r>
    <w:r>
      <w:fldChar w:fldCharType="separate"/>
    </w:r>
    <w:r w:rsidR="00924628">
      <w:rPr>
        <w:noProof/>
      </w:rPr>
      <w:t>2</w:t>
    </w:r>
    <w:r>
      <w:fldChar w:fldCharType="end"/>
    </w:r>
  </w:p>
  <w:p w:rsidR="00BE1173" w:rsidRDefault="00BE11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3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72F27"/>
    <w:rsid w:val="00005C3D"/>
    <w:rsid w:val="00024576"/>
    <w:rsid w:val="000362D6"/>
    <w:rsid w:val="0004412E"/>
    <w:rsid w:val="000647C0"/>
    <w:rsid w:val="00092CA5"/>
    <w:rsid w:val="000F5686"/>
    <w:rsid w:val="001007E6"/>
    <w:rsid w:val="0010144F"/>
    <w:rsid w:val="00107DD6"/>
    <w:rsid w:val="00151D87"/>
    <w:rsid w:val="00200CB8"/>
    <w:rsid w:val="00215789"/>
    <w:rsid w:val="0022751F"/>
    <w:rsid w:val="00237BDE"/>
    <w:rsid w:val="002576EC"/>
    <w:rsid w:val="002752A1"/>
    <w:rsid w:val="00343CEF"/>
    <w:rsid w:val="00350725"/>
    <w:rsid w:val="003519B1"/>
    <w:rsid w:val="003D4C15"/>
    <w:rsid w:val="00450F63"/>
    <w:rsid w:val="00456F0B"/>
    <w:rsid w:val="004B7E08"/>
    <w:rsid w:val="004D6771"/>
    <w:rsid w:val="004F2304"/>
    <w:rsid w:val="00552C5C"/>
    <w:rsid w:val="0057072F"/>
    <w:rsid w:val="0059097F"/>
    <w:rsid w:val="005A2C27"/>
    <w:rsid w:val="005C0BC8"/>
    <w:rsid w:val="005E4579"/>
    <w:rsid w:val="005E655D"/>
    <w:rsid w:val="0063388A"/>
    <w:rsid w:val="00655060"/>
    <w:rsid w:val="006A5ECB"/>
    <w:rsid w:val="006B55A2"/>
    <w:rsid w:val="006D7DF2"/>
    <w:rsid w:val="006F050D"/>
    <w:rsid w:val="00724C66"/>
    <w:rsid w:val="007316D9"/>
    <w:rsid w:val="0075476B"/>
    <w:rsid w:val="00766532"/>
    <w:rsid w:val="00767384"/>
    <w:rsid w:val="007720F5"/>
    <w:rsid w:val="00803C5F"/>
    <w:rsid w:val="00813762"/>
    <w:rsid w:val="00815BC3"/>
    <w:rsid w:val="00816742"/>
    <w:rsid w:val="00895CE1"/>
    <w:rsid w:val="008D76F3"/>
    <w:rsid w:val="008E441B"/>
    <w:rsid w:val="009031EB"/>
    <w:rsid w:val="00914DB6"/>
    <w:rsid w:val="00915B90"/>
    <w:rsid w:val="00924628"/>
    <w:rsid w:val="00924DE3"/>
    <w:rsid w:val="009375D4"/>
    <w:rsid w:val="00951D54"/>
    <w:rsid w:val="00954CD0"/>
    <w:rsid w:val="009618F4"/>
    <w:rsid w:val="009A1F38"/>
    <w:rsid w:val="009A28C8"/>
    <w:rsid w:val="009A7461"/>
    <w:rsid w:val="009B115A"/>
    <w:rsid w:val="009C2A52"/>
    <w:rsid w:val="00A42654"/>
    <w:rsid w:val="00AA1ECC"/>
    <w:rsid w:val="00AB13D8"/>
    <w:rsid w:val="00AF34C9"/>
    <w:rsid w:val="00B0381C"/>
    <w:rsid w:val="00B05792"/>
    <w:rsid w:val="00B1177D"/>
    <w:rsid w:val="00B44971"/>
    <w:rsid w:val="00BA1D1F"/>
    <w:rsid w:val="00BC3DF9"/>
    <w:rsid w:val="00BD5674"/>
    <w:rsid w:val="00BE1173"/>
    <w:rsid w:val="00C0394D"/>
    <w:rsid w:val="00C15C7D"/>
    <w:rsid w:val="00C17376"/>
    <w:rsid w:val="00C25081"/>
    <w:rsid w:val="00C34682"/>
    <w:rsid w:val="00C5272B"/>
    <w:rsid w:val="00C80744"/>
    <w:rsid w:val="00CB6871"/>
    <w:rsid w:val="00CC245D"/>
    <w:rsid w:val="00CD1129"/>
    <w:rsid w:val="00CD2BEB"/>
    <w:rsid w:val="00CF5EEF"/>
    <w:rsid w:val="00D06144"/>
    <w:rsid w:val="00D20972"/>
    <w:rsid w:val="00D32E95"/>
    <w:rsid w:val="00D55F43"/>
    <w:rsid w:val="00D56108"/>
    <w:rsid w:val="00D8373B"/>
    <w:rsid w:val="00DC76B9"/>
    <w:rsid w:val="00DF364A"/>
    <w:rsid w:val="00E30804"/>
    <w:rsid w:val="00E750F3"/>
    <w:rsid w:val="00E80475"/>
    <w:rsid w:val="00E87BC6"/>
    <w:rsid w:val="00E90E24"/>
    <w:rsid w:val="00EB17A5"/>
    <w:rsid w:val="00EB3547"/>
    <w:rsid w:val="00EC6D44"/>
    <w:rsid w:val="00ED2ACE"/>
    <w:rsid w:val="00F72F27"/>
    <w:rsid w:val="00FD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13">
    <w:name w:val="Заголовок №1_"/>
    <w:link w:val="14"/>
    <w:semiHidden/>
    <w:locked/>
    <w:rsid w:val="00237B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237BDE"/>
    <w:pPr>
      <w:widowControl w:val="0"/>
      <w:shd w:val="clear" w:color="auto" w:fill="FFFFFF"/>
      <w:spacing w:before="600"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6F05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F050D"/>
    <w:pPr>
      <w:widowControl w:val="0"/>
      <w:shd w:val="clear" w:color="auto" w:fill="FFFFFF"/>
      <w:spacing w:before="1020" w:after="900" w:line="324" w:lineRule="exact"/>
      <w:jc w:val="center"/>
    </w:pPr>
    <w:rPr>
      <w:b/>
      <w:bCs/>
      <w:sz w:val="28"/>
      <w:szCs w:val="28"/>
      <w:lang w:eastAsia="en-US"/>
    </w:rPr>
  </w:style>
  <w:style w:type="character" w:customStyle="1" w:styleId="ad">
    <w:name w:val="Основной текст + Полужирный"/>
    <w:basedOn w:val="a0"/>
    <w:rsid w:val="006F0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0"/>
    <w:rsid w:val="006F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table" w:styleId="ae">
    <w:name w:val="Table Grid"/>
    <w:basedOn w:val="a1"/>
    <w:uiPriority w:val="39"/>
    <w:rsid w:val="006F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4A1A-6B6C-47F2-8187-9FD76844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Admin</cp:lastModifiedBy>
  <cp:revision>8</cp:revision>
  <cp:lastPrinted>2019-05-31T09:41:00Z</cp:lastPrinted>
  <dcterms:created xsi:type="dcterms:W3CDTF">2019-05-31T08:38:00Z</dcterms:created>
  <dcterms:modified xsi:type="dcterms:W3CDTF">2019-05-31T09:42:00Z</dcterms:modified>
</cp:coreProperties>
</file>