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1D" w:rsidRPr="000B071D" w:rsidRDefault="000B071D" w:rsidP="000B07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071D">
        <w:rPr>
          <w:rFonts w:ascii="Times New Roman" w:hAnsi="Times New Roman" w:cs="Times New Roman"/>
          <w:sz w:val="28"/>
          <w:szCs w:val="28"/>
        </w:rPr>
        <w:t>Прокуратурой района совместно с привлечением специалиста ЭКЦ УМВД России по Белгородской области проведена проверка соблюдения нормативов и стандартов качества жилья, предоставляемого взамен аварийного</w:t>
      </w:r>
      <w:bookmarkEnd w:id="0"/>
      <w:r w:rsidRPr="000B071D">
        <w:rPr>
          <w:rFonts w:ascii="Times New Roman" w:hAnsi="Times New Roman" w:cs="Times New Roman"/>
          <w:sz w:val="28"/>
          <w:szCs w:val="28"/>
        </w:rPr>
        <w:t xml:space="preserve"> на объекте - жилой дом, расположенный по адресу: г. Короча, ул. Советская, 25.</w:t>
      </w:r>
    </w:p>
    <w:p w:rsidR="000B071D" w:rsidRDefault="000B071D" w:rsidP="000B07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71D">
        <w:rPr>
          <w:rFonts w:ascii="Times New Roman" w:hAnsi="Times New Roman" w:cs="Times New Roman"/>
          <w:sz w:val="28"/>
          <w:szCs w:val="28"/>
        </w:rPr>
        <w:t xml:space="preserve">В ходе проверки установлены нарушения СП 82.13330.2013, а именно по периметру дома </w:t>
      </w:r>
      <w:proofErr w:type="spellStart"/>
      <w:r w:rsidRPr="000B071D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0B071D">
        <w:rPr>
          <w:rFonts w:ascii="Times New Roman" w:hAnsi="Times New Roman" w:cs="Times New Roman"/>
          <w:sz w:val="28"/>
          <w:szCs w:val="28"/>
        </w:rPr>
        <w:t xml:space="preserve"> в нескольких местах имеет трещины, неплотно прилегает </w:t>
      </w:r>
      <w:proofErr w:type="gramStart"/>
      <w:r w:rsidRPr="000B07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071D">
        <w:rPr>
          <w:rFonts w:ascii="Times New Roman" w:hAnsi="Times New Roman" w:cs="Times New Roman"/>
          <w:sz w:val="28"/>
          <w:szCs w:val="28"/>
        </w:rPr>
        <w:t xml:space="preserve"> отделки цоколя; металлические перемычки над оконными проемами первого этажа не окрашены.</w:t>
      </w:r>
    </w:p>
    <w:p w:rsidR="0010158C" w:rsidRDefault="0010158C" w:rsidP="000B07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8C"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 w:rsidRPr="0010158C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10158C">
        <w:rPr>
          <w:rFonts w:ascii="Times New Roman" w:hAnsi="Times New Roman" w:cs="Times New Roman"/>
          <w:sz w:val="28"/>
          <w:szCs w:val="28"/>
        </w:rPr>
        <w:t xml:space="preserve"> прокуратурой района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>в адрес</w:t>
      </w:r>
      <w:r>
        <w:t xml:space="preserve"> </w:t>
      </w:r>
      <w:r w:rsidR="000B071D">
        <w:rPr>
          <w:rFonts w:ascii="Times New Roman" w:hAnsi="Times New Roman" w:cs="Times New Roman"/>
          <w:sz w:val="28"/>
          <w:szCs w:val="28"/>
        </w:rPr>
        <w:t xml:space="preserve">застройщика </w:t>
      </w:r>
      <w:r w:rsidRPr="0010158C">
        <w:rPr>
          <w:rFonts w:ascii="Times New Roman" w:hAnsi="Times New Roman" w:cs="Times New Roman"/>
          <w:sz w:val="28"/>
          <w:szCs w:val="28"/>
        </w:rPr>
        <w:t>внесено представление об устранении нарушений.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0B071D">
        <w:rPr>
          <w:rFonts w:ascii="Times New Roman" w:hAnsi="Times New Roman" w:cs="Times New Roman"/>
          <w:sz w:val="28"/>
          <w:szCs w:val="28"/>
        </w:rPr>
        <w:t>рассмотрено, нарушения устранены.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Кириллова Е.В.</w:t>
      </w:r>
    </w:p>
    <w:p w:rsidR="0010158C" w:rsidRDefault="0010158C" w:rsidP="0010158C">
      <w:pPr>
        <w:ind w:firstLine="567"/>
        <w:jc w:val="both"/>
      </w:pPr>
    </w:p>
    <w:sectPr w:rsidR="001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1"/>
    <w:rsid w:val="000B071D"/>
    <w:rsid w:val="0010158C"/>
    <w:rsid w:val="0067087E"/>
    <w:rsid w:val="008F285C"/>
    <w:rsid w:val="0094069B"/>
    <w:rsid w:val="00D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2021-12-30T06:27:00Z</dcterms:created>
  <dcterms:modified xsi:type="dcterms:W3CDTF">2021-12-30T06:39:00Z</dcterms:modified>
</cp:coreProperties>
</file>