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C16610">
        <w:rPr>
          <w:b/>
        </w:rPr>
        <w:t>11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C16610">
        <w:rPr>
          <w:b/>
        </w:rPr>
        <w:t>8</w:t>
      </w:r>
      <w:r>
        <w:rPr>
          <w:b/>
        </w:rPr>
        <w:t xml:space="preserve">» </w:t>
      </w:r>
      <w:r w:rsidR="00C16610">
        <w:rPr>
          <w:b/>
        </w:rPr>
        <w:t>октября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752AEF">
        <w:rPr>
          <w:b/>
        </w:rPr>
        <w:t>1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C16610">
        <w:rPr>
          <w:bCs/>
        </w:rPr>
        <w:t>8</w:t>
      </w:r>
      <w:r w:rsidRPr="003E416F">
        <w:rPr>
          <w:bCs/>
        </w:rPr>
        <w:t xml:space="preserve"> часов </w:t>
      </w:r>
      <w:r w:rsidR="00C1661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C16610">
        <w:rPr>
          <w:bCs/>
        </w:rPr>
        <w:t>08.10.</w:t>
      </w:r>
      <w:r>
        <w:rPr>
          <w:bCs/>
        </w:rPr>
        <w:t>20</w:t>
      </w:r>
      <w:r w:rsidR="001845C7">
        <w:rPr>
          <w:bCs/>
        </w:rPr>
        <w:t>2</w:t>
      </w:r>
      <w:r w:rsidR="00752AEF">
        <w:rPr>
          <w:bCs/>
        </w:rPr>
        <w:t>1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C16610" w:rsidRPr="00BF4B09" w:rsidRDefault="00C16610" w:rsidP="00C1661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C16610" w:rsidRPr="00443AC4" w:rsidRDefault="00C16610" w:rsidP="00C16610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C16610" w:rsidRPr="00443AC4" w:rsidRDefault="00C16610" w:rsidP="00C16610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28851</w:t>
      </w:r>
      <w:r w:rsidRPr="00443AC4">
        <w:t xml:space="preserve"> кв. м, с кадастровым номером 31:09:</w:t>
      </w:r>
      <w:r>
        <w:t>0000000:1716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C16610" w:rsidRPr="006631E3" w:rsidRDefault="00C16610" w:rsidP="00C16610">
      <w:pPr>
        <w:suppressAutoHyphens/>
        <w:ind w:firstLine="708"/>
        <w:jc w:val="both"/>
        <w:outlineLvl w:val="2"/>
      </w:pPr>
      <w:r w:rsidRPr="00397F3D">
        <w:t xml:space="preserve">Начальная цена лота (годовой размер арендной платы) – </w:t>
      </w:r>
      <w:r w:rsidRPr="006631E3">
        <w:t>7007,00 (семь тысяч семь) рублей, 00 копеек.</w:t>
      </w:r>
    </w:p>
    <w:p w:rsidR="00C16610" w:rsidRPr="006631E3" w:rsidRDefault="00C16610" w:rsidP="00C16610">
      <w:pPr>
        <w:suppressAutoHyphens/>
        <w:ind w:firstLine="709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C16610" w:rsidRPr="006631E3" w:rsidRDefault="00C16610" w:rsidP="00C16610">
      <w:pPr>
        <w:suppressAutoHyphens/>
        <w:ind w:firstLine="708"/>
        <w:jc w:val="both"/>
      </w:pPr>
      <w:r w:rsidRPr="006631E3">
        <w:t>Размер задатка установлен в размере 100 процентов от начальной цены аукциона       – 7007,00 (семь тысяч семь) рублей, 00 копеек.</w:t>
      </w:r>
    </w:p>
    <w:p w:rsidR="00C16610" w:rsidRPr="006631E3" w:rsidRDefault="00C16610" w:rsidP="00C16610">
      <w:pPr>
        <w:suppressAutoHyphens/>
        <w:ind w:firstLine="708"/>
        <w:jc w:val="both"/>
      </w:pPr>
      <w:r w:rsidRPr="006631E3">
        <w:t>Шаг аукциона устанавливается в размере 3 процентов от начальной цены аукциона – 210,21 (двести десять) рублей, 21 копейка.</w:t>
      </w:r>
    </w:p>
    <w:p w:rsidR="00C16610" w:rsidRDefault="00C16610" w:rsidP="00C16610">
      <w:pPr>
        <w:suppressAutoHyphens/>
        <w:ind w:firstLine="709"/>
        <w:jc w:val="both"/>
      </w:pPr>
      <w:r w:rsidRPr="00397F3D">
        <w:t xml:space="preserve">Срок договора аренды – </w:t>
      </w:r>
      <w:r w:rsidRPr="006631E3">
        <w:t>10 лет.</w:t>
      </w:r>
    </w:p>
    <w:p w:rsidR="00C16610" w:rsidRPr="00FA390E" w:rsidRDefault="00C16610" w:rsidP="00C16610">
      <w:pPr>
        <w:suppressAutoHyphens/>
        <w:ind w:firstLine="708"/>
        <w:jc w:val="both"/>
      </w:pPr>
      <w:r w:rsidRPr="00FA390E">
        <w:t>Земельный участок предоставляется без права возведения объектов капитального строительства.</w:t>
      </w:r>
    </w:p>
    <w:p w:rsidR="00C16610" w:rsidRPr="00BF4B09" w:rsidRDefault="00C16610" w:rsidP="00C16610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C16610" w:rsidRPr="00443AC4" w:rsidRDefault="00C16610" w:rsidP="00C16610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C16610" w:rsidRPr="00443AC4" w:rsidRDefault="00C16610" w:rsidP="00C16610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36252</w:t>
      </w:r>
      <w:r w:rsidRPr="00443AC4">
        <w:t xml:space="preserve"> кв. м, с кадастровым номером 31:09:</w:t>
      </w:r>
      <w:r>
        <w:t>0000000:1706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C16610" w:rsidRPr="006631E3" w:rsidRDefault="00C16610" w:rsidP="00C16610">
      <w:pPr>
        <w:suppressAutoHyphens/>
        <w:ind w:firstLine="709"/>
        <w:jc w:val="both"/>
        <w:outlineLvl w:val="2"/>
      </w:pPr>
      <w:r w:rsidRPr="00397F3D">
        <w:t xml:space="preserve">Начальная цена лота (годовой размер арендной платы) – </w:t>
      </w:r>
      <w:r w:rsidRPr="006631E3">
        <w:t>8801,00 (восемь тысяч восемьсот один) рубль 00 копеек.</w:t>
      </w:r>
    </w:p>
    <w:p w:rsidR="00C16610" w:rsidRPr="006631E3" w:rsidRDefault="00C16610" w:rsidP="00C16610">
      <w:pPr>
        <w:suppressAutoHyphens/>
        <w:ind w:firstLine="708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C16610" w:rsidRPr="006631E3" w:rsidRDefault="00C16610" w:rsidP="00C16610">
      <w:pPr>
        <w:suppressAutoHyphens/>
        <w:ind w:firstLine="709"/>
        <w:jc w:val="both"/>
      </w:pPr>
      <w:r w:rsidRPr="006631E3">
        <w:t>Размер задатка установлен в размере 100 процентов от начальной цены аукциона       – 8801,00 (восемь тысяч восемьсот один) рубль 00 копеек.</w:t>
      </w:r>
    </w:p>
    <w:p w:rsidR="00C16610" w:rsidRPr="00397F3D" w:rsidRDefault="00C16610" w:rsidP="00C16610">
      <w:pPr>
        <w:suppressAutoHyphens/>
        <w:ind w:firstLine="709"/>
        <w:jc w:val="both"/>
      </w:pPr>
      <w:r w:rsidRPr="006631E3">
        <w:t>Шаг аукциона устанавливается в размере 3 процентов от начальной цены аукциона – 264,03 (двести шестьдесят четыре) рубля, 03 копейки.</w:t>
      </w:r>
    </w:p>
    <w:p w:rsidR="00C16610" w:rsidRDefault="00C16610" w:rsidP="00C16610">
      <w:pPr>
        <w:suppressAutoHyphens/>
        <w:ind w:firstLine="708"/>
        <w:jc w:val="both"/>
      </w:pPr>
      <w:r w:rsidRPr="006631E3">
        <w:t>Срок договора аренды – 10 лет.</w:t>
      </w:r>
    </w:p>
    <w:p w:rsidR="00C16610" w:rsidRDefault="00C16610" w:rsidP="00C16610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C16610" w:rsidRPr="00BF4B09" w:rsidRDefault="00C16610" w:rsidP="00C16610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C16610" w:rsidRPr="00443AC4" w:rsidRDefault="00C16610" w:rsidP="00C16610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C16610" w:rsidRPr="00443AC4" w:rsidRDefault="00C16610" w:rsidP="00C16610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27114</w:t>
      </w:r>
      <w:r w:rsidRPr="00443AC4">
        <w:t xml:space="preserve"> кв. м, с кадастровым номером 31:09:</w:t>
      </w:r>
      <w:r>
        <w:t>2209003:168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C16610" w:rsidRPr="006631E3" w:rsidRDefault="00C16610" w:rsidP="00C16610">
      <w:pPr>
        <w:suppressAutoHyphens/>
        <w:ind w:firstLine="708"/>
        <w:jc w:val="both"/>
        <w:outlineLvl w:val="2"/>
      </w:pPr>
      <w:r w:rsidRPr="00397F3D">
        <w:lastRenderedPageBreak/>
        <w:t xml:space="preserve">Начальная цена лота (годовой размер арендной платы) – </w:t>
      </w:r>
      <w:r w:rsidRPr="006631E3">
        <w:t>6585,00 (шесть тысяч пятьсот восемьдесят пять) рублей, 00 копеек.</w:t>
      </w:r>
    </w:p>
    <w:p w:rsidR="00C16610" w:rsidRPr="006631E3" w:rsidRDefault="00C16610" w:rsidP="00C16610">
      <w:pPr>
        <w:suppressAutoHyphens/>
        <w:ind w:firstLine="708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C16610" w:rsidRPr="006631E3" w:rsidRDefault="00C16610" w:rsidP="00C16610">
      <w:pPr>
        <w:suppressAutoHyphens/>
        <w:ind w:firstLine="708"/>
        <w:jc w:val="both"/>
      </w:pPr>
      <w:r w:rsidRPr="006631E3">
        <w:t>Размер задатка установлен в размере 100 процентов от начальной цены аукциона       – 6585,00 (шесть тысяч пятьсот восемьдесят пять) рублей, 00 копеек</w:t>
      </w:r>
      <w:proofErr w:type="gramStart"/>
      <w:r w:rsidRPr="006631E3">
        <w:t>..</w:t>
      </w:r>
      <w:proofErr w:type="gramEnd"/>
    </w:p>
    <w:p w:rsidR="00C16610" w:rsidRPr="006631E3" w:rsidRDefault="00C16610" w:rsidP="00C16610">
      <w:pPr>
        <w:suppressAutoHyphens/>
        <w:ind w:firstLine="708"/>
        <w:jc w:val="both"/>
      </w:pPr>
      <w:r w:rsidRPr="006631E3">
        <w:t>Шаг аукциона устанавливается в размере 3 процентов от начальной цены аукциона – 197,55 (сто девяносто семь) рублей, 55 копеек.</w:t>
      </w:r>
    </w:p>
    <w:p w:rsidR="00C16610" w:rsidRDefault="00C16610" w:rsidP="00C16610">
      <w:pPr>
        <w:suppressAutoHyphens/>
        <w:ind w:firstLine="708"/>
        <w:jc w:val="both"/>
      </w:pPr>
      <w:r w:rsidRPr="006631E3">
        <w:t>Срок договора аренды – 10 лет.</w:t>
      </w:r>
    </w:p>
    <w:p w:rsidR="00C16610" w:rsidRDefault="00C16610" w:rsidP="00C16610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C16610" w:rsidRPr="00BF4B09" w:rsidRDefault="00C16610" w:rsidP="00C16610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C16610" w:rsidRPr="00443AC4" w:rsidRDefault="00C16610" w:rsidP="00C16610">
      <w:pPr>
        <w:pStyle w:val="ConsPlusNormal"/>
        <w:suppressAutoHyphens/>
        <w:ind w:firstLine="708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C16610" w:rsidRPr="00443AC4" w:rsidRDefault="00C16610" w:rsidP="00C16610">
      <w:pPr>
        <w:suppressAutoHyphens/>
        <w:ind w:firstLine="708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9164</w:t>
      </w:r>
      <w:r w:rsidRPr="00443AC4">
        <w:t xml:space="preserve"> кв. м, с кадастровым номером 31:09:</w:t>
      </w:r>
      <w:r>
        <w:t>2209006:177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C16610" w:rsidRPr="006631E3" w:rsidRDefault="00C16610" w:rsidP="00C16610">
      <w:pPr>
        <w:suppressAutoHyphens/>
        <w:ind w:firstLine="708"/>
        <w:jc w:val="both"/>
        <w:outlineLvl w:val="2"/>
      </w:pPr>
      <w:r w:rsidRPr="006631E3">
        <w:t>Начальная цена лота (годовой размер арендной платы) – 2223,00 (две тысячи двести двадцать три) рубля, 00 копеек.</w:t>
      </w:r>
    </w:p>
    <w:p w:rsidR="00C16610" w:rsidRPr="006631E3" w:rsidRDefault="00C16610" w:rsidP="00C16610">
      <w:pPr>
        <w:suppressAutoHyphens/>
        <w:ind w:firstLine="708"/>
        <w:jc w:val="both"/>
        <w:outlineLvl w:val="2"/>
        <w:rPr>
          <w:bCs/>
        </w:rPr>
      </w:pPr>
      <w:r w:rsidRPr="006631E3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6631E3">
          <w:t>законом</w:t>
        </w:r>
      </w:hyperlink>
      <w:r w:rsidRPr="006631E3">
        <w:t xml:space="preserve"> от 29.07.1998 года № 135-ФЗ «Об оценочной деятельности в Российской Федерации».</w:t>
      </w:r>
    </w:p>
    <w:p w:rsidR="00C16610" w:rsidRPr="006631E3" w:rsidRDefault="00C16610" w:rsidP="00C16610">
      <w:pPr>
        <w:suppressAutoHyphens/>
        <w:ind w:firstLine="708"/>
        <w:jc w:val="both"/>
      </w:pPr>
      <w:r w:rsidRPr="006631E3">
        <w:t>Размер задатка установлен в размере 100 процентов от начальной цены аукциона       – 2223,00 (две тысячи двести двадцать три) рубля, 00 копеек</w:t>
      </w:r>
      <w:proofErr w:type="gramStart"/>
      <w:r w:rsidRPr="006631E3">
        <w:t>..</w:t>
      </w:r>
      <w:proofErr w:type="gramEnd"/>
    </w:p>
    <w:p w:rsidR="00C16610" w:rsidRPr="006631E3" w:rsidRDefault="00C16610" w:rsidP="00C16610">
      <w:pPr>
        <w:suppressAutoHyphens/>
        <w:ind w:firstLine="708"/>
        <w:jc w:val="both"/>
      </w:pPr>
      <w:r w:rsidRPr="006631E3">
        <w:t>Шаг аукциона устанавливается в размере 3 процентов от начальной цены аукциона – 66,69 (шестьдесят шесть) рублей, 69 копеек.</w:t>
      </w:r>
    </w:p>
    <w:p w:rsidR="00C16610" w:rsidRDefault="00C16610" w:rsidP="00C16610">
      <w:pPr>
        <w:suppressAutoHyphens/>
        <w:ind w:firstLine="708"/>
        <w:jc w:val="both"/>
      </w:pPr>
      <w:r w:rsidRPr="006631E3">
        <w:t>Срок договора аренды – 10 лет.</w:t>
      </w:r>
    </w:p>
    <w:p w:rsidR="00C16610" w:rsidRDefault="00C16610" w:rsidP="00C16610">
      <w:pPr>
        <w:suppressAutoHyphens/>
        <w:ind w:firstLine="709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C16610" w:rsidRPr="00D7305D">
        <w:t>распоряжением администрации муниципального района «</w:t>
      </w:r>
      <w:proofErr w:type="spellStart"/>
      <w:r w:rsidR="00C16610" w:rsidRPr="00D7305D">
        <w:t>Корочанский</w:t>
      </w:r>
      <w:proofErr w:type="spellEnd"/>
      <w:r w:rsidR="00C16610" w:rsidRPr="00D7305D">
        <w:t xml:space="preserve"> район» </w:t>
      </w:r>
      <w:r w:rsidR="00C16610" w:rsidRPr="00D7305D">
        <w:rPr>
          <w:bCs/>
          <w:color w:val="000000"/>
        </w:rPr>
        <w:t>«О проведении торгов по продаже права на заключение договор</w:t>
      </w:r>
      <w:r w:rsidR="00C16610">
        <w:rPr>
          <w:bCs/>
          <w:color w:val="000000"/>
        </w:rPr>
        <w:t>ов</w:t>
      </w:r>
      <w:r w:rsidR="00C16610" w:rsidRPr="00D7305D">
        <w:rPr>
          <w:bCs/>
          <w:color w:val="000000"/>
        </w:rPr>
        <w:t xml:space="preserve"> аренды земельн</w:t>
      </w:r>
      <w:r w:rsidR="00C16610">
        <w:rPr>
          <w:bCs/>
          <w:color w:val="000000"/>
        </w:rPr>
        <w:t>ых</w:t>
      </w:r>
      <w:r w:rsidR="00C16610" w:rsidRPr="00D7305D">
        <w:rPr>
          <w:bCs/>
          <w:color w:val="000000"/>
        </w:rPr>
        <w:t xml:space="preserve"> участк</w:t>
      </w:r>
      <w:r w:rsidR="00C16610">
        <w:rPr>
          <w:bCs/>
          <w:color w:val="000000"/>
        </w:rPr>
        <w:t>ов</w:t>
      </w:r>
      <w:r w:rsidR="00C16610" w:rsidRPr="00D7305D">
        <w:rPr>
          <w:bCs/>
          <w:color w:val="000000"/>
        </w:rPr>
        <w:t xml:space="preserve">» </w:t>
      </w:r>
      <w:r w:rsidR="00C16610" w:rsidRPr="00D7305D">
        <w:rPr>
          <w:bCs/>
        </w:rPr>
        <w:t xml:space="preserve">от </w:t>
      </w:r>
      <w:r w:rsidR="00C16610">
        <w:rPr>
          <w:bCs/>
        </w:rPr>
        <w:t>25</w:t>
      </w:r>
      <w:r w:rsidR="00C16610" w:rsidRPr="00D7305D">
        <w:rPr>
          <w:bCs/>
        </w:rPr>
        <w:t>.0</w:t>
      </w:r>
      <w:r w:rsidR="00C16610">
        <w:rPr>
          <w:bCs/>
        </w:rPr>
        <w:t>6</w:t>
      </w:r>
      <w:r w:rsidR="00C16610" w:rsidRPr="00D7305D">
        <w:rPr>
          <w:bCs/>
        </w:rPr>
        <w:t xml:space="preserve">.2021 года № </w:t>
      </w:r>
      <w:r w:rsidR="00C16610">
        <w:rPr>
          <w:bCs/>
        </w:rPr>
        <w:t>234</w:t>
      </w:r>
      <w:r w:rsidR="00C16610" w:rsidRPr="00D7305D">
        <w:rPr>
          <w:bCs/>
        </w:rPr>
        <w:t>-р,</w:t>
      </w:r>
      <w:r w:rsidR="00C16610" w:rsidRPr="00D7305D">
        <w:t xml:space="preserve"> распоряжением администрации муниципального района «</w:t>
      </w:r>
      <w:proofErr w:type="spellStart"/>
      <w:r w:rsidR="00C16610" w:rsidRPr="00D7305D">
        <w:t>Корочанский</w:t>
      </w:r>
      <w:proofErr w:type="spellEnd"/>
      <w:r w:rsidR="00C16610" w:rsidRPr="00D7305D">
        <w:t xml:space="preserve"> район» </w:t>
      </w:r>
      <w:r w:rsidR="00C16610" w:rsidRPr="00D7305D">
        <w:rPr>
          <w:bCs/>
          <w:color w:val="000000"/>
        </w:rPr>
        <w:t xml:space="preserve">«О проведении торгов по продаже права на </w:t>
      </w:r>
      <w:r w:rsidR="00C16610" w:rsidRPr="00A55643">
        <w:rPr>
          <w:bCs/>
          <w:color w:val="000000"/>
        </w:rPr>
        <w:t xml:space="preserve">заключение договора аренды земельного участка» </w:t>
      </w:r>
      <w:r w:rsidR="00C16610" w:rsidRPr="00A55643">
        <w:rPr>
          <w:bCs/>
        </w:rPr>
        <w:t>от 02.08.2021 года № 327-р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r>
        <w:t>Извещение о</w:t>
      </w:r>
      <w:r w:rsidR="00650DF3">
        <w:t xml:space="preserve"> проведен</w:t>
      </w:r>
      <w:proofErr w:type="gramStart"/>
      <w:r w:rsidR="00650DF3">
        <w:t>ии ау</w:t>
      </w:r>
      <w:proofErr w:type="gramEnd"/>
      <w:r w:rsidR="00650DF3">
        <w:t xml:space="preserve">кциона размещено </w:t>
      </w:r>
      <w:r w:rsidR="00C16610">
        <w:t>01</w:t>
      </w:r>
      <w:r>
        <w:t>.0</w:t>
      </w:r>
      <w:r w:rsidR="00C16610">
        <w:t>9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11" w:history="1">
        <w:r w:rsidRPr="003E416F">
          <w:rPr>
            <w:rStyle w:val="a3"/>
          </w:rPr>
          <w:t>www.torgi.gov.ru</w:t>
        </w:r>
      </w:hyperlink>
      <w:r w:rsidRPr="003E416F">
        <w:t xml:space="preserve">., </w:t>
      </w:r>
      <w:r w:rsidR="001E0872">
        <w:t>и</w:t>
      </w:r>
      <w:r w:rsidR="0081488B" w:rsidRPr="003E416F">
        <w:t xml:space="preserve"> </w:t>
      </w:r>
      <w:r w:rsidRPr="003E416F">
        <w:t xml:space="preserve">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12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81488B">
        <w:t xml:space="preserve">., </w:t>
      </w:r>
      <w:r w:rsidR="00C16610">
        <w:t>02</w:t>
      </w:r>
      <w:r>
        <w:t>.0</w:t>
      </w:r>
      <w:r w:rsidR="00C16610">
        <w:t>9</w:t>
      </w:r>
      <w:r>
        <w:t>.20</w:t>
      </w:r>
      <w:r w:rsidR="0081488B">
        <w:t>2</w:t>
      </w:r>
      <w:r w:rsidR="001E0872">
        <w:t>1</w:t>
      </w:r>
      <w:r w:rsidRPr="003E416F">
        <w:t xml:space="preserve"> г</w:t>
      </w:r>
      <w:r w:rsidR="0081488B">
        <w:t>ода</w:t>
      </w:r>
      <w:r w:rsidRPr="003E416F">
        <w:t xml:space="preserve"> опубликовано в газете «Ясный ключ».</w:t>
      </w:r>
    </w:p>
    <w:p w:rsidR="00752AEF" w:rsidRPr="00907657" w:rsidRDefault="00752AEF" w:rsidP="004F3B33">
      <w:pPr>
        <w:jc w:val="both"/>
        <w:rPr>
          <w:sz w:val="16"/>
          <w:szCs w:val="16"/>
        </w:rPr>
      </w:pPr>
    </w:p>
    <w:p w:rsidR="000E4226" w:rsidRPr="003E416F" w:rsidRDefault="000E4226" w:rsidP="00B75C78">
      <w:pPr>
        <w:jc w:val="both"/>
      </w:pPr>
      <w:r w:rsidRPr="003E416F">
        <w:t xml:space="preserve">На заседании Комиссии присутствовали: </w:t>
      </w: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CB710F" w:rsidRPr="00501AB3" w:rsidTr="000415A1">
        <w:trPr>
          <w:trHeight w:val="920"/>
        </w:trPr>
        <w:tc>
          <w:tcPr>
            <w:tcW w:w="3397" w:type="dxa"/>
          </w:tcPr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CB710F" w:rsidRPr="00CD059D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B710F" w:rsidRPr="00EF3AA4" w:rsidTr="000415A1">
        <w:trPr>
          <w:trHeight w:val="150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CB710F" w:rsidRPr="00EF3AA4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  <w:p w:rsidR="00CB710F" w:rsidRPr="00EF3AA4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501AB3" w:rsidTr="000415A1">
        <w:trPr>
          <w:trHeight w:val="409"/>
        </w:trPr>
        <w:tc>
          <w:tcPr>
            <w:tcW w:w="3397" w:type="dxa"/>
          </w:tcPr>
          <w:p w:rsidR="00CB710F" w:rsidRPr="00501AB3" w:rsidRDefault="00CB710F" w:rsidP="000415A1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lastRenderedPageBreak/>
              <w:t>Члены комиссии:</w:t>
            </w:r>
          </w:p>
          <w:p w:rsidR="00CB710F" w:rsidRPr="00CD059D" w:rsidRDefault="00CB710F" w:rsidP="000415A1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E6393C" w:rsidTr="000415A1">
        <w:trPr>
          <w:trHeight w:val="719"/>
        </w:trPr>
        <w:tc>
          <w:tcPr>
            <w:tcW w:w="3397" w:type="dxa"/>
          </w:tcPr>
          <w:p w:rsidR="00CB710F" w:rsidRPr="00E6393C" w:rsidRDefault="00CB710F" w:rsidP="000415A1">
            <w:proofErr w:type="spellStart"/>
            <w:r w:rsidRPr="00E6393C">
              <w:t>Агаркова</w:t>
            </w:r>
            <w:proofErr w:type="spellEnd"/>
            <w:r w:rsidRPr="00E6393C">
              <w:t xml:space="preserve"> </w:t>
            </w:r>
          </w:p>
          <w:p w:rsidR="00CB710F" w:rsidRPr="00E6393C" w:rsidRDefault="00CB710F" w:rsidP="000415A1">
            <w:r w:rsidRPr="00E6393C">
              <w:t>Валентина Александровна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CB710F" w:rsidRPr="00E6393C" w:rsidRDefault="00CB710F" w:rsidP="00687A12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- </w:t>
            </w:r>
            <w:r w:rsidR="00687A12" w:rsidRPr="00E04F4A">
              <w:rPr>
                <w:bCs/>
              </w:rPr>
              <w:t>з</w:t>
            </w:r>
            <w:r w:rsidR="00687A12" w:rsidRPr="00E04F4A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CB710F" w:rsidRPr="00501AB3" w:rsidTr="000415A1">
        <w:trPr>
          <w:trHeight w:val="1047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CB710F" w:rsidRPr="00501AB3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CB710F" w:rsidRPr="00A53931" w:rsidRDefault="00CB710F" w:rsidP="000415A1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B710F" w:rsidRPr="00E6393C" w:rsidTr="000415A1">
        <w:trPr>
          <w:trHeight w:val="661"/>
        </w:trPr>
        <w:tc>
          <w:tcPr>
            <w:tcW w:w="3397" w:type="dxa"/>
          </w:tcPr>
          <w:p w:rsidR="00CB710F" w:rsidRPr="00E6393C" w:rsidRDefault="00CB710F" w:rsidP="000415A1">
            <w:r w:rsidRPr="00E6393C">
              <w:t xml:space="preserve">Игошина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CB710F" w:rsidRPr="00E6393C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E6393C" w:rsidTr="000415A1">
        <w:trPr>
          <w:trHeight w:val="719"/>
        </w:trPr>
        <w:tc>
          <w:tcPr>
            <w:tcW w:w="3397" w:type="dxa"/>
          </w:tcPr>
          <w:p w:rsidR="00CB710F" w:rsidRPr="00E6393C" w:rsidRDefault="00CB710F" w:rsidP="000415A1">
            <w:r w:rsidRPr="00E6393C">
              <w:t xml:space="preserve">Поливанова </w:t>
            </w:r>
          </w:p>
          <w:p w:rsidR="00CB710F" w:rsidRPr="00E6393C" w:rsidRDefault="00CB710F" w:rsidP="000415A1">
            <w:pPr>
              <w:jc w:val="both"/>
              <w:rPr>
                <w:color w:val="000000"/>
              </w:rPr>
            </w:pPr>
            <w:r w:rsidRPr="00E6393C">
              <w:t>Татьяна Владимировна</w:t>
            </w: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6393C">
              <w:t>главный специалист 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</w:p>
          <w:p w:rsidR="00CB710F" w:rsidRPr="00E6393C" w:rsidRDefault="00CB710F" w:rsidP="000415A1">
            <w:pPr>
              <w:ind w:left="46" w:hanging="4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B710F" w:rsidRPr="001C4CB3" w:rsidTr="000415A1">
        <w:trPr>
          <w:trHeight w:val="719"/>
        </w:trPr>
        <w:tc>
          <w:tcPr>
            <w:tcW w:w="3397" w:type="dxa"/>
          </w:tcPr>
          <w:p w:rsidR="00CB710F" w:rsidRPr="001C4CB3" w:rsidRDefault="00CB710F" w:rsidP="000415A1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Ясюкайтис</w:t>
            </w:r>
            <w:proofErr w:type="spellEnd"/>
          </w:p>
          <w:p w:rsidR="00CB710F" w:rsidRPr="001C4CB3" w:rsidRDefault="00CB710F" w:rsidP="000415A1">
            <w:pPr>
              <w:ind w:right="-91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CB710F" w:rsidRPr="001C4CB3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C4CB3">
              <w:t xml:space="preserve">заместитель начальника отдела </w:t>
            </w:r>
            <w:r>
              <w:t xml:space="preserve">кадастровой работы и учета </w:t>
            </w:r>
            <w:r w:rsidRPr="001C4CB3">
              <w:t xml:space="preserve"> недвижимост</w:t>
            </w:r>
            <w:r>
              <w:t>и</w:t>
            </w:r>
            <w:r w:rsidRPr="001C4CB3">
              <w:t xml:space="preserve"> комитета муниципальной собственности и земельных отношений администрации района</w:t>
            </w: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892A03">
        <w:t xml:space="preserve">На заседании Комиссии присутствуют </w:t>
      </w:r>
      <w:r w:rsidR="00CB710F">
        <w:t>7</w:t>
      </w:r>
      <w:r w:rsidRPr="00892A03">
        <w:t xml:space="preserve"> членов из </w:t>
      </w:r>
      <w:r w:rsidR="00650DF3" w:rsidRPr="00892A03">
        <w:t>10</w:t>
      </w:r>
      <w:r w:rsidRPr="00892A03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0E4226" w:rsidP="00AA4852">
      <w:pPr>
        <w:ind w:firstLine="709"/>
        <w:jc w:val="both"/>
        <w:rPr>
          <w:b/>
        </w:rPr>
      </w:pPr>
      <w:r w:rsidRPr="00C84281">
        <w:t xml:space="preserve">Аукционистом единогласно выбрана </w:t>
      </w:r>
      <w:proofErr w:type="spellStart"/>
      <w:r w:rsidR="00E333FB" w:rsidRPr="00C84281">
        <w:t>Бувалко</w:t>
      </w:r>
      <w:proofErr w:type="spellEnd"/>
      <w:r w:rsidR="00E333FB" w:rsidRPr="00C84281">
        <w:t xml:space="preserve"> Ирина Владимировна</w:t>
      </w:r>
      <w:r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CB710F" w:rsidP="00AA4852">
      <w:pPr>
        <w:ind w:firstLine="709"/>
        <w:jc w:val="both"/>
      </w:pPr>
      <w:r>
        <w:t>6 октября</w:t>
      </w:r>
      <w:r w:rsidR="000E4226" w:rsidRPr="00C84281">
        <w:t xml:space="preserve"> 20</w:t>
      </w:r>
      <w:r w:rsidR="00275E2C">
        <w:t>2</w:t>
      </w:r>
      <w:r w:rsidR="006B15E5">
        <w:t>1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Pr="00C84281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CB710F">
        <w:t>06</w:t>
      </w:r>
      <w:r w:rsidR="000E4226" w:rsidRPr="00C84281">
        <w:t>.</w:t>
      </w:r>
      <w:r w:rsidR="00CB710F">
        <w:t>10</w:t>
      </w:r>
      <w:r w:rsidR="000E4226" w:rsidRPr="00C84281">
        <w:t>.20</w:t>
      </w:r>
      <w:r w:rsidR="00275E2C">
        <w:t>2</w:t>
      </w:r>
      <w:r w:rsidR="006B15E5">
        <w:t>1</w:t>
      </w:r>
      <w:r w:rsidR="000E4226" w:rsidRPr="00C84281">
        <w:t xml:space="preserve"> г. допущены  к участию в аукционе и признаны участниками аукциона:</w:t>
      </w:r>
    </w:p>
    <w:p w:rsidR="001E0872" w:rsidRPr="00650DF3" w:rsidRDefault="001E0872" w:rsidP="001E0872">
      <w:pPr>
        <w:rPr>
          <w:b/>
        </w:rPr>
      </w:pPr>
      <w:r w:rsidRPr="00650DF3">
        <w:rPr>
          <w:b/>
        </w:rPr>
        <w:t xml:space="preserve">по Лоту № 1: </w:t>
      </w:r>
    </w:p>
    <w:p w:rsidR="00CB710F" w:rsidRDefault="00CB710F" w:rsidP="00CB710F">
      <w:r w:rsidRPr="00954363">
        <w:t xml:space="preserve">- </w:t>
      </w:r>
      <w:r>
        <w:rPr>
          <w:sz w:val="22"/>
          <w:szCs w:val="22"/>
        </w:rPr>
        <w:t>Демонов Виталий Николаевич,</w:t>
      </w:r>
    </w:p>
    <w:p w:rsidR="00CB710F" w:rsidRDefault="00CB710F" w:rsidP="00CB710F">
      <w:r>
        <w:rPr>
          <w:sz w:val="22"/>
          <w:szCs w:val="22"/>
        </w:rPr>
        <w:t>- Писарев Александр Анатольевич.</w:t>
      </w:r>
    </w:p>
    <w:p w:rsidR="00CB710F" w:rsidRDefault="00CB710F" w:rsidP="00CB710F">
      <w:pPr>
        <w:rPr>
          <w:sz w:val="22"/>
          <w:szCs w:val="22"/>
        </w:rPr>
      </w:pPr>
    </w:p>
    <w:p w:rsidR="00CB710F" w:rsidRPr="00CB710F" w:rsidRDefault="00CB710F" w:rsidP="00CB710F">
      <w:pPr>
        <w:rPr>
          <w:b/>
        </w:rPr>
      </w:pPr>
      <w:r w:rsidRPr="00CB710F">
        <w:rPr>
          <w:b/>
        </w:rPr>
        <w:t>по Лоту № 2:</w:t>
      </w:r>
    </w:p>
    <w:p w:rsidR="00CB710F" w:rsidRDefault="00CB710F" w:rsidP="00CB710F">
      <w:r w:rsidRPr="00954363">
        <w:t xml:space="preserve">- </w:t>
      </w:r>
      <w:r>
        <w:rPr>
          <w:sz w:val="22"/>
          <w:szCs w:val="22"/>
        </w:rPr>
        <w:t>Демонов Виталий Николаевич,</w:t>
      </w:r>
    </w:p>
    <w:p w:rsidR="00CB710F" w:rsidRDefault="00CB710F" w:rsidP="00CB710F">
      <w:r>
        <w:rPr>
          <w:sz w:val="22"/>
          <w:szCs w:val="22"/>
        </w:rPr>
        <w:t>- Писарев Александр Анатольевич.</w:t>
      </w:r>
    </w:p>
    <w:p w:rsidR="00CB710F" w:rsidRDefault="00CB710F" w:rsidP="00CB710F"/>
    <w:p w:rsidR="00CB710F" w:rsidRPr="00CB710F" w:rsidRDefault="00CB710F" w:rsidP="00CB710F">
      <w:pPr>
        <w:rPr>
          <w:b/>
        </w:rPr>
      </w:pPr>
      <w:r w:rsidRPr="00CB710F">
        <w:rPr>
          <w:b/>
        </w:rPr>
        <w:t>по Лоту № 3:</w:t>
      </w:r>
    </w:p>
    <w:p w:rsidR="00CB710F" w:rsidRDefault="00CB710F" w:rsidP="00CB710F">
      <w:r w:rsidRPr="00954363">
        <w:t xml:space="preserve">- </w:t>
      </w:r>
      <w:r>
        <w:rPr>
          <w:sz w:val="22"/>
          <w:szCs w:val="22"/>
        </w:rPr>
        <w:t>Демонов Виталий Николаевич,</w:t>
      </w:r>
    </w:p>
    <w:p w:rsidR="00CB710F" w:rsidRDefault="00CB710F" w:rsidP="00CB710F">
      <w:pPr>
        <w:rPr>
          <w:sz w:val="22"/>
          <w:szCs w:val="22"/>
        </w:rPr>
      </w:pPr>
      <w:r>
        <w:rPr>
          <w:sz w:val="22"/>
          <w:szCs w:val="22"/>
        </w:rPr>
        <w:t>- Писарев Александр Анатольевич.</w:t>
      </w:r>
    </w:p>
    <w:p w:rsidR="00CB710F" w:rsidRDefault="00CB710F" w:rsidP="00CB710F"/>
    <w:p w:rsidR="00CB710F" w:rsidRPr="00CB710F" w:rsidRDefault="00CB710F" w:rsidP="00CB710F">
      <w:pPr>
        <w:rPr>
          <w:b/>
        </w:rPr>
      </w:pPr>
      <w:r w:rsidRPr="00CB710F">
        <w:rPr>
          <w:b/>
        </w:rPr>
        <w:t>по Лоту № 4:</w:t>
      </w:r>
    </w:p>
    <w:p w:rsidR="00CB710F" w:rsidRDefault="00CB710F" w:rsidP="00CB710F">
      <w:r w:rsidRPr="00954363">
        <w:t xml:space="preserve">- </w:t>
      </w:r>
      <w:r>
        <w:rPr>
          <w:sz w:val="22"/>
          <w:szCs w:val="22"/>
        </w:rPr>
        <w:t>Демонов Виталий Николаевич,</w:t>
      </w:r>
    </w:p>
    <w:p w:rsidR="001E0872" w:rsidRDefault="00CB710F" w:rsidP="00CB710F">
      <w:r>
        <w:rPr>
          <w:sz w:val="22"/>
          <w:szCs w:val="22"/>
        </w:rPr>
        <w:t>- Демонов Вячеслав Васильевич.</w:t>
      </w:r>
    </w:p>
    <w:p w:rsidR="001E0872" w:rsidRDefault="001E0872" w:rsidP="001E0872"/>
    <w:p w:rsidR="003D1763" w:rsidRPr="001F6702" w:rsidRDefault="00806EA5" w:rsidP="00BD3072">
      <w:pPr>
        <w:jc w:val="both"/>
        <w:rPr>
          <w:bCs/>
        </w:rPr>
      </w:pPr>
      <w:r w:rsidRPr="00C84281">
        <w:lastRenderedPageBreak/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t xml:space="preserve"> </w:t>
            </w:r>
            <w:r w:rsidRPr="006B15E5">
              <w:rPr>
                <w:b/>
                <w:sz w:val="22"/>
                <w:szCs w:val="22"/>
                <w:u w:val="single"/>
              </w:rPr>
              <w:t xml:space="preserve">  Лот № 1</w:t>
            </w:r>
          </w:p>
          <w:p w:rsidR="00337D72" w:rsidRPr="00337D72" w:rsidRDefault="00337D72" w:rsidP="00337D72">
            <w:pPr>
              <w:pStyle w:val="ConsPlusNormal"/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Предмет торгов</w:t>
            </w:r>
            <w:r w:rsidRPr="00337D72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337D7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337D72">
              <w:rPr>
                <w:sz w:val="22"/>
                <w:szCs w:val="22"/>
              </w:rPr>
              <w:t>скотоводство</w:t>
            </w:r>
            <w:r w:rsidRPr="00337D72">
              <w:rPr>
                <w:bCs/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337D72">
              <w:rPr>
                <w:sz w:val="22"/>
                <w:szCs w:val="22"/>
              </w:rPr>
              <w:t xml:space="preserve">: земельный участок площадью 28851 кв. м, с кадастровым номером 31:09:0000000:1716, по адресу: Белгородская область, </w:t>
            </w:r>
            <w:proofErr w:type="spellStart"/>
            <w:r w:rsidRPr="00337D72">
              <w:rPr>
                <w:sz w:val="22"/>
                <w:szCs w:val="22"/>
              </w:rPr>
              <w:t>Корочанский</w:t>
            </w:r>
            <w:proofErr w:type="spellEnd"/>
            <w:r w:rsidRPr="00337D72">
              <w:rPr>
                <w:sz w:val="22"/>
                <w:szCs w:val="22"/>
              </w:rPr>
              <w:t xml:space="preserve"> район, </w:t>
            </w:r>
            <w:proofErr w:type="spellStart"/>
            <w:r w:rsidRPr="00337D72">
              <w:rPr>
                <w:sz w:val="22"/>
                <w:szCs w:val="22"/>
              </w:rPr>
              <w:t>Афанасовское</w:t>
            </w:r>
            <w:proofErr w:type="spellEnd"/>
            <w:r w:rsidRPr="00337D72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337D72">
              <w:rPr>
                <w:sz w:val="22"/>
                <w:szCs w:val="22"/>
              </w:rPr>
              <w:t>Нечаево</w:t>
            </w:r>
            <w:proofErr w:type="spellEnd"/>
            <w:r w:rsidRPr="00337D72">
              <w:rPr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Начальная цена лота (годовой размер арендной платы) – 7007,00 (семь тысяч семь) рублей, 00 копеек.</w:t>
            </w:r>
          </w:p>
          <w:p w:rsidR="00337D72" w:rsidRPr="00337D72" w:rsidRDefault="00337D72" w:rsidP="00337D72">
            <w:pPr>
              <w:suppressAutoHyphens/>
              <w:ind w:firstLine="709"/>
              <w:jc w:val="both"/>
              <w:outlineLvl w:val="2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3" w:history="1">
              <w:r w:rsidRPr="00337D72">
                <w:rPr>
                  <w:sz w:val="22"/>
                  <w:szCs w:val="22"/>
                </w:rPr>
                <w:t>законом</w:t>
              </w:r>
            </w:hyperlink>
            <w:r w:rsidRPr="00337D72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Размер задатка установлен в размере 100 процентов от начальной цены аукциона       – 7007,00 (семь тысяч семь) рублей, 00 копеек.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210,21 (двести десять) рублей, 21 копейка.</w:t>
            </w:r>
          </w:p>
          <w:p w:rsidR="00337D72" w:rsidRPr="00337D72" w:rsidRDefault="00337D72" w:rsidP="00337D7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Срок договора аренды – 10 лет.</w:t>
            </w:r>
          </w:p>
          <w:p w:rsidR="00337D72" w:rsidRPr="00B25447" w:rsidRDefault="00337D72" w:rsidP="00337D72">
            <w:pPr>
              <w:ind w:firstLine="720"/>
              <w:jc w:val="both"/>
              <w:rPr>
                <w:bCs/>
              </w:rPr>
            </w:pPr>
            <w:r w:rsidRPr="00337D72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394" w:type="dxa"/>
          </w:tcPr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>1. Демонов Виталий Николаевич,</w:t>
            </w:r>
          </w:p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>2. Писарев Александр Анатольевич.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337D72" w:rsidP="00337D72">
            <w:pPr>
              <w:jc w:val="both"/>
            </w:pPr>
            <w:r>
              <w:rPr>
                <w:sz w:val="22"/>
                <w:szCs w:val="22"/>
              </w:rPr>
              <w:t>7007,00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Лот № 2</w:t>
            </w:r>
          </w:p>
          <w:p w:rsidR="00337D72" w:rsidRPr="00337D72" w:rsidRDefault="00337D72" w:rsidP="00337D72">
            <w:pPr>
              <w:pStyle w:val="ConsPlusNormal"/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Предмет торгов</w:t>
            </w:r>
            <w:r w:rsidRPr="00337D72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337D7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337D72">
              <w:rPr>
                <w:sz w:val="22"/>
                <w:szCs w:val="22"/>
              </w:rPr>
              <w:t>скотоводство</w:t>
            </w:r>
            <w:r w:rsidRPr="00337D72">
              <w:rPr>
                <w:bCs/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337D72">
              <w:rPr>
                <w:sz w:val="22"/>
                <w:szCs w:val="22"/>
              </w:rPr>
              <w:t xml:space="preserve">: земельный участок площадью 36252 кв. м, с кадастровым номером 31:09:0000000:1706, по адресу: Белгородская область, </w:t>
            </w:r>
            <w:proofErr w:type="spellStart"/>
            <w:r w:rsidRPr="00337D72">
              <w:rPr>
                <w:sz w:val="22"/>
                <w:szCs w:val="22"/>
              </w:rPr>
              <w:t>Корочанский</w:t>
            </w:r>
            <w:proofErr w:type="spellEnd"/>
            <w:r w:rsidRPr="00337D72">
              <w:rPr>
                <w:sz w:val="22"/>
                <w:szCs w:val="22"/>
              </w:rPr>
              <w:t xml:space="preserve"> район, </w:t>
            </w:r>
            <w:proofErr w:type="spellStart"/>
            <w:r w:rsidRPr="00337D72">
              <w:rPr>
                <w:sz w:val="22"/>
                <w:szCs w:val="22"/>
              </w:rPr>
              <w:t>Афанасовское</w:t>
            </w:r>
            <w:proofErr w:type="spellEnd"/>
            <w:r w:rsidRPr="00337D72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337D72">
              <w:rPr>
                <w:sz w:val="22"/>
                <w:szCs w:val="22"/>
              </w:rPr>
              <w:t>Нечаево</w:t>
            </w:r>
            <w:proofErr w:type="spellEnd"/>
            <w:r w:rsidRPr="00337D72">
              <w:rPr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9"/>
              <w:jc w:val="both"/>
              <w:outlineLvl w:val="2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Начальная цена лота (годовой размер арендной платы) – 8801,00 (восемь тысяч восемьсот один) рубль 00 копеек.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outlineLvl w:val="2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4" w:history="1">
              <w:r w:rsidRPr="00337D72">
                <w:rPr>
                  <w:sz w:val="22"/>
                  <w:szCs w:val="22"/>
                </w:rPr>
                <w:t>законом</w:t>
              </w:r>
            </w:hyperlink>
            <w:r w:rsidRPr="00337D72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337D72" w:rsidRPr="00337D72" w:rsidRDefault="00337D72" w:rsidP="00337D7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8801,00 (восемь тысяч восемьсот один) рубль 00 копеек.</w:t>
            </w:r>
          </w:p>
          <w:p w:rsidR="00337D72" w:rsidRPr="00337D72" w:rsidRDefault="00337D72" w:rsidP="00337D72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264,03 (двести шестьдесят четыре) рубля, 03 копейки.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Срок договора аренды – 10 лет.</w:t>
            </w:r>
          </w:p>
          <w:p w:rsidR="00337D72" w:rsidRDefault="00337D72" w:rsidP="00337D72">
            <w:pPr>
              <w:ind w:firstLine="720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  <w:p w:rsidR="00337D72" w:rsidRDefault="00337D72" w:rsidP="00337D7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337D72" w:rsidRDefault="00337D72" w:rsidP="00337D72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337D72" w:rsidRPr="00337D72" w:rsidRDefault="00337D72" w:rsidP="00337D72">
            <w:pPr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94" w:type="dxa"/>
          </w:tcPr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>1. Демонов Виталий Николаевич,</w:t>
            </w:r>
          </w:p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>2. Писарев Александр Анатольевич.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337D72" w:rsidP="00337D72">
            <w:pPr>
              <w:jc w:val="both"/>
            </w:pPr>
            <w:r>
              <w:rPr>
                <w:sz w:val="22"/>
                <w:szCs w:val="22"/>
              </w:rPr>
              <w:t>8801,00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337D72" w:rsidRPr="006B15E5" w:rsidRDefault="00337D72" w:rsidP="00337D72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Лот № 3</w:t>
            </w:r>
          </w:p>
          <w:p w:rsidR="00337D72" w:rsidRPr="00337D72" w:rsidRDefault="00337D72" w:rsidP="00337D72">
            <w:pPr>
              <w:pStyle w:val="ConsPlusNormal"/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Предмет торгов</w:t>
            </w:r>
            <w:r w:rsidRPr="00337D72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337D7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337D72">
              <w:rPr>
                <w:sz w:val="22"/>
                <w:szCs w:val="22"/>
              </w:rPr>
              <w:t>скотоводство</w:t>
            </w:r>
            <w:r w:rsidRPr="00337D72">
              <w:rPr>
                <w:bCs/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337D72">
              <w:rPr>
                <w:sz w:val="22"/>
                <w:szCs w:val="22"/>
              </w:rPr>
              <w:t xml:space="preserve">: земельный участок площадью 27114 кв. м, с кадастровым номером 31:09:2209003:168, по адресу: Белгородская область, </w:t>
            </w:r>
            <w:proofErr w:type="spellStart"/>
            <w:r w:rsidRPr="00337D72">
              <w:rPr>
                <w:sz w:val="22"/>
                <w:szCs w:val="22"/>
              </w:rPr>
              <w:t>Корочанский</w:t>
            </w:r>
            <w:proofErr w:type="spellEnd"/>
            <w:r w:rsidRPr="00337D72">
              <w:rPr>
                <w:sz w:val="22"/>
                <w:szCs w:val="22"/>
              </w:rPr>
              <w:t xml:space="preserve"> район, </w:t>
            </w:r>
            <w:proofErr w:type="spellStart"/>
            <w:r w:rsidRPr="00337D72">
              <w:rPr>
                <w:sz w:val="22"/>
                <w:szCs w:val="22"/>
              </w:rPr>
              <w:t>Афанасовское</w:t>
            </w:r>
            <w:proofErr w:type="spellEnd"/>
            <w:r w:rsidRPr="00337D72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337D72">
              <w:rPr>
                <w:sz w:val="22"/>
                <w:szCs w:val="22"/>
              </w:rPr>
              <w:t>Нечаево</w:t>
            </w:r>
            <w:proofErr w:type="spellEnd"/>
            <w:r w:rsidRPr="00337D72">
              <w:rPr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Начальная цена лота (годовой размер арендной платы) – 6585,00 (шесть тысяч пятьсот восемьдесят пять) рублей, 00 копеек.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outlineLvl w:val="2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5" w:history="1">
              <w:r w:rsidRPr="00337D72">
                <w:rPr>
                  <w:sz w:val="22"/>
                  <w:szCs w:val="22"/>
                </w:rPr>
                <w:t>законом</w:t>
              </w:r>
            </w:hyperlink>
            <w:r w:rsidRPr="00337D72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6585,00 (шесть тысяч пятьсот восемьдесят пять) рублей, 00 копеек</w:t>
            </w:r>
            <w:proofErr w:type="gramStart"/>
            <w:r w:rsidRPr="00337D72">
              <w:rPr>
                <w:sz w:val="22"/>
                <w:szCs w:val="22"/>
              </w:rPr>
              <w:t>..</w:t>
            </w:r>
            <w:proofErr w:type="gramEnd"/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197,55 (сто девяносто семь) рублей, 55 копеек.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Срок договора аренды – 10 лет.</w:t>
            </w:r>
          </w:p>
          <w:p w:rsidR="00337D72" w:rsidRPr="00337D72" w:rsidRDefault="00337D72" w:rsidP="00337D72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394" w:type="dxa"/>
          </w:tcPr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>1. Демонов Виталий Николаевич,</w:t>
            </w:r>
          </w:p>
          <w:p w:rsidR="00337D72" w:rsidRPr="00F3773B" w:rsidRDefault="00337D72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>2. Писарев Александр Анатольевич.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337D72" w:rsidP="00337D72">
            <w:pPr>
              <w:jc w:val="both"/>
            </w:pPr>
            <w:r>
              <w:rPr>
                <w:sz w:val="22"/>
                <w:szCs w:val="22"/>
              </w:rPr>
              <w:t>6585,00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  <w:tr w:rsidR="008A106C" w:rsidRPr="00C932D1" w:rsidTr="00FB58A5">
        <w:trPr>
          <w:trHeight w:val="70"/>
        </w:trPr>
        <w:tc>
          <w:tcPr>
            <w:tcW w:w="5537" w:type="dxa"/>
          </w:tcPr>
          <w:p w:rsidR="008A106C" w:rsidRPr="006B15E5" w:rsidRDefault="008A106C" w:rsidP="008A106C">
            <w:pPr>
              <w:suppressAutoHyphens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B15E5">
              <w:rPr>
                <w:sz w:val="22"/>
                <w:szCs w:val="22"/>
              </w:rPr>
              <w:t xml:space="preserve"> </w:t>
            </w:r>
            <w:r w:rsidR="00337D72">
              <w:rPr>
                <w:b/>
                <w:sz w:val="22"/>
                <w:szCs w:val="22"/>
                <w:u w:val="single"/>
              </w:rPr>
              <w:t xml:space="preserve">  Лот № 4</w:t>
            </w:r>
          </w:p>
          <w:p w:rsidR="00337D72" w:rsidRPr="00337D72" w:rsidRDefault="00337D72" w:rsidP="00337D72">
            <w:pPr>
              <w:pStyle w:val="ConsPlusNormal"/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Предмет торгов</w:t>
            </w:r>
            <w:r w:rsidRPr="00337D72">
              <w:rPr>
                <w:sz w:val="22"/>
                <w:szCs w:val="22"/>
              </w:rPr>
              <w:t xml:space="preserve"> - право на заключение договора аренды земельного участка из категории «</w:t>
            </w:r>
            <w:r w:rsidRPr="00337D7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337D72">
              <w:rPr>
                <w:sz w:val="22"/>
                <w:szCs w:val="22"/>
              </w:rPr>
              <w:t>скотоводство</w:t>
            </w:r>
            <w:r w:rsidRPr="00337D72">
              <w:rPr>
                <w:bCs/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337D72">
              <w:rPr>
                <w:sz w:val="22"/>
                <w:szCs w:val="22"/>
              </w:rPr>
              <w:t xml:space="preserve">: земельный участок площадью 9164 кв. м, с кадастровым номером 31:09:2209006:177, по адресу: Белгородская область, </w:t>
            </w:r>
            <w:proofErr w:type="spellStart"/>
            <w:r w:rsidRPr="00337D72">
              <w:rPr>
                <w:sz w:val="22"/>
                <w:szCs w:val="22"/>
              </w:rPr>
              <w:t>Корочанский</w:t>
            </w:r>
            <w:proofErr w:type="spellEnd"/>
            <w:r w:rsidRPr="00337D72">
              <w:rPr>
                <w:sz w:val="22"/>
                <w:szCs w:val="22"/>
              </w:rPr>
              <w:t xml:space="preserve"> район, </w:t>
            </w:r>
            <w:proofErr w:type="spellStart"/>
            <w:r w:rsidRPr="00337D72">
              <w:rPr>
                <w:sz w:val="22"/>
                <w:szCs w:val="22"/>
              </w:rPr>
              <w:t>Афанасовское</w:t>
            </w:r>
            <w:proofErr w:type="spellEnd"/>
            <w:r w:rsidRPr="00337D72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337D72">
              <w:rPr>
                <w:sz w:val="22"/>
                <w:szCs w:val="22"/>
              </w:rPr>
              <w:t>Нечаево</w:t>
            </w:r>
            <w:proofErr w:type="spellEnd"/>
            <w:r w:rsidRPr="00337D72">
              <w:rPr>
                <w:sz w:val="22"/>
                <w:szCs w:val="22"/>
              </w:rPr>
              <w:t>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outlineLvl w:val="2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Начальная цена лота (годовой размер арендной платы) – 2223,00 (две тысячи двести двадцать три) рубля, 00 копеек.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outlineLvl w:val="2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6" w:history="1">
              <w:r w:rsidRPr="00337D72">
                <w:rPr>
                  <w:sz w:val="22"/>
                  <w:szCs w:val="22"/>
                </w:rPr>
                <w:t>законом</w:t>
              </w:r>
            </w:hyperlink>
            <w:r w:rsidRPr="00337D72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Размер задатка установлен в размере 100 процентов от начальной цены аукциона       – 2223,00 (две тысячи двести двадцать три) рубля, 00 копеек</w:t>
            </w:r>
            <w:proofErr w:type="gramStart"/>
            <w:r w:rsidRPr="00337D72">
              <w:rPr>
                <w:sz w:val="22"/>
                <w:szCs w:val="22"/>
              </w:rPr>
              <w:t>..</w:t>
            </w:r>
            <w:proofErr w:type="gramEnd"/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66,69 (шестьдесят шесть) рублей, 69 копеек.</w:t>
            </w:r>
          </w:p>
          <w:p w:rsidR="00337D72" w:rsidRPr="00337D72" w:rsidRDefault="00337D72" w:rsidP="00337D72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Срок договора аренды – 10 лет.</w:t>
            </w:r>
          </w:p>
          <w:p w:rsidR="008A106C" w:rsidRPr="00337D72" w:rsidRDefault="00337D72" w:rsidP="00337D72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337D72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394" w:type="dxa"/>
          </w:tcPr>
          <w:p w:rsidR="008A106C" w:rsidRPr="00F3773B" w:rsidRDefault="008A106C" w:rsidP="008A106C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 xml:space="preserve">1. </w:t>
            </w:r>
            <w:r w:rsidR="00337D72" w:rsidRPr="00F3773B">
              <w:rPr>
                <w:sz w:val="22"/>
                <w:szCs w:val="22"/>
              </w:rPr>
              <w:t>Демонов Виталий Николаевич</w:t>
            </w:r>
            <w:r w:rsidRPr="00F3773B">
              <w:rPr>
                <w:sz w:val="22"/>
                <w:szCs w:val="22"/>
              </w:rPr>
              <w:t>,</w:t>
            </w:r>
          </w:p>
          <w:p w:rsidR="008A106C" w:rsidRPr="00F3773B" w:rsidRDefault="008A106C" w:rsidP="00337D72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 xml:space="preserve">2. </w:t>
            </w:r>
            <w:r w:rsidR="00337D72" w:rsidRPr="00F3773B">
              <w:rPr>
                <w:sz w:val="22"/>
                <w:szCs w:val="22"/>
              </w:rPr>
              <w:t>Демонов Вячеслав Васильевич.</w:t>
            </w:r>
          </w:p>
          <w:p w:rsidR="008A106C" w:rsidRPr="001B4001" w:rsidRDefault="008A106C" w:rsidP="008A106C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8A106C" w:rsidRPr="000D4DB8" w:rsidRDefault="008A106C" w:rsidP="008A106C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8A106C" w:rsidRPr="00873229" w:rsidRDefault="00337D72" w:rsidP="008A106C">
            <w:pPr>
              <w:jc w:val="both"/>
            </w:pPr>
            <w:r>
              <w:rPr>
                <w:sz w:val="22"/>
                <w:szCs w:val="22"/>
              </w:rPr>
              <w:t>2223,00</w:t>
            </w: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  <w:p w:rsidR="008A106C" w:rsidRPr="00C932D1" w:rsidRDefault="008A106C" w:rsidP="008A106C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Pr="00907657" w:rsidRDefault="00080815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3D1763" w:rsidRPr="00F3773B" w:rsidRDefault="00D07EA0" w:rsidP="0078191F">
      <w:pPr>
        <w:jc w:val="both"/>
      </w:pPr>
      <w:r w:rsidRPr="00F3773B">
        <w:tab/>
      </w:r>
      <w:r w:rsidR="003D1763" w:rsidRPr="00F3773B">
        <w:t xml:space="preserve">В аукционе </w:t>
      </w:r>
      <w:r w:rsidR="0078191F" w:rsidRPr="00F3773B">
        <w:t xml:space="preserve">по </w:t>
      </w:r>
      <w:r w:rsidR="0078191F" w:rsidRPr="00F3773B">
        <w:rPr>
          <w:b/>
        </w:rPr>
        <w:t xml:space="preserve">Лоту № </w:t>
      </w:r>
      <w:r w:rsidR="006B15E5" w:rsidRPr="00F3773B">
        <w:rPr>
          <w:b/>
        </w:rPr>
        <w:t>1</w:t>
      </w:r>
      <w:r w:rsidR="0078191F" w:rsidRPr="00F3773B">
        <w:t xml:space="preserve"> </w:t>
      </w:r>
      <w:r w:rsidR="003D1763" w:rsidRPr="00F3773B">
        <w:t>принимал</w:t>
      </w:r>
      <w:r w:rsidR="00BF37C4" w:rsidRPr="00F3773B">
        <w:t>и</w:t>
      </w:r>
      <w:r w:rsidR="003D1763" w:rsidRPr="00F3773B">
        <w:t xml:space="preserve"> участие </w:t>
      </w:r>
      <w:r w:rsidR="00E430D3" w:rsidRPr="00F3773B">
        <w:t>Демонов Виталий Николаевич</w:t>
      </w:r>
      <w:r w:rsidR="00892A03" w:rsidRPr="00F3773B">
        <w:t xml:space="preserve">, </w:t>
      </w:r>
      <w:r w:rsidR="00E430D3" w:rsidRPr="00F3773B">
        <w:t>Писарев Александр Анатольевич</w:t>
      </w:r>
      <w:r w:rsidR="0090279E" w:rsidRPr="00F3773B">
        <w:t>.</w:t>
      </w:r>
    </w:p>
    <w:p w:rsidR="00892A03" w:rsidRPr="00E430D3" w:rsidRDefault="00892A03" w:rsidP="0078191F">
      <w:pPr>
        <w:jc w:val="both"/>
        <w:rPr>
          <w:sz w:val="16"/>
          <w:szCs w:val="16"/>
        </w:rPr>
      </w:pPr>
    </w:p>
    <w:p w:rsidR="00892A03" w:rsidRPr="00E430D3" w:rsidRDefault="00892A03" w:rsidP="00892A03">
      <w:pPr>
        <w:ind w:left="-180" w:firstLine="180"/>
        <w:jc w:val="both"/>
      </w:pPr>
      <w:r w:rsidRPr="00E430D3">
        <w:t>Участниками выбраны  пронумерованные карточки:</w:t>
      </w:r>
    </w:p>
    <w:p w:rsidR="00892A03" w:rsidRPr="00F3773B" w:rsidRDefault="00892A03" w:rsidP="00892A03">
      <w:pPr>
        <w:pStyle w:val="a4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</w:t>
      </w:r>
      <w:r w:rsidR="00E430D3" w:rsidRPr="00F3773B">
        <w:t>Писарев Александр Анатольевич</w:t>
      </w:r>
      <w:r w:rsidRPr="00F3773B">
        <w:t>,</w:t>
      </w:r>
    </w:p>
    <w:p w:rsidR="0090279E" w:rsidRPr="00F3773B" w:rsidRDefault="00892A03" w:rsidP="00892A03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</w:t>
      </w:r>
      <w:r w:rsidR="00E430D3" w:rsidRPr="00F3773B">
        <w:t>Демонов Виталий Николаевич</w:t>
      </w:r>
      <w:r w:rsidR="0090279E" w:rsidRPr="00F3773B">
        <w:t>,</w:t>
      </w:r>
    </w:p>
    <w:p w:rsidR="000A6D7A" w:rsidRPr="00FB1B75" w:rsidRDefault="000A6D7A" w:rsidP="000A6D7A">
      <w:pPr>
        <w:ind w:firstLine="567"/>
        <w:jc w:val="both"/>
      </w:pPr>
      <w:r w:rsidRPr="00FB1B75">
        <w:lastRenderedPageBreak/>
        <w:t>Участники аукциона сделали свои предложения по цене, с учётом «шага аукциона».</w:t>
      </w:r>
    </w:p>
    <w:p w:rsidR="000A6D7A" w:rsidRPr="00FB1B75" w:rsidRDefault="000A6D7A" w:rsidP="000A6D7A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>
        <w:t>Демонов Виталий Николаевич</w:t>
      </w:r>
      <w:r w:rsidRPr="00FB1B75">
        <w:t xml:space="preserve">, предложивший цену </w:t>
      </w:r>
      <w:r>
        <w:t>29919,89</w:t>
      </w:r>
      <w:r w:rsidRPr="00FB1B75">
        <w:t xml:space="preserve"> (</w:t>
      </w:r>
      <w:r>
        <w:t>двадцать девять</w:t>
      </w:r>
      <w:r w:rsidRPr="00FB1B75">
        <w:t xml:space="preserve"> тысяч </w:t>
      </w:r>
      <w:r>
        <w:t>девятьсот девятнадцать) рублей 89</w:t>
      </w:r>
      <w:r w:rsidRPr="00FB1B75">
        <w:t xml:space="preserve"> копе</w:t>
      </w:r>
      <w:r>
        <w:t>е</w:t>
      </w:r>
      <w:r w:rsidRPr="00FB1B75">
        <w:t>к.</w:t>
      </w:r>
    </w:p>
    <w:p w:rsidR="000A6D7A" w:rsidRPr="001A71B5" w:rsidRDefault="000A6D7A" w:rsidP="000A6D7A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>Писарев Александр Анатольевич и Демонов Виталий Николаевич</w:t>
      </w:r>
      <w:r w:rsidRPr="001A71B5">
        <w:t xml:space="preserve">, предложившие цену </w:t>
      </w:r>
      <w:r>
        <w:t>29709,68</w:t>
      </w:r>
      <w:r w:rsidRPr="001A71B5">
        <w:t xml:space="preserve"> (</w:t>
      </w:r>
      <w:r>
        <w:t>двадцать девять</w:t>
      </w:r>
      <w:r w:rsidRPr="001A71B5">
        <w:t xml:space="preserve"> тысяч </w:t>
      </w:r>
      <w:r>
        <w:t>семьсот девять</w:t>
      </w:r>
      <w:r w:rsidRPr="001A71B5">
        <w:t>) рублей</w:t>
      </w:r>
      <w:r>
        <w:t xml:space="preserve"> 68</w:t>
      </w:r>
      <w:r w:rsidRPr="001A71B5">
        <w:t xml:space="preserve"> </w:t>
      </w:r>
      <w:r>
        <w:t>копеек</w:t>
      </w:r>
      <w:r w:rsidRPr="001A71B5">
        <w:t>.</w:t>
      </w:r>
    </w:p>
    <w:p w:rsidR="000A6D7A" w:rsidRPr="00FB1B75" w:rsidRDefault="000A6D7A" w:rsidP="000A6D7A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1</w:t>
      </w:r>
      <w:r w:rsidRPr="00FB1B75">
        <w:t>:</w:t>
      </w:r>
    </w:p>
    <w:p w:rsidR="000A6D7A" w:rsidRPr="00FB1B75" w:rsidRDefault="000A6D7A" w:rsidP="000A6D7A">
      <w:pPr>
        <w:ind w:firstLine="709"/>
        <w:jc w:val="both"/>
      </w:pPr>
      <w:r w:rsidRPr="00FB1B75">
        <w:t>1. Признать аукцион состоявшимся.</w:t>
      </w:r>
    </w:p>
    <w:p w:rsidR="000A6D7A" w:rsidRPr="00FB1B75" w:rsidRDefault="000A6D7A" w:rsidP="000A6D7A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proofErr w:type="spellStart"/>
      <w:r>
        <w:t>Демонова</w:t>
      </w:r>
      <w:proofErr w:type="spellEnd"/>
      <w:r>
        <w:t xml:space="preserve"> Виталия Николаевича</w:t>
      </w:r>
      <w:r w:rsidRPr="00FB1B75">
        <w:t xml:space="preserve">, с размером ежегодной арендной платы за земельный участок - </w:t>
      </w:r>
      <w:r>
        <w:t>29919,89</w:t>
      </w:r>
      <w:r w:rsidRPr="00FB1B75">
        <w:t xml:space="preserve"> (</w:t>
      </w:r>
      <w:r>
        <w:t>двадцать девять</w:t>
      </w:r>
      <w:r w:rsidRPr="00FB1B75">
        <w:t xml:space="preserve"> тысяч </w:t>
      </w:r>
      <w:r>
        <w:t>девятьсот девятнадцать) рублей 89</w:t>
      </w:r>
      <w:r w:rsidRPr="00FB1B75">
        <w:t xml:space="preserve"> копе</w:t>
      </w:r>
      <w:r>
        <w:t>е</w:t>
      </w:r>
      <w:r w:rsidRPr="00FB1B75">
        <w:t>к.</w:t>
      </w:r>
    </w:p>
    <w:p w:rsidR="000A6D7A" w:rsidRPr="00FB1B75" w:rsidRDefault="000A6D7A" w:rsidP="000A6D7A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0A6D7A" w:rsidRPr="00FB1B75" w:rsidRDefault="000A6D7A" w:rsidP="000A6D7A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0A6D7A" w:rsidRPr="00FB1B75" w:rsidRDefault="000A6D7A" w:rsidP="000A6D7A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892A03" w:rsidRDefault="000A6D7A" w:rsidP="000A6D7A">
      <w:pPr>
        <w:ind w:firstLine="567"/>
        <w:jc w:val="both"/>
      </w:pPr>
      <w:r w:rsidRPr="00D559A2">
        <w:t>Голосование - единогласно.</w:t>
      </w:r>
    </w:p>
    <w:p w:rsidR="000A6D7A" w:rsidRPr="00B7544C" w:rsidRDefault="000A6D7A" w:rsidP="000A6D7A">
      <w:pPr>
        <w:ind w:firstLine="567"/>
        <w:jc w:val="both"/>
        <w:rPr>
          <w:sz w:val="18"/>
          <w:szCs w:val="18"/>
        </w:rPr>
      </w:pPr>
    </w:p>
    <w:p w:rsidR="000A6D7A" w:rsidRPr="00F3773B" w:rsidRDefault="000A6D7A" w:rsidP="000A6D7A">
      <w:pPr>
        <w:jc w:val="both"/>
      </w:pPr>
      <w:r w:rsidRPr="00F3773B">
        <w:t xml:space="preserve">В аукционе по </w:t>
      </w:r>
      <w:r w:rsidRPr="00F3773B">
        <w:rPr>
          <w:b/>
        </w:rPr>
        <w:t>Лоту № 2</w:t>
      </w:r>
      <w:r w:rsidRPr="00F3773B">
        <w:t xml:space="preserve"> принимали участие Демонов Виталий Николаевич, Писарев Александр Анатольевич.</w:t>
      </w:r>
    </w:p>
    <w:p w:rsidR="000A6D7A" w:rsidRPr="00E430D3" w:rsidRDefault="000A6D7A" w:rsidP="000A6D7A">
      <w:pPr>
        <w:jc w:val="both"/>
        <w:rPr>
          <w:sz w:val="16"/>
          <w:szCs w:val="16"/>
        </w:rPr>
      </w:pPr>
    </w:p>
    <w:p w:rsidR="000A6D7A" w:rsidRPr="00F3773B" w:rsidRDefault="000A6D7A" w:rsidP="000A6D7A">
      <w:pPr>
        <w:ind w:left="-180" w:firstLine="180"/>
        <w:jc w:val="both"/>
      </w:pPr>
      <w:r w:rsidRPr="00F3773B">
        <w:t>Участниками выбраны  пронумерованные карточки:</w:t>
      </w:r>
    </w:p>
    <w:p w:rsidR="000A6D7A" w:rsidRPr="00F3773B" w:rsidRDefault="000A6D7A" w:rsidP="000A6D7A">
      <w:pPr>
        <w:pStyle w:val="a4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Писарев Александр Анатольевич,</w:t>
      </w:r>
    </w:p>
    <w:p w:rsidR="000A6D7A" w:rsidRPr="00F3773B" w:rsidRDefault="000A6D7A" w:rsidP="000A6D7A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Демонов Виталий Николаевич,</w:t>
      </w:r>
    </w:p>
    <w:p w:rsidR="000A6D7A" w:rsidRPr="00F3773B" w:rsidRDefault="000A6D7A" w:rsidP="000A6D7A">
      <w:pPr>
        <w:ind w:firstLine="567"/>
        <w:jc w:val="both"/>
      </w:pPr>
      <w:r w:rsidRPr="00F3773B">
        <w:t>Участники аукциона сделали свои предложения по цене, с учётом «шага аукциона».</w:t>
      </w:r>
    </w:p>
    <w:p w:rsidR="000A6D7A" w:rsidRPr="00FB1B75" w:rsidRDefault="000A6D7A" w:rsidP="000A6D7A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>
        <w:t>Демонов Виталий Николаевич</w:t>
      </w:r>
      <w:r w:rsidRPr="00FB1B75">
        <w:t xml:space="preserve">, предложивший цену </w:t>
      </w:r>
      <w:r>
        <w:t>34147,88</w:t>
      </w:r>
      <w:r w:rsidRPr="00FB1B75">
        <w:t xml:space="preserve"> (</w:t>
      </w:r>
      <w:r>
        <w:t>тридцать четыре</w:t>
      </w:r>
      <w:r w:rsidRPr="00FB1B75">
        <w:t xml:space="preserve"> тысяч</w:t>
      </w:r>
      <w:r>
        <w:t>и</w:t>
      </w:r>
      <w:r w:rsidRPr="00FB1B75">
        <w:t xml:space="preserve"> </w:t>
      </w:r>
      <w:r>
        <w:t>сто сорок семь) рублей 88</w:t>
      </w:r>
      <w:r w:rsidRPr="00FB1B75">
        <w:t xml:space="preserve"> копе</w:t>
      </w:r>
      <w:r>
        <w:t>е</w:t>
      </w:r>
      <w:r w:rsidRPr="00FB1B75">
        <w:t>к.</w:t>
      </w:r>
    </w:p>
    <w:p w:rsidR="000A6D7A" w:rsidRPr="001A71B5" w:rsidRDefault="000A6D7A" w:rsidP="000A6D7A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>Писарев Александр Анатольевич и Демонов Виталий Николаевич</w:t>
      </w:r>
      <w:r w:rsidRPr="001A71B5">
        <w:t xml:space="preserve">, предложившие цену </w:t>
      </w:r>
      <w:r>
        <w:t>33883,85</w:t>
      </w:r>
      <w:r w:rsidRPr="001A71B5">
        <w:t xml:space="preserve"> (</w:t>
      </w:r>
      <w:r>
        <w:t>тридцать три</w:t>
      </w:r>
      <w:r w:rsidRPr="001A71B5">
        <w:t xml:space="preserve"> тысяч</w:t>
      </w:r>
      <w:r>
        <w:t>и</w:t>
      </w:r>
      <w:r w:rsidRPr="001A71B5">
        <w:t xml:space="preserve"> </w:t>
      </w:r>
      <w:r>
        <w:t>восемьсот восемьдесят три</w:t>
      </w:r>
      <w:r w:rsidRPr="001A71B5">
        <w:t>) рубл</w:t>
      </w:r>
      <w:r>
        <w:t>я 85</w:t>
      </w:r>
      <w:r w:rsidRPr="001A71B5">
        <w:t xml:space="preserve"> </w:t>
      </w:r>
      <w:r>
        <w:t>копеек</w:t>
      </w:r>
      <w:r w:rsidRPr="001A71B5">
        <w:t>.</w:t>
      </w:r>
    </w:p>
    <w:p w:rsidR="000A6D7A" w:rsidRPr="00FB1B75" w:rsidRDefault="000A6D7A" w:rsidP="000A6D7A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2</w:t>
      </w:r>
      <w:r w:rsidRPr="00FB1B75">
        <w:t>:</w:t>
      </w:r>
    </w:p>
    <w:p w:rsidR="000A6D7A" w:rsidRPr="00FB1B75" w:rsidRDefault="000A6D7A" w:rsidP="000A6D7A">
      <w:pPr>
        <w:ind w:firstLine="709"/>
        <w:jc w:val="both"/>
      </w:pPr>
      <w:r w:rsidRPr="00FB1B75">
        <w:t>1. Признать аукцион состоявшимся.</w:t>
      </w:r>
    </w:p>
    <w:p w:rsidR="000A6D7A" w:rsidRPr="00FB1B75" w:rsidRDefault="000A6D7A" w:rsidP="000A6D7A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proofErr w:type="spellStart"/>
      <w:r>
        <w:t>Демонова</w:t>
      </w:r>
      <w:proofErr w:type="spellEnd"/>
      <w:r>
        <w:t xml:space="preserve"> Виталия Николаевича</w:t>
      </w:r>
      <w:r w:rsidRPr="00FB1B75">
        <w:t xml:space="preserve">, с размером ежегодной арендной платы за земельный участок - </w:t>
      </w:r>
      <w:r>
        <w:t>34147,88</w:t>
      </w:r>
      <w:r w:rsidRPr="00FB1B75">
        <w:t xml:space="preserve"> (</w:t>
      </w:r>
      <w:r>
        <w:t>тридцать четыре</w:t>
      </w:r>
      <w:r w:rsidRPr="00FB1B75">
        <w:t xml:space="preserve"> тысяч</w:t>
      </w:r>
      <w:r>
        <w:t>и</w:t>
      </w:r>
      <w:r w:rsidRPr="00FB1B75">
        <w:t xml:space="preserve"> </w:t>
      </w:r>
      <w:r>
        <w:t>сто сорок семь) рублей 88</w:t>
      </w:r>
      <w:r w:rsidRPr="00FB1B75">
        <w:t xml:space="preserve"> копе</w:t>
      </w:r>
      <w:r>
        <w:t>е</w:t>
      </w:r>
      <w:r w:rsidRPr="00FB1B75">
        <w:t>к.</w:t>
      </w:r>
    </w:p>
    <w:p w:rsidR="000A6D7A" w:rsidRPr="00FB1B75" w:rsidRDefault="000A6D7A" w:rsidP="000A6D7A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0A6D7A" w:rsidRPr="00FB1B75" w:rsidRDefault="000A6D7A" w:rsidP="000A6D7A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0A6D7A" w:rsidRPr="00FB1B75" w:rsidRDefault="000A6D7A" w:rsidP="000A6D7A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337D72" w:rsidRDefault="000A6D7A" w:rsidP="000A6D7A">
      <w:pPr>
        <w:ind w:firstLine="567"/>
        <w:jc w:val="both"/>
      </w:pPr>
      <w:r w:rsidRPr="00D559A2">
        <w:t>Голосование - единогласно.</w:t>
      </w:r>
    </w:p>
    <w:p w:rsidR="00337D72" w:rsidRPr="00B7544C" w:rsidRDefault="00337D72" w:rsidP="001F6702">
      <w:pPr>
        <w:ind w:firstLine="567"/>
        <w:jc w:val="both"/>
        <w:rPr>
          <w:sz w:val="16"/>
          <w:szCs w:val="16"/>
        </w:rPr>
      </w:pPr>
    </w:p>
    <w:p w:rsidR="000A6D7A" w:rsidRPr="00F3773B" w:rsidRDefault="000A6D7A" w:rsidP="000A6D7A">
      <w:pPr>
        <w:jc w:val="both"/>
      </w:pPr>
      <w:r w:rsidRPr="00F3773B">
        <w:t xml:space="preserve">В аукционе по </w:t>
      </w:r>
      <w:r w:rsidRPr="00F3773B">
        <w:rPr>
          <w:b/>
        </w:rPr>
        <w:t>Лоту № 3</w:t>
      </w:r>
      <w:r w:rsidRPr="00F3773B">
        <w:t xml:space="preserve"> принимали участие Демонов Виталий Николаевич, Писарев Александр Анатольевич.</w:t>
      </w:r>
    </w:p>
    <w:p w:rsidR="000A6D7A" w:rsidRPr="00E430D3" w:rsidRDefault="000A6D7A" w:rsidP="000A6D7A">
      <w:pPr>
        <w:jc w:val="both"/>
        <w:rPr>
          <w:sz w:val="16"/>
          <w:szCs w:val="16"/>
        </w:rPr>
      </w:pPr>
    </w:p>
    <w:p w:rsidR="000A6D7A" w:rsidRPr="00F3773B" w:rsidRDefault="000A6D7A" w:rsidP="000A6D7A">
      <w:pPr>
        <w:ind w:left="-180" w:firstLine="180"/>
        <w:jc w:val="both"/>
      </w:pPr>
      <w:r w:rsidRPr="00F3773B">
        <w:lastRenderedPageBreak/>
        <w:t>Участниками выбраны  пронумерованные карточки:</w:t>
      </w:r>
    </w:p>
    <w:p w:rsidR="000A6D7A" w:rsidRPr="00F3773B" w:rsidRDefault="000A6D7A" w:rsidP="000A6D7A">
      <w:pPr>
        <w:pStyle w:val="a4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Писарев Александр Анатольевич,</w:t>
      </w:r>
    </w:p>
    <w:p w:rsidR="000A6D7A" w:rsidRPr="00F3773B" w:rsidRDefault="000A6D7A" w:rsidP="000A6D7A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 Демонов Виталий Николаевич,</w:t>
      </w:r>
    </w:p>
    <w:p w:rsidR="000A6D7A" w:rsidRPr="00F3773B" w:rsidRDefault="000A6D7A" w:rsidP="000A6D7A">
      <w:pPr>
        <w:ind w:firstLine="567"/>
        <w:jc w:val="both"/>
      </w:pPr>
      <w:r w:rsidRPr="00F3773B">
        <w:t>Участники аукциона сделали свои предложения по цене, с учётом «шага аукциона».</w:t>
      </w:r>
    </w:p>
    <w:p w:rsidR="000A6D7A" w:rsidRPr="00FB1B75" w:rsidRDefault="000A6D7A" w:rsidP="000A6D7A">
      <w:pPr>
        <w:ind w:firstLine="567"/>
        <w:jc w:val="both"/>
      </w:pPr>
      <w:r w:rsidRPr="00F3773B">
        <w:t>Последнее предложение о наибольшем размере ежегодной арендной платы за земельный участок сделал участник аукциона под номером 2, кем является Демонов</w:t>
      </w:r>
      <w:r>
        <w:t xml:space="preserve"> Виталий Николаевич</w:t>
      </w:r>
      <w:r w:rsidRPr="00FB1B75">
        <w:t xml:space="preserve">, предложивший цену </w:t>
      </w:r>
      <w:r>
        <w:t>26142,45</w:t>
      </w:r>
      <w:r w:rsidRPr="00FB1B75">
        <w:t xml:space="preserve"> (</w:t>
      </w:r>
      <w:r>
        <w:t>двадцать шесть тысяч</w:t>
      </w:r>
      <w:r w:rsidRPr="00FB1B75">
        <w:t xml:space="preserve"> </w:t>
      </w:r>
      <w:r>
        <w:t>сто сорок два) рубля 45</w:t>
      </w:r>
      <w:r w:rsidRPr="00FB1B75">
        <w:t xml:space="preserve"> копе</w:t>
      </w:r>
      <w:r>
        <w:t>е</w:t>
      </w:r>
      <w:r w:rsidRPr="00FB1B75">
        <w:t>к.</w:t>
      </w:r>
    </w:p>
    <w:p w:rsidR="000A6D7A" w:rsidRPr="001A71B5" w:rsidRDefault="000A6D7A" w:rsidP="000A6D7A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>Писарев Александр Анатольевич и Демонов Виталий Николаевич</w:t>
      </w:r>
      <w:r w:rsidRPr="001A71B5">
        <w:t xml:space="preserve">, предложившие цену </w:t>
      </w:r>
      <w:r w:rsidR="00B7544C">
        <w:t>25944,90</w:t>
      </w:r>
      <w:r w:rsidRPr="001A71B5">
        <w:t xml:space="preserve"> (</w:t>
      </w:r>
      <w:r w:rsidR="00B7544C">
        <w:t>двадцать пять</w:t>
      </w:r>
      <w:r w:rsidRPr="001A71B5">
        <w:t xml:space="preserve"> тысяч </w:t>
      </w:r>
      <w:r w:rsidR="00B7544C">
        <w:t>девятьсот сорок четыре</w:t>
      </w:r>
      <w:r w:rsidRPr="001A71B5">
        <w:t>) рубл</w:t>
      </w:r>
      <w:r>
        <w:t xml:space="preserve">я </w:t>
      </w:r>
      <w:r w:rsidR="00B7544C">
        <w:t>90</w:t>
      </w:r>
      <w:r w:rsidRPr="001A71B5">
        <w:t xml:space="preserve"> </w:t>
      </w:r>
      <w:r>
        <w:t>копеек</w:t>
      </w:r>
      <w:r w:rsidRPr="001A71B5">
        <w:t>.</w:t>
      </w:r>
    </w:p>
    <w:p w:rsidR="000A6D7A" w:rsidRPr="00FB1B75" w:rsidRDefault="000A6D7A" w:rsidP="000A6D7A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 w:rsidR="00B7544C">
        <w:t>3</w:t>
      </w:r>
      <w:r w:rsidRPr="00FB1B75">
        <w:t>:</w:t>
      </w:r>
    </w:p>
    <w:p w:rsidR="000A6D7A" w:rsidRPr="00FB1B75" w:rsidRDefault="000A6D7A" w:rsidP="000A6D7A">
      <w:pPr>
        <w:ind w:firstLine="709"/>
        <w:jc w:val="both"/>
      </w:pPr>
      <w:r w:rsidRPr="00FB1B75">
        <w:t>1. Признать аукцион состоявшимся.</w:t>
      </w:r>
    </w:p>
    <w:p w:rsidR="000A6D7A" w:rsidRPr="00FB1B75" w:rsidRDefault="000A6D7A" w:rsidP="000A6D7A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proofErr w:type="spellStart"/>
      <w:r>
        <w:t>Демонова</w:t>
      </w:r>
      <w:proofErr w:type="spellEnd"/>
      <w:r>
        <w:t xml:space="preserve"> Виталия Николаевича</w:t>
      </w:r>
      <w:r w:rsidRPr="00FB1B75">
        <w:t xml:space="preserve">, с размером ежегодной арендной платы за земельный участок - </w:t>
      </w:r>
      <w:r w:rsidR="00B7544C">
        <w:t>26142,45</w:t>
      </w:r>
      <w:r w:rsidR="00B7544C" w:rsidRPr="00FB1B75">
        <w:t xml:space="preserve"> (</w:t>
      </w:r>
      <w:r w:rsidR="00B7544C">
        <w:t>двадцать шесть тысяч</w:t>
      </w:r>
      <w:r w:rsidR="00B7544C" w:rsidRPr="00FB1B75">
        <w:t xml:space="preserve"> </w:t>
      </w:r>
      <w:r w:rsidR="00B7544C">
        <w:t>сто сорок два) рубля 45</w:t>
      </w:r>
      <w:r w:rsidR="00B7544C" w:rsidRPr="00FB1B75">
        <w:t xml:space="preserve"> копе</w:t>
      </w:r>
      <w:r w:rsidR="00B7544C">
        <w:t>е</w:t>
      </w:r>
      <w:r w:rsidR="00B7544C" w:rsidRPr="00FB1B75">
        <w:t>к</w:t>
      </w:r>
      <w:r w:rsidRPr="00FB1B75">
        <w:t>.</w:t>
      </w:r>
    </w:p>
    <w:p w:rsidR="000A6D7A" w:rsidRPr="00FB1B75" w:rsidRDefault="000A6D7A" w:rsidP="000A6D7A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0A6D7A" w:rsidRPr="00FB1B75" w:rsidRDefault="000A6D7A" w:rsidP="000A6D7A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0A6D7A" w:rsidRPr="00FB1B75" w:rsidRDefault="000A6D7A" w:rsidP="000A6D7A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0A6D7A" w:rsidRDefault="000A6D7A" w:rsidP="000A6D7A">
      <w:pPr>
        <w:ind w:firstLine="567"/>
        <w:jc w:val="both"/>
      </w:pPr>
      <w:r w:rsidRPr="00D559A2">
        <w:t>Голосование - единогласно.</w:t>
      </w:r>
    </w:p>
    <w:p w:rsidR="00337D72" w:rsidRPr="00B7544C" w:rsidRDefault="00337D72" w:rsidP="001F6702">
      <w:pPr>
        <w:ind w:firstLine="567"/>
        <w:jc w:val="both"/>
        <w:rPr>
          <w:sz w:val="18"/>
          <w:szCs w:val="18"/>
        </w:rPr>
      </w:pPr>
    </w:p>
    <w:p w:rsidR="00B7544C" w:rsidRPr="00F3773B" w:rsidRDefault="00B7544C" w:rsidP="00B7544C">
      <w:pPr>
        <w:jc w:val="both"/>
      </w:pPr>
      <w:r w:rsidRPr="00F3773B">
        <w:t xml:space="preserve">В аукционе по </w:t>
      </w:r>
      <w:r w:rsidRPr="00F3773B">
        <w:rPr>
          <w:b/>
        </w:rPr>
        <w:t xml:space="preserve">Лоту № </w:t>
      </w:r>
      <w:r w:rsidR="00032FDD" w:rsidRPr="00F3773B">
        <w:rPr>
          <w:b/>
        </w:rPr>
        <w:t>4</w:t>
      </w:r>
      <w:r w:rsidRPr="00F3773B">
        <w:t xml:space="preserve"> принимали участие Демонов Виталий Николаевич, </w:t>
      </w:r>
      <w:r w:rsidR="00032FDD" w:rsidRPr="00F3773B">
        <w:t>Демонов Вячеслав Васильевич</w:t>
      </w:r>
      <w:r w:rsidRPr="00F3773B">
        <w:t>.</w:t>
      </w:r>
    </w:p>
    <w:p w:rsidR="00B7544C" w:rsidRPr="00F3773B" w:rsidRDefault="00B7544C" w:rsidP="00B7544C">
      <w:pPr>
        <w:jc w:val="both"/>
      </w:pPr>
    </w:p>
    <w:p w:rsidR="00B7544C" w:rsidRPr="00F3773B" w:rsidRDefault="00B7544C" w:rsidP="00B7544C">
      <w:pPr>
        <w:ind w:left="-180" w:firstLine="180"/>
        <w:jc w:val="both"/>
      </w:pPr>
      <w:r w:rsidRPr="00F3773B">
        <w:t>Участниками выбраны  пронумерованные карточки:</w:t>
      </w:r>
    </w:p>
    <w:p w:rsidR="00B7544C" w:rsidRPr="00F3773B" w:rsidRDefault="00B7544C" w:rsidP="00B7544C">
      <w:pPr>
        <w:pStyle w:val="a4"/>
        <w:ind w:left="-180" w:firstLine="747"/>
      </w:pPr>
      <w:r w:rsidRPr="00F3773B">
        <w:rPr>
          <w:b/>
        </w:rPr>
        <w:t>Участник под номером 1</w:t>
      </w:r>
      <w:r w:rsidRPr="00F3773B">
        <w:t xml:space="preserve"> – </w:t>
      </w:r>
      <w:r w:rsidR="00032FDD" w:rsidRPr="00F3773B">
        <w:t>Демонов Виталий Николаевич</w:t>
      </w:r>
      <w:r w:rsidRPr="00F3773B">
        <w:t>,</w:t>
      </w:r>
    </w:p>
    <w:p w:rsidR="00B7544C" w:rsidRPr="00F3773B" w:rsidRDefault="00B7544C" w:rsidP="00B7544C">
      <w:pPr>
        <w:ind w:firstLine="567"/>
        <w:jc w:val="both"/>
      </w:pPr>
      <w:r w:rsidRPr="00F3773B">
        <w:rPr>
          <w:b/>
        </w:rPr>
        <w:t>Участник под номером 2</w:t>
      </w:r>
      <w:r w:rsidRPr="00F3773B">
        <w:t xml:space="preserve"> –</w:t>
      </w:r>
      <w:r w:rsidR="00032FDD" w:rsidRPr="00F3773B">
        <w:t xml:space="preserve"> Демонов Вячеслав Васильевич</w:t>
      </w:r>
      <w:r w:rsidRPr="00F3773B">
        <w:t>,</w:t>
      </w:r>
    </w:p>
    <w:p w:rsidR="00B7544C" w:rsidRPr="00F3773B" w:rsidRDefault="00B7544C" w:rsidP="00B7544C">
      <w:pPr>
        <w:ind w:firstLine="567"/>
        <w:jc w:val="both"/>
      </w:pPr>
      <w:r w:rsidRPr="00F3773B">
        <w:t>Участники аукциона сделали свои предложения по цене, с учётом «шага аукциона».</w:t>
      </w:r>
    </w:p>
    <w:p w:rsidR="00B7544C" w:rsidRPr="00FB1B75" w:rsidRDefault="00B7544C" w:rsidP="00B7544C">
      <w:pPr>
        <w:ind w:firstLine="567"/>
        <w:jc w:val="both"/>
      </w:pPr>
      <w:r w:rsidRPr="00F3773B">
        <w:t>Последнее предложение о наибольшем размере ежегодной арендной платы за земельный участок сделал участник аукциона под номером 2, кем является Демонов</w:t>
      </w:r>
      <w:r>
        <w:t xml:space="preserve"> </w:t>
      </w:r>
      <w:r w:rsidR="00032FDD">
        <w:t xml:space="preserve">Вячеслав </w:t>
      </w:r>
      <w:proofErr w:type="spellStart"/>
      <w:r w:rsidR="00032FDD">
        <w:t>Висильевич</w:t>
      </w:r>
      <w:proofErr w:type="spellEnd"/>
      <w:r w:rsidRPr="00FB1B75">
        <w:t xml:space="preserve">, предложивший цену </w:t>
      </w:r>
      <w:r w:rsidR="00032FDD">
        <w:t>2289,69</w:t>
      </w:r>
      <w:r w:rsidRPr="00FB1B75">
        <w:t xml:space="preserve"> (</w:t>
      </w:r>
      <w:r w:rsidR="00032FDD">
        <w:t>две</w:t>
      </w:r>
      <w:r>
        <w:t xml:space="preserve"> тысяч</w:t>
      </w:r>
      <w:r w:rsidR="00032FDD">
        <w:t>и</w:t>
      </w:r>
      <w:r w:rsidRPr="00FB1B75">
        <w:t xml:space="preserve"> </w:t>
      </w:r>
      <w:r w:rsidR="00032FDD">
        <w:t>двести восемьдесят девять</w:t>
      </w:r>
      <w:r>
        <w:t>) рубл</w:t>
      </w:r>
      <w:r w:rsidR="00032FDD">
        <w:t>ей</w:t>
      </w:r>
      <w:r>
        <w:t xml:space="preserve"> </w:t>
      </w:r>
      <w:r w:rsidR="00032FDD">
        <w:t>69</w:t>
      </w:r>
      <w:r w:rsidRPr="00FB1B75">
        <w:t xml:space="preserve"> копе</w:t>
      </w:r>
      <w:r>
        <w:t>е</w:t>
      </w:r>
      <w:r w:rsidRPr="00FB1B75">
        <w:t>к.</w:t>
      </w:r>
    </w:p>
    <w:p w:rsidR="00B7544C" w:rsidRPr="001A71B5" w:rsidRDefault="00B7544C" w:rsidP="00B7544C">
      <w:pPr>
        <w:ind w:firstLine="720"/>
        <w:jc w:val="both"/>
      </w:pPr>
      <w:r w:rsidRPr="001A71B5">
        <w:t>Предпоследнее предложение о размере ежегодной арендной платы за земельный участок сделал</w:t>
      </w:r>
      <w:r>
        <w:t>и</w:t>
      </w:r>
      <w:r w:rsidRPr="001A71B5">
        <w:t xml:space="preserve"> участник</w:t>
      </w:r>
      <w:r>
        <w:t>и</w:t>
      </w:r>
      <w:r w:rsidRPr="001A71B5">
        <w:t xml:space="preserve"> аукциона под номер</w:t>
      </w:r>
      <w:r>
        <w:t>а</w:t>
      </w:r>
      <w:r w:rsidRPr="001A71B5">
        <w:t>м</w:t>
      </w:r>
      <w:r>
        <w:t>и</w:t>
      </w:r>
      <w:r w:rsidRPr="001A71B5">
        <w:t xml:space="preserve"> </w:t>
      </w:r>
      <w:r>
        <w:t>№ 1 и № 2</w:t>
      </w:r>
      <w:r w:rsidRPr="001A71B5">
        <w:t xml:space="preserve">, кем являются </w:t>
      </w:r>
      <w:r>
        <w:t>Демонов Виталий Николаевич</w:t>
      </w:r>
      <w:r w:rsidR="00032FDD">
        <w:t xml:space="preserve"> и Демонов Вячеслав Васильевич</w:t>
      </w:r>
      <w:r w:rsidRPr="001A71B5">
        <w:t xml:space="preserve">, предложившие цену </w:t>
      </w:r>
      <w:r w:rsidR="00032FDD">
        <w:t>2223,00</w:t>
      </w:r>
      <w:r w:rsidRPr="001A71B5">
        <w:t xml:space="preserve"> (</w:t>
      </w:r>
      <w:r w:rsidR="00032FDD">
        <w:t>две</w:t>
      </w:r>
      <w:r w:rsidRPr="001A71B5">
        <w:t xml:space="preserve"> тысяч</w:t>
      </w:r>
      <w:r w:rsidR="00032FDD">
        <w:t>и</w:t>
      </w:r>
      <w:r w:rsidRPr="001A71B5">
        <w:t xml:space="preserve"> </w:t>
      </w:r>
      <w:r w:rsidR="00032FDD">
        <w:t>двести двадцать три</w:t>
      </w:r>
      <w:r w:rsidRPr="001A71B5">
        <w:t>) рубл</w:t>
      </w:r>
      <w:r>
        <w:t xml:space="preserve">я </w:t>
      </w:r>
      <w:r w:rsidR="00032FDD">
        <w:t>0</w:t>
      </w:r>
      <w:r>
        <w:t>0</w:t>
      </w:r>
      <w:r w:rsidRPr="001A71B5">
        <w:t xml:space="preserve"> </w:t>
      </w:r>
      <w:r>
        <w:t>копеек</w:t>
      </w:r>
      <w:r w:rsidRPr="001A71B5">
        <w:t>.</w:t>
      </w:r>
    </w:p>
    <w:p w:rsidR="00B7544C" w:rsidRPr="00FB1B75" w:rsidRDefault="00B7544C" w:rsidP="00B7544C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 w:rsidR="00032FDD">
        <w:t>4</w:t>
      </w:r>
      <w:r w:rsidRPr="00FB1B75">
        <w:t>:</w:t>
      </w:r>
    </w:p>
    <w:p w:rsidR="00B7544C" w:rsidRPr="00FB1B75" w:rsidRDefault="00B7544C" w:rsidP="00B7544C">
      <w:pPr>
        <w:ind w:firstLine="709"/>
        <w:jc w:val="both"/>
      </w:pPr>
      <w:r w:rsidRPr="00FB1B75">
        <w:t>1. Признать аукцион состоявшимся.</w:t>
      </w:r>
    </w:p>
    <w:p w:rsidR="00B7544C" w:rsidRPr="00FB1B75" w:rsidRDefault="00B7544C" w:rsidP="00B7544C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proofErr w:type="spellStart"/>
      <w:r w:rsidR="00032FDD">
        <w:t>Демонова</w:t>
      </w:r>
      <w:proofErr w:type="spellEnd"/>
      <w:r w:rsidR="00032FDD">
        <w:t xml:space="preserve"> Вячеслава Васильевича</w:t>
      </w:r>
      <w:r w:rsidRPr="00FB1B75">
        <w:t xml:space="preserve">, с размером ежегодной арендной платы за земельный участок - </w:t>
      </w:r>
      <w:r w:rsidR="00032FDD">
        <w:t>2289,69</w:t>
      </w:r>
      <w:r w:rsidR="00032FDD" w:rsidRPr="00FB1B75">
        <w:t xml:space="preserve"> (</w:t>
      </w:r>
      <w:r w:rsidR="00032FDD">
        <w:t>две тысячи</w:t>
      </w:r>
      <w:r w:rsidR="00032FDD" w:rsidRPr="00FB1B75">
        <w:t xml:space="preserve"> </w:t>
      </w:r>
      <w:r w:rsidR="00032FDD">
        <w:t>двести восемьдесят девять) рублей 69</w:t>
      </w:r>
      <w:r w:rsidR="00032FDD" w:rsidRPr="00FB1B75">
        <w:t xml:space="preserve"> копе</w:t>
      </w:r>
      <w:r w:rsidR="00032FDD">
        <w:t>е</w:t>
      </w:r>
      <w:r w:rsidR="00032FDD" w:rsidRPr="00FB1B75">
        <w:t>к</w:t>
      </w:r>
      <w:r w:rsidRPr="00FB1B75">
        <w:t>.</w:t>
      </w:r>
    </w:p>
    <w:p w:rsidR="00B7544C" w:rsidRPr="00FB1B75" w:rsidRDefault="00B7544C" w:rsidP="00B7544C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B7544C" w:rsidRPr="00FB1B75" w:rsidRDefault="00B7544C" w:rsidP="00B7544C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B7544C" w:rsidRPr="00FB1B75" w:rsidRDefault="00B7544C" w:rsidP="00B7544C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B7544C" w:rsidRDefault="00B7544C" w:rsidP="00B7544C">
      <w:pPr>
        <w:ind w:firstLine="567"/>
        <w:jc w:val="both"/>
      </w:pPr>
      <w:r w:rsidRPr="00D559A2">
        <w:t>Голосование - единогласно.</w:t>
      </w:r>
    </w:p>
    <w:p w:rsidR="00B7544C" w:rsidRDefault="00B7544C" w:rsidP="001F6702">
      <w:pPr>
        <w:ind w:firstLine="567"/>
        <w:jc w:val="both"/>
      </w:pPr>
    </w:p>
    <w:p w:rsidR="00337D72" w:rsidRDefault="00337D72" w:rsidP="001F6702">
      <w:pPr>
        <w:ind w:firstLine="567"/>
        <w:jc w:val="both"/>
      </w:pP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1F6702">
        <w:rPr>
          <w:bCs/>
        </w:rPr>
        <w:t>9</w:t>
      </w:r>
      <w:r w:rsidRPr="00B41C54">
        <w:rPr>
          <w:bCs/>
        </w:rPr>
        <w:t xml:space="preserve"> часов </w:t>
      </w:r>
      <w:r w:rsidR="006D3449">
        <w:rPr>
          <w:bCs/>
        </w:rPr>
        <w:t>1</w:t>
      </w:r>
      <w:r w:rsidR="001F6702">
        <w:rPr>
          <w:bCs/>
        </w:rPr>
        <w:t>6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6D3449">
        <w:rPr>
          <w:bCs/>
        </w:rPr>
        <w:t>8</w:t>
      </w:r>
      <w:r w:rsidRPr="00B41C54">
        <w:rPr>
          <w:bCs/>
        </w:rPr>
        <w:t xml:space="preserve"> </w:t>
      </w:r>
      <w:r w:rsidR="006D3449">
        <w:rPr>
          <w:bCs/>
        </w:rPr>
        <w:t>октября</w:t>
      </w:r>
      <w:r w:rsidR="00907657">
        <w:rPr>
          <w:bCs/>
        </w:rPr>
        <w:t xml:space="preserve"> 2021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0E4226" w:rsidRPr="00907657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78191F" w:rsidRPr="00CC7116" w:rsidTr="002B3CE8">
        <w:trPr>
          <w:trHeight w:val="421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Председатель комиссии</w:t>
            </w:r>
          </w:p>
          <w:p w:rsidR="0078191F" w:rsidRPr="00E75748" w:rsidRDefault="0078191F" w:rsidP="00B47EF7">
            <w:pPr>
              <w:jc w:val="both"/>
            </w:pP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78191F" w:rsidRPr="00CC7116" w:rsidTr="002B3CE8">
        <w:trPr>
          <w:trHeight w:val="30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78191F" w:rsidRPr="00CC7116" w:rsidTr="002B3CE8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  <w:rPr>
                <w:sz w:val="16"/>
                <w:szCs w:val="16"/>
              </w:rPr>
            </w:pPr>
          </w:p>
          <w:p w:rsidR="0078191F" w:rsidRPr="00E75748" w:rsidRDefault="0078191F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78191F" w:rsidRPr="00E75748" w:rsidRDefault="0078191F" w:rsidP="00B47EF7">
            <w:pPr>
              <w:jc w:val="right"/>
            </w:pPr>
          </w:p>
        </w:tc>
      </w:tr>
      <w:tr w:rsidR="002B3CE8" w:rsidRPr="00CC7116" w:rsidTr="002B3CE8">
        <w:trPr>
          <w:trHeight w:val="41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CC7116">
              <w:t>.</w:t>
            </w:r>
          </w:p>
        </w:tc>
      </w:tr>
      <w:tr w:rsidR="002B3CE8" w:rsidRPr="00CC7116" w:rsidTr="002B3CE8">
        <w:trPr>
          <w:trHeight w:val="41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2B3CE8" w:rsidRPr="00CC7116" w:rsidTr="002B3CE8">
        <w:trPr>
          <w:trHeight w:val="46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2B3CE8" w:rsidRPr="00CC7116" w:rsidTr="002B3CE8">
        <w:trPr>
          <w:trHeight w:val="46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r>
              <w:t>Поливанова Т.В</w:t>
            </w:r>
            <w:r w:rsidRPr="00CC7116">
              <w:t>.</w:t>
            </w:r>
          </w:p>
        </w:tc>
      </w:tr>
      <w:tr w:rsidR="002B3CE8" w:rsidRPr="00CC7116" w:rsidTr="002B3CE8">
        <w:trPr>
          <w:trHeight w:val="415"/>
        </w:trPr>
        <w:tc>
          <w:tcPr>
            <w:tcW w:w="4785" w:type="dxa"/>
          </w:tcPr>
          <w:p w:rsidR="002B3CE8" w:rsidRPr="00CC7116" w:rsidRDefault="002B3CE8" w:rsidP="000415A1">
            <w:pPr>
              <w:jc w:val="both"/>
            </w:pPr>
          </w:p>
        </w:tc>
        <w:tc>
          <w:tcPr>
            <w:tcW w:w="4786" w:type="dxa"/>
          </w:tcPr>
          <w:p w:rsidR="002B3CE8" w:rsidRPr="00CC7116" w:rsidRDefault="002B3CE8" w:rsidP="002B3CE8">
            <w:pPr>
              <w:ind w:firstLine="35"/>
            </w:pPr>
            <w:r w:rsidRPr="00CC7116">
              <w:t xml:space="preserve">______________ </w:t>
            </w:r>
            <w:proofErr w:type="spellStart"/>
            <w:r>
              <w:t>Ясюкайтис</w:t>
            </w:r>
            <w:proofErr w:type="spellEnd"/>
            <w:r>
              <w:t xml:space="preserve"> И.Я</w:t>
            </w:r>
            <w:r w:rsidRPr="00CC7116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907657">
      <w:footerReference w:type="even" r:id="rId17"/>
      <w:footerReference w:type="default" r:id="rId18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F4" w:rsidRDefault="00DC02F4">
      <w:r>
        <w:separator/>
      </w:r>
    </w:p>
  </w:endnote>
  <w:endnote w:type="continuationSeparator" w:id="0">
    <w:p w:rsidR="00DC02F4" w:rsidRDefault="00DC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9" w:rsidRDefault="0009260E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A9" w:rsidRDefault="0009260E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73B">
      <w:rPr>
        <w:rStyle w:val="a7"/>
        <w:noProof/>
      </w:rPr>
      <w:t>4</w: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F4" w:rsidRDefault="00DC02F4">
      <w:r>
        <w:separator/>
      </w:r>
    </w:p>
  </w:footnote>
  <w:footnote w:type="continuationSeparator" w:id="0">
    <w:p w:rsidR="00DC02F4" w:rsidRDefault="00DC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32FDD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5350D"/>
    <w:rsid w:val="0015582F"/>
    <w:rsid w:val="001577C8"/>
    <w:rsid w:val="00161F89"/>
    <w:rsid w:val="00166D27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E96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F36D8"/>
    <w:rsid w:val="003F7375"/>
    <w:rsid w:val="00405109"/>
    <w:rsid w:val="0041206B"/>
    <w:rsid w:val="00421FC2"/>
    <w:rsid w:val="00426D00"/>
    <w:rsid w:val="00432B68"/>
    <w:rsid w:val="004337F5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68BB"/>
    <w:rsid w:val="00A07642"/>
    <w:rsid w:val="00A17436"/>
    <w:rsid w:val="00A27B0E"/>
    <w:rsid w:val="00A318F7"/>
    <w:rsid w:val="00A3245D"/>
    <w:rsid w:val="00A356E6"/>
    <w:rsid w:val="00A372B9"/>
    <w:rsid w:val="00A41125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D111C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710F"/>
    <w:rsid w:val="00CC74B3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95935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30D3"/>
    <w:rsid w:val="00E44059"/>
    <w:rsid w:val="00E44920"/>
    <w:rsid w:val="00E51E0B"/>
    <w:rsid w:val="00E546DC"/>
    <w:rsid w:val="00E56C6B"/>
    <w:rsid w:val="00E760B1"/>
    <w:rsid w:val="00E763E1"/>
    <w:rsid w:val="00E7713A"/>
    <w:rsid w:val="00E811D2"/>
    <w:rsid w:val="00E834AE"/>
    <w:rsid w:val="00E878D0"/>
    <w:rsid w:val="00EA46BF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C17"/>
    <w:rsid w:val="00F3773B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http://www.korocha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0FB6D71D07CDD6D2FB5098486AAD4561E20012B3CA56006676C1DE9EdDC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2020-09-04T07:14:00Z</cp:lastPrinted>
  <dcterms:created xsi:type="dcterms:W3CDTF">2014-03-13T03:50:00Z</dcterms:created>
  <dcterms:modified xsi:type="dcterms:W3CDTF">2021-10-08T10:00:00Z</dcterms:modified>
</cp:coreProperties>
</file>