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74240F">
        <w:rPr>
          <w:b/>
        </w:rPr>
        <w:t>10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 xml:space="preserve">г. Короча                                                                               </w:t>
      </w:r>
      <w:r w:rsidR="00041FFB">
        <w:rPr>
          <w:b/>
        </w:rPr>
        <w:t xml:space="preserve">  </w:t>
      </w:r>
      <w:r>
        <w:rPr>
          <w:b/>
        </w:rPr>
        <w:t xml:space="preserve">  </w:t>
      </w:r>
      <w:r w:rsidR="00650DF3">
        <w:rPr>
          <w:b/>
        </w:rPr>
        <w:t xml:space="preserve">      </w:t>
      </w:r>
      <w:r>
        <w:rPr>
          <w:b/>
        </w:rPr>
        <w:t xml:space="preserve">        «</w:t>
      </w:r>
      <w:r w:rsidR="00041FFB">
        <w:rPr>
          <w:b/>
        </w:rPr>
        <w:t>2</w:t>
      </w:r>
      <w:r w:rsidR="0074240F">
        <w:rPr>
          <w:b/>
        </w:rPr>
        <w:t>7</w:t>
      </w:r>
      <w:r>
        <w:rPr>
          <w:b/>
        </w:rPr>
        <w:t xml:space="preserve">» </w:t>
      </w:r>
      <w:r w:rsidR="0074240F">
        <w:rPr>
          <w:b/>
        </w:rPr>
        <w:t>декабря</w:t>
      </w:r>
      <w:r w:rsidR="00650DF3">
        <w:rPr>
          <w:b/>
        </w:rPr>
        <w:t xml:space="preserve"> 2019</w:t>
      </w:r>
      <w:r w:rsidRPr="003E416F">
        <w:rPr>
          <w:b/>
        </w:rPr>
        <w:t xml:space="preserve"> года</w:t>
      </w:r>
    </w:p>
    <w:p w:rsidR="000E4226" w:rsidRPr="0074240F" w:rsidRDefault="000E4226" w:rsidP="009E7C7D">
      <w:pPr>
        <w:jc w:val="both"/>
        <w:rPr>
          <w:b/>
          <w:sz w:val="16"/>
          <w:szCs w:val="16"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9440BE">
        <w:rPr>
          <w:bCs/>
        </w:rPr>
        <w:t>8</w:t>
      </w:r>
      <w:r w:rsidRPr="003E416F">
        <w:rPr>
          <w:bCs/>
        </w:rPr>
        <w:t xml:space="preserve"> часов 3</w:t>
      </w:r>
      <w:r w:rsidR="009440BE">
        <w:rPr>
          <w:bCs/>
        </w:rPr>
        <w:t xml:space="preserve">0 минут (время московское) </w:t>
      </w:r>
      <w:r w:rsidR="00041FFB">
        <w:rPr>
          <w:bCs/>
        </w:rPr>
        <w:t xml:space="preserve">                            2</w:t>
      </w:r>
      <w:r w:rsidR="0074240F">
        <w:rPr>
          <w:bCs/>
        </w:rPr>
        <w:t>7</w:t>
      </w:r>
      <w:r w:rsidR="00041FFB">
        <w:rPr>
          <w:bCs/>
        </w:rPr>
        <w:t xml:space="preserve"> </w:t>
      </w:r>
      <w:r w:rsidR="0074240F">
        <w:rPr>
          <w:bCs/>
        </w:rPr>
        <w:t>декабря</w:t>
      </w:r>
      <w:r>
        <w:rPr>
          <w:bCs/>
        </w:rPr>
        <w:t xml:space="preserve"> 201</w:t>
      </w:r>
      <w:r w:rsidR="00650DF3">
        <w:rPr>
          <w:bCs/>
        </w:rPr>
        <w:t>9 г</w:t>
      </w:r>
      <w:r w:rsidRPr="003E416F">
        <w:rPr>
          <w:bCs/>
        </w:rPr>
        <w:t>.</w:t>
      </w:r>
    </w:p>
    <w:p w:rsidR="00041FFB" w:rsidRPr="0074240F" w:rsidRDefault="00041FFB" w:rsidP="00041FFB">
      <w:pPr>
        <w:jc w:val="both"/>
        <w:rPr>
          <w:bCs/>
          <w:sz w:val="16"/>
          <w:szCs w:val="16"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4240F" w:rsidRPr="00BF4B09" w:rsidRDefault="0074240F" w:rsidP="0074240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4240F" w:rsidRPr="00443AC4" w:rsidRDefault="0074240F" w:rsidP="0074240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74240F" w:rsidRPr="00443AC4" w:rsidRDefault="0074240F" w:rsidP="0074240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125209</w:t>
      </w:r>
      <w:r w:rsidRPr="00443AC4">
        <w:t xml:space="preserve"> кв. м, с кадастровым номером 31:09:</w:t>
      </w:r>
      <w:r>
        <w:t>0000000:1326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</w:t>
      </w:r>
      <w:r w:rsidRPr="00443AC4">
        <w:t xml:space="preserve"> </w:t>
      </w:r>
      <w:proofErr w:type="spellStart"/>
      <w:r>
        <w:t>Нечаево</w:t>
      </w:r>
      <w:proofErr w:type="spellEnd"/>
      <w:r w:rsidRPr="00443AC4">
        <w:t>.</w:t>
      </w:r>
    </w:p>
    <w:p w:rsidR="0074240F" w:rsidRPr="007738A0" w:rsidRDefault="0074240F" w:rsidP="0074240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19420,00</w:t>
      </w:r>
      <w:r w:rsidRPr="007738A0">
        <w:t xml:space="preserve"> (</w:t>
      </w:r>
      <w:r>
        <w:t>девятнадцать</w:t>
      </w:r>
      <w:r w:rsidRPr="007738A0">
        <w:t xml:space="preserve"> тысяч </w:t>
      </w:r>
      <w:r>
        <w:t>четыреста двадцать</w:t>
      </w:r>
      <w:r w:rsidRPr="007738A0">
        <w:t>) рублей, 00 копеек.</w:t>
      </w:r>
    </w:p>
    <w:p w:rsidR="0074240F" w:rsidRPr="007738A0" w:rsidRDefault="0074240F" w:rsidP="0074240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4240F" w:rsidRPr="007738A0" w:rsidRDefault="0074240F" w:rsidP="0074240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19420,00</w:t>
      </w:r>
      <w:r w:rsidRPr="007738A0">
        <w:t xml:space="preserve"> (</w:t>
      </w:r>
      <w:r>
        <w:t>девятнадцать</w:t>
      </w:r>
      <w:r w:rsidRPr="007738A0">
        <w:t xml:space="preserve"> тысяч </w:t>
      </w:r>
      <w:r>
        <w:t>четыреста двадцать</w:t>
      </w:r>
      <w:r w:rsidRPr="007738A0">
        <w:t>) рублей, 00 копеек.</w:t>
      </w:r>
    </w:p>
    <w:p w:rsidR="0074240F" w:rsidRPr="007738A0" w:rsidRDefault="0074240F" w:rsidP="0074240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582</w:t>
      </w:r>
      <w:r w:rsidRPr="007738A0">
        <w:t>,</w:t>
      </w:r>
      <w:r>
        <w:t>60</w:t>
      </w:r>
      <w:r w:rsidRPr="007738A0">
        <w:t xml:space="preserve"> (</w:t>
      </w:r>
      <w:r>
        <w:t>пятьсот восемьдесят два</w:t>
      </w:r>
      <w:r w:rsidRPr="007738A0">
        <w:t>) рубл</w:t>
      </w:r>
      <w:r>
        <w:t>я</w:t>
      </w:r>
      <w:r w:rsidRPr="007738A0">
        <w:t xml:space="preserve">, </w:t>
      </w:r>
      <w:r>
        <w:t>60</w:t>
      </w:r>
      <w:r w:rsidRPr="007738A0">
        <w:t xml:space="preserve"> копе</w:t>
      </w:r>
      <w:r>
        <w:t>е</w:t>
      </w:r>
      <w:r w:rsidRPr="007738A0">
        <w:t>к.</w:t>
      </w:r>
    </w:p>
    <w:p w:rsidR="0074240F" w:rsidRDefault="0074240F" w:rsidP="0074240F">
      <w:pPr>
        <w:suppressAutoHyphens/>
        <w:ind w:firstLine="709"/>
        <w:jc w:val="both"/>
      </w:pPr>
      <w:r w:rsidRPr="007738A0">
        <w:t>Срок договора аренды –</w:t>
      </w:r>
      <w:r>
        <w:t xml:space="preserve"> 10</w:t>
      </w:r>
      <w:r w:rsidRPr="007738A0">
        <w:t xml:space="preserve"> лет.</w:t>
      </w:r>
    </w:p>
    <w:p w:rsidR="0074240F" w:rsidRDefault="0074240F" w:rsidP="0074240F">
      <w:pPr>
        <w:suppressAutoHyphens/>
        <w:ind w:firstLine="709"/>
        <w:jc w:val="both"/>
      </w:pPr>
      <w:r w:rsidRPr="00443AC4">
        <w:t>Имеется ограничение прав на земельный участок</w:t>
      </w:r>
      <w:r>
        <w:t>:</w:t>
      </w:r>
    </w:p>
    <w:p w:rsidR="0074240F" w:rsidRDefault="0074240F" w:rsidP="0074240F">
      <w:pPr>
        <w:suppressAutoHyphens/>
        <w:ind w:firstLine="709"/>
        <w:jc w:val="both"/>
      </w:pPr>
      <w:r>
        <w:t>о</w:t>
      </w:r>
      <w:r w:rsidRPr="00FA3739">
        <w:t xml:space="preserve">хранная зона сооружения - ВЛ-04 КТП 401 ПС </w:t>
      </w:r>
      <w:proofErr w:type="spellStart"/>
      <w:r w:rsidRPr="00FA3739">
        <w:t>Ивица</w:t>
      </w:r>
      <w:proofErr w:type="spellEnd"/>
      <w:r w:rsidRPr="00FA3739">
        <w:t xml:space="preserve"> №1,2, зона с особыми условиями</w:t>
      </w:r>
      <w:r w:rsidRPr="0014447A">
        <w:t xml:space="preserve"> использования территории 31.09.2.</w:t>
      </w:r>
      <w:r>
        <w:t>925</w:t>
      </w:r>
      <w:r w:rsidRPr="0014447A">
        <w:t>.</w:t>
      </w:r>
    </w:p>
    <w:p w:rsidR="0074240F" w:rsidRPr="005C6BEC" w:rsidRDefault="0074240F" w:rsidP="0074240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4240F" w:rsidRPr="005C6BEC" w:rsidRDefault="0074240F" w:rsidP="0074240F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20</w:t>
      </w:r>
      <w:r w:rsidRPr="00531657">
        <w:t>.0</w:t>
      </w:r>
      <w:r>
        <w:t>9</w:t>
      </w:r>
      <w:r w:rsidRPr="00531657">
        <w:t>.2019 года исх. № МР1-БЛ/Р10-4/</w:t>
      </w:r>
      <w:r>
        <w:t>727</w:t>
      </w:r>
      <w:r w:rsidRPr="00531657">
        <w:t>;</w:t>
      </w:r>
    </w:p>
    <w:p w:rsidR="0074240F" w:rsidRPr="005C6BEC" w:rsidRDefault="0074240F" w:rsidP="0074240F">
      <w:pPr>
        <w:suppressAutoHyphens/>
        <w:ind w:firstLine="709"/>
        <w:jc w:val="both"/>
      </w:pPr>
      <w:r w:rsidRPr="005C6BEC">
        <w:t>- сог</w:t>
      </w:r>
      <w:r>
        <w:t>ласно письму МУП «Тепловик» от 22</w:t>
      </w:r>
      <w:r w:rsidRPr="005C6BEC">
        <w:t>.</w:t>
      </w:r>
      <w:r>
        <w:t>10</w:t>
      </w:r>
      <w:r w:rsidRPr="005C6BEC">
        <w:t xml:space="preserve">.2019 года № </w:t>
      </w:r>
      <w:r>
        <w:t>184</w:t>
      </w:r>
      <w:r w:rsidRPr="005C6BEC">
        <w:t>;</w:t>
      </w:r>
    </w:p>
    <w:p w:rsidR="0074240F" w:rsidRPr="005C6BEC" w:rsidRDefault="0074240F" w:rsidP="0074240F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17</w:t>
      </w:r>
      <w:r w:rsidRPr="005C6BEC">
        <w:t>.</w:t>
      </w:r>
      <w:r>
        <w:t>10</w:t>
      </w:r>
      <w:r w:rsidRPr="005C6BEC">
        <w:t>.2019 года   № ШО-</w:t>
      </w:r>
      <w:r>
        <w:t>ВС</w:t>
      </w:r>
      <w:r w:rsidRPr="005C6BEC">
        <w:t>-23/</w:t>
      </w:r>
      <w:r>
        <w:t>4015</w:t>
      </w:r>
      <w:r w:rsidRPr="005C6BEC">
        <w:t>;</w:t>
      </w:r>
    </w:p>
    <w:p w:rsidR="000E4226" w:rsidRDefault="0074240F" w:rsidP="0074240F">
      <w:pPr>
        <w:ind w:firstLine="709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07</w:t>
      </w:r>
      <w:r w:rsidRPr="00443AC4">
        <w:t>.0</w:t>
      </w:r>
      <w:r>
        <w:t>7</w:t>
      </w:r>
      <w:r w:rsidRPr="00443AC4">
        <w:t xml:space="preserve">.2019 года № </w:t>
      </w:r>
      <w:r>
        <w:t>429.</w:t>
      </w:r>
    </w:p>
    <w:p w:rsidR="00AC050C" w:rsidRPr="007424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74240F" w:rsidRPr="004302E0">
        <w:t>распоряжением администрации муниципального района «</w:t>
      </w:r>
      <w:proofErr w:type="spellStart"/>
      <w:r w:rsidR="0074240F" w:rsidRPr="004302E0">
        <w:t>Корочанский</w:t>
      </w:r>
      <w:proofErr w:type="spellEnd"/>
      <w:r w:rsidR="0074240F" w:rsidRPr="004302E0">
        <w:t xml:space="preserve"> район» </w:t>
      </w:r>
      <w:r w:rsidR="0074240F" w:rsidRPr="004302E0">
        <w:rPr>
          <w:bCs/>
          <w:color w:val="000000"/>
        </w:rPr>
        <w:t xml:space="preserve">«О проведении торгов по продаже права на заключение договоров </w:t>
      </w:r>
      <w:r w:rsidR="0074240F" w:rsidRPr="006F5CE6">
        <w:rPr>
          <w:bCs/>
          <w:color w:val="000000"/>
        </w:rPr>
        <w:t xml:space="preserve">аренды земельных участков» </w:t>
      </w:r>
      <w:r w:rsidR="0074240F" w:rsidRPr="006F5CE6">
        <w:rPr>
          <w:bCs/>
        </w:rPr>
        <w:t>от 03.10.2019 года № 483-р</w:t>
      </w:r>
      <w:r>
        <w:rPr>
          <w:bCs/>
        </w:rPr>
        <w:t>.</w:t>
      </w:r>
    </w:p>
    <w:p w:rsidR="000E4226" w:rsidRPr="003E416F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74240F">
        <w:t xml:space="preserve"> проведении аукциона размещено 20</w:t>
      </w:r>
      <w:r>
        <w:t>.</w:t>
      </w:r>
      <w:r w:rsidR="0074240F">
        <w:t>11</w:t>
      </w:r>
      <w:r>
        <w:t>.201</w:t>
      </w:r>
      <w:r w:rsidR="00650DF3">
        <w:t>9</w:t>
      </w:r>
      <w:r w:rsidRPr="003E416F">
        <w:t xml:space="preserve"> г. на официальном сайте Российской Федерации в сети «Интернет» по адресу: </w:t>
      </w:r>
      <w:hyperlink r:id="rId8" w:history="1">
        <w:proofErr w:type="gramEnd"/>
        <w:r w:rsidRPr="003E416F">
          <w:rPr>
            <w:rStyle w:val="a3"/>
          </w:rPr>
          <w:t>www.torgi.gov.ru</w:t>
        </w:r>
        <w:proofErr w:type="gramStart"/>
      </w:hyperlink>
      <w:r w:rsidRPr="003E416F">
        <w:t xml:space="preserve">., 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9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74240F">
        <w:t>., 21</w:t>
      </w:r>
      <w:r>
        <w:t>.</w:t>
      </w:r>
      <w:r w:rsidR="0074240F">
        <w:t>11</w:t>
      </w:r>
      <w:r>
        <w:t>.201</w:t>
      </w:r>
      <w:r w:rsidR="00650DF3">
        <w:t>9</w:t>
      </w:r>
      <w:r w:rsidRPr="003E416F">
        <w:t xml:space="preserve"> г. опубликовано  в газете «Ясный ключ».</w:t>
      </w:r>
      <w:proofErr w:type="gramEnd"/>
    </w:p>
    <w:p w:rsidR="000E4226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p w:rsidR="0074240F" w:rsidRPr="003E416F" w:rsidRDefault="0074240F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041FFB" w:rsidRPr="00501AB3" w:rsidTr="007A6604">
        <w:trPr>
          <w:trHeight w:val="920"/>
        </w:trPr>
        <w:tc>
          <w:tcPr>
            <w:tcW w:w="3397" w:type="dxa"/>
          </w:tcPr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Бувалко</w:t>
            </w:r>
            <w:proofErr w:type="spellEnd"/>
            <w:r w:rsidRPr="00EF3AA4">
              <w:rPr>
                <w:color w:val="000000"/>
              </w:rPr>
              <w:t xml:space="preserve"> </w:t>
            </w:r>
          </w:p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041FFB" w:rsidRPr="00EF3AA4" w:rsidRDefault="00041FFB" w:rsidP="00E87D38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 w:rsidRPr="00EF3AA4">
              <w:t xml:space="preserve"> председател</w:t>
            </w:r>
            <w:r>
              <w:t>ь</w:t>
            </w:r>
            <w:r w:rsidRPr="00EF3AA4">
              <w:t xml:space="preserve"> комиссии</w:t>
            </w:r>
          </w:p>
          <w:p w:rsidR="00041FFB" w:rsidRPr="0074240F" w:rsidRDefault="00041FFB" w:rsidP="00E87D3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1FFB" w:rsidRPr="00501AB3" w:rsidTr="0074240F">
        <w:trPr>
          <w:trHeight w:val="284"/>
        </w:trPr>
        <w:tc>
          <w:tcPr>
            <w:tcW w:w="3397" w:type="dxa"/>
          </w:tcPr>
          <w:p w:rsidR="00041FFB" w:rsidRDefault="00041FFB" w:rsidP="00E87D3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041FFB" w:rsidRPr="00EF3AA4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041FFB" w:rsidRPr="00EF3AA4" w:rsidRDefault="00041FFB" w:rsidP="00E87D3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41FFB" w:rsidRPr="00501AB3" w:rsidTr="00041FFB">
        <w:trPr>
          <w:trHeight w:val="379"/>
        </w:trPr>
        <w:tc>
          <w:tcPr>
            <w:tcW w:w="3397" w:type="dxa"/>
          </w:tcPr>
          <w:p w:rsidR="00041FFB" w:rsidRPr="00501AB3" w:rsidRDefault="00041FFB" w:rsidP="00E87D3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lastRenderedPageBreak/>
              <w:t>Члены комиссии:</w:t>
            </w:r>
          </w:p>
          <w:p w:rsidR="00041FFB" w:rsidRPr="00CD059D" w:rsidRDefault="00041FFB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041FFB" w:rsidRPr="00501AB3" w:rsidRDefault="00041FFB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41FFB" w:rsidRPr="00501AB3" w:rsidTr="008C5BA9">
        <w:trPr>
          <w:trHeight w:val="719"/>
        </w:trPr>
        <w:tc>
          <w:tcPr>
            <w:tcW w:w="3397" w:type="dxa"/>
          </w:tcPr>
          <w:p w:rsidR="00041FFB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41FFB" w:rsidRPr="00501AB3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041FFB" w:rsidRPr="00501AB3" w:rsidRDefault="00041FFB" w:rsidP="00E87D38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41FFB" w:rsidRPr="00A53931" w:rsidRDefault="00041FFB" w:rsidP="00E87D3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1FFB" w:rsidRPr="007959C7" w:rsidTr="00E87D38">
        <w:trPr>
          <w:trHeight w:val="675"/>
        </w:trPr>
        <w:tc>
          <w:tcPr>
            <w:tcW w:w="3397" w:type="dxa"/>
          </w:tcPr>
          <w:p w:rsidR="00041FFB" w:rsidRPr="007959C7" w:rsidRDefault="00041FFB" w:rsidP="00E87D38">
            <w:pPr>
              <w:jc w:val="both"/>
            </w:pPr>
            <w:proofErr w:type="spellStart"/>
            <w:r w:rsidRPr="007959C7">
              <w:t>Сивиринова</w:t>
            </w:r>
            <w:proofErr w:type="spellEnd"/>
          </w:p>
          <w:p w:rsidR="00041FFB" w:rsidRPr="007959C7" w:rsidRDefault="00041FFB" w:rsidP="00E87D3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041FFB" w:rsidRPr="007959C7" w:rsidRDefault="00041FFB" w:rsidP="00E87D3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041FFB" w:rsidRPr="007959C7" w:rsidRDefault="00041FFB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41FFB" w:rsidRPr="00501AB3" w:rsidTr="00E87D38">
        <w:trPr>
          <w:trHeight w:val="625"/>
        </w:trPr>
        <w:tc>
          <w:tcPr>
            <w:tcW w:w="3397" w:type="dxa"/>
          </w:tcPr>
          <w:p w:rsidR="00041FFB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041FFB" w:rsidRPr="006E5BE2" w:rsidRDefault="00041FFB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041FFB" w:rsidRPr="00CD059D" w:rsidRDefault="00041FFB" w:rsidP="00E87D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041FFB" w:rsidRPr="006E5BE2" w:rsidRDefault="00041FFB" w:rsidP="00E87D3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</w:t>
            </w:r>
            <w:proofErr w:type="gramStart"/>
            <w:r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041FFB" w:rsidRPr="00CD059D" w:rsidRDefault="00041FFB" w:rsidP="00E87D3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41FFB" w:rsidRPr="007959C7" w:rsidTr="00E87D38">
        <w:trPr>
          <w:trHeight w:val="277"/>
        </w:trPr>
        <w:tc>
          <w:tcPr>
            <w:tcW w:w="3397" w:type="dxa"/>
          </w:tcPr>
          <w:p w:rsidR="00041FFB" w:rsidRPr="007959C7" w:rsidRDefault="00041FFB" w:rsidP="00E87D38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041FFB" w:rsidRPr="007959C7" w:rsidRDefault="00041FFB" w:rsidP="00E87D3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041FFB" w:rsidRPr="007959C7" w:rsidRDefault="00041FFB" w:rsidP="00E87D3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0E4226" w:rsidRPr="003E416F" w:rsidRDefault="000E4226" w:rsidP="00B75C78">
      <w:pPr>
        <w:jc w:val="both"/>
      </w:pPr>
    </w:p>
    <w:p w:rsidR="000E4226" w:rsidRPr="00C84281" w:rsidRDefault="000E4226" w:rsidP="00F16A59">
      <w:pPr>
        <w:jc w:val="both"/>
      </w:pPr>
      <w:r w:rsidRPr="00C84281">
        <w:t xml:space="preserve">На заседании Комиссии присутствуют </w:t>
      </w:r>
      <w:r w:rsidR="0074240F">
        <w:t>6</w:t>
      </w:r>
      <w:r w:rsidRPr="00C84281">
        <w:t xml:space="preserve"> членов из </w:t>
      </w:r>
      <w:r w:rsidR="00650DF3">
        <w:t>10</w:t>
      </w:r>
      <w:r w:rsidRPr="00C84281">
        <w:t>, кворум имеется, заседание комиссии правомочно.</w:t>
      </w:r>
    </w:p>
    <w:p w:rsidR="000E4226" w:rsidRPr="00C84281" w:rsidRDefault="000E4226" w:rsidP="00AA4852">
      <w:pPr>
        <w:ind w:firstLine="709"/>
        <w:jc w:val="both"/>
        <w:rPr>
          <w:b/>
        </w:rPr>
      </w:pPr>
      <w:r w:rsidRPr="00C84281">
        <w:t xml:space="preserve">Аукционистом единогласно выбрана </w:t>
      </w:r>
      <w:proofErr w:type="spellStart"/>
      <w:r w:rsidR="00E333FB" w:rsidRPr="00C84281">
        <w:t>Бувалко</w:t>
      </w:r>
      <w:proofErr w:type="spellEnd"/>
      <w:r w:rsidR="00E333FB" w:rsidRPr="00C84281">
        <w:t xml:space="preserve"> Ирина Владимировна</w:t>
      </w:r>
      <w:r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041FFB" w:rsidP="00AA4852">
      <w:pPr>
        <w:ind w:firstLine="709"/>
        <w:jc w:val="both"/>
      </w:pPr>
      <w:r>
        <w:t>2</w:t>
      </w:r>
      <w:r w:rsidR="0074240F">
        <w:t>5</w:t>
      </w:r>
      <w:r w:rsidR="000E4226" w:rsidRPr="00C84281">
        <w:t xml:space="preserve"> </w:t>
      </w:r>
      <w:r w:rsidR="0074240F">
        <w:t>декабря</w:t>
      </w:r>
      <w:r w:rsidR="000E4226" w:rsidRPr="00C84281">
        <w:t xml:space="preserve"> 201</w:t>
      </w:r>
      <w:r w:rsidR="00650DF3">
        <w:t>9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Pr="00C84281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041FFB">
        <w:t>2</w:t>
      </w:r>
      <w:r w:rsidR="0074240F">
        <w:t>5</w:t>
      </w:r>
      <w:r w:rsidR="000E4226" w:rsidRPr="00C84281">
        <w:t>.</w:t>
      </w:r>
      <w:r w:rsidR="00041FFB">
        <w:t>1</w:t>
      </w:r>
      <w:r w:rsidR="0074240F">
        <w:t>2</w:t>
      </w:r>
      <w:r w:rsidR="000E4226" w:rsidRPr="00C84281">
        <w:t>.201</w:t>
      </w:r>
      <w:r w:rsidR="00650DF3">
        <w:t>9</w:t>
      </w:r>
      <w:r w:rsidR="000E4226" w:rsidRPr="00C84281">
        <w:t xml:space="preserve"> г. допущены  к участию в аукционе и признаны участниками аукциона:</w:t>
      </w:r>
    </w:p>
    <w:p w:rsidR="00650DF3" w:rsidRPr="00650DF3" w:rsidRDefault="00650DF3" w:rsidP="00650DF3">
      <w:pPr>
        <w:rPr>
          <w:b/>
        </w:rPr>
      </w:pPr>
      <w:r w:rsidRPr="00650DF3">
        <w:rPr>
          <w:b/>
        </w:rPr>
        <w:t xml:space="preserve">по Лоту № 1: </w:t>
      </w:r>
    </w:p>
    <w:p w:rsidR="0074240F" w:rsidRDefault="0074240F" w:rsidP="0074240F">
      <w:pPr>
        <w:rPr>
          <w:sz w:val="26"/>
          <w:szCs w:val="26"/>
        </w:rPr>
      </w:pPr>
      <w:r w:rsidRPr="008136AB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Бакшеев</w:t>
      </w:r>
      <w:proofErr w:type="spellEnd"/>
      <w:r>
        <w:rPr>
          <w:sz w:val="26"/>
          <w:szCs w:val="26"/>
        </w:rPr>
        <w:t xml:space="preserve"> Юрий Николаевич</w:t>
      </w:r>
      <w:r w:rsidRPr="008136AB">
        <w:rPr>
          <w:sz w:val="26"/>
          <w:szCs w:val="26"/>
        </w:rPr>
        <w:t>,</w:t>
      </w:r>
    </w:p>
    <w:p w:rsidR="0074240F" w:rsidRPr="008136AB" w:rsidRDefault="0074240F" w:rsidP="0074240F">
      <w:pPr>
        <w:rPr>
          <w:sz w:val="26"/>
          <w:szCs w:val="26"/>
        </w:rPr>
      </w:pPr>
      <w:r>
        <w:rPr>
          <w:sz w:val="26"/>
          <w:szCs w:val="26"/>
        </w:rPr>
        <w:t>- Мигунова Елена Олеговна,</w:t>
      </w:r>
    </w:p>
    <w:p w:rsidR="00650DF3" w:rsidRPr="00650DF3" w:rsidRDefault="0074240F" w:rsidP="0074240F">
      <w:r w:rsidRPr="008136AB">
        <w:rPr>
          <w:sz w:val="26"/>
          <w:szCs w:val="26"/>
        </w:rPr>
        <w:t xml:space="preserve">- </w:t>
      </w:r>
      <w:r>
        <w:rPr>
          <w:sz w:val="26"/>
          <w:szCs w:val="26"/>
        </w:rPr>
        <w:t>Демонов Виталий Николаевич</w:t>
      </w:r>
      <w:r w:rsidR="00041FFB">
        <w:t>.</w:t>
      </w:r>
    </w:p>
    <w:p w:rsidR="00806EA5" w:rsidRPr="004B7DB1" w:rsidRDefault="00806EA5" w:rsidP="00BA4988">
      <w:pPr>
        <w:rPr>
          <w:sz w:val="16"/>
          <w:szCs w:val="16"/>
        </w:rPr>
      </w:pPr>
    </w:p>
    <w:p w:rsidR="000E4226" w:rsidRPr="00C84281" w:rsidRDefault="00806EA5" w:rsidP="00BD3072">
      <w:pPr>
        <w:jc w:val="both"/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E4226" w:rsidRPr="00C932D1" w:rsidTr="002F3A6E">
        <w:trPr>
          <w:trHeight w:val="70"/>
        </w:trPr>
        <w:tc>
          <w:tcPr>
            <w:tcW w:w="5537" w:type="dxa"/>
          </w:tcPr>
          <w:p w:rsidR="000E4226" w:rsidRDefault="000E4226" w:rsidP="002F3A6E">
            <w:pPr>
              <w:ind w:firstLine="720"/>
              <w:jc w:val="both"/>
            </w:pPr>
            <w:r w:rsidRPr="00A41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Лот № 1 </w:t>
            </w:r>
          </w:p>
          <w:p w:rsidR="00AC050C" w:rsidRPr="00105A39" w:rsidRDefault="00AC050C" w:rsidP="00AC050C">
            <w:pPr>
              <w:pStyle w:val="ConsPlusNormal"/>
              <w:ind w:firstLine="540"/>
              <w:jc w:val="both"/>
              <w:rPr>
                <w:bCs/>
                <w:sz w:val="22"/>
                <w:szCs w:val="22"/>
              </w:rPr>
            </w:pPr>
            <w:r w:rsidRPr="00105A39">
              <w:rPr>
                <w:sz w:val="22"/>
                <w:szCs w:val="22"/>
                <w:u w:val="single"/>
              </w:rPr>
              <w:t>Предмет торгов</w:t>
            </w:r>
            <w:r w:rsidRPr="00105A39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105A39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74240F">
              <w:rPr>
                <w:sz w:val="22"/>
                <w:szCs w:val="22"/>
              </w:rPr>
              <w:t>скотоводство</w:t>
            </w:r>
            <w:r w:rsidRPr="00105A39">
              <w:rPr>
                <w:bCs/>
                <w:sz w:val="22"/>
                <w:szCs w:val="22"/>
              </w:rPr>
              <w:t>».</w:t>
            </w:r>
          </w:p>
          <w:p w:rsidR="00AC050C" w:rsidRPr="00105A39" w:rsidRDefault="00AC050C" w:rsidP="00AC050C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105A39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105A39">
              <w:rPr>
                <w:sz w:val="22"/>
                <w:szCs w:val="22"/>
              </w:rPr>
              <w:t xml:space="preserve">: земельный участок площадью </w:t>
            </w:r>
            <w:r w:rsidR="0074240F">
              <w:rPr>
                <w:sz w:val="22"/>
                <w:szCs w:val="22"/>
              </w:rPr>
              <w:t>125209</w:t>
            </w:r>
            <w:r w:rsidR="00B24115" w:rsidRPr="00105A39">
              <w:rPr>
                <w:sz w:val="22"/>
                <w:szCs w:val="22"/>
              </w:rPr>
              <w:t xml:space="preserve"> кв. м, с кадастровым номером 31:09:</w:t>
            </w:r>
            <w:r w:rsidR="0074240F">
              <w:rPr>
                <w:sz w:val="22"/>
                <w:szCs w:val="22"/>
              </w:rPr>
              <w:t>0000000</w:t>
            </w:r>
            <w:r w:rsidR="00B24115" w:rsidRPr="00105A39">
              <w:rPr>
                <w:sz w:val="22"/>
                <w:szCs w:val="22"/>
              </w:rPr>
              <w:t>:</w:t>
            </w:r>
            <w:r w:rsidR="0074240F">
              <w:rPr>
                <w:sz w:val="22"/>
                <w:szCs w:val="22"/>
              </w:rPr>
              <w:t>1326</w:t>
            </w:r>
            <w:r w:rsidR="00B24115" w:rsidRPr="00105A39">
              <w:rPr>
                <w:sz w:val="22"/>
                <w:szCs w:val="22"/>
              </w:rPr>
              <w:t>, по адресу: Белгородск</w:t>
            </w:r>
            <w:r w:rsidR="00041FFB" w:rsidRPr="00105A39">
              <w:rPr>
                <w:sz w:val="22"/>
                <w:szCs w:val="22"/>
              </w:rPr>
              <w:t xml:space="preserve">ая область, </w:t>
            </w:r>
            <w:proofErr w:type="spellStart"/>
            <w:r w:rsidR="00041FFB" w:rsidRPr="00105A39">
              <w:rPr>
                <w:sz w:val="22"/>
                <w:szCs w:val="22"/>
              </w:rPr>
              <w:t>Корочанский</w:t>
            </w:r>
            <w:proofErr w:type="spellEnd"/>
            <w:r w:rsidR="00041FFB" w:rsidRPr="00105A39">
              <w:rPr>
                <w:sz w:val="22"/>
                <w:szCs w:val="22"/>
              </w:rPr>
              <w:t xml:space="preserve"> район, </w:t>
            </w:r>
            <w:proofErr w:type="spellStart"/>
            <w:r w:rsidR="00041FFB" w:rsidRPr="00105A39">
              <w:rPr>
                <w:sz w:val="22"/>
                <w:szCs w:val="22"/>
              </w:rPr>
              <w:t>Афанасовское</w:t>
            </w:r>
            <w:proofErr w:type="spellEnd"/>
            <w:r w:rsidR="00041FFB" w:rsidRPr="00105A39">
              <w:rPr>
                <w:sz w:val="22"/>
                <w:szCs w:val="22"/>
              </w:rPr>
              <w:t xml:space="preserve"> сельское поселение, </w:t>
            </w:r>
            <w:r w:rsidR="00B24115" w:rsidRPr="00105A39">
              <w:rPr>
                <w:sz w:val="22"/>
                <w:szCs w:val="22"/>
              </w:rPr>
              <w:t xml:space="preserve">с. </w:t>
            </w:r>
            <w:proofErr w:type="spellStart"/>
            <w:r w:rsidR="00041FFB" w:rsidRPr="00105A39">
              <w:rPr>
                <w:sz w:val="22"/>
                <w:szCs w:val="22"/>
              </w:rPr>
              <w:t>Нечаево</w:t>
            </w:r>
            <w:proofErr w:type="spellEnd"/>
            <w:r w:rsidRPr="00105A39">
              <w:rPr>
                <w:sz w:val="22"/>
                <w:szCs w:val="22"/>
              </w:rPr>
              <w:t>.</w:t>
            </w:r>
          </w:p>
          <w:p w:rsidR="00D50F61" w:rsidRPr="00D50F61" w:rsidRDefault="00D50F61" w:rsidP="00D50F61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50F61">
              <w:rPr>
                <w:sz w:val="22"/>
                <w:szCs w:val="22"/>
              </w:rPr>
              <w:lastRenderedPageBreak/>
              <w:t>Начальная цена лота (годовой размер арендной платы) – 19420,00 (девятнадцать тысяч четыреста двадцать) рублей, 00 копеек.</w:t>
            </w:r>
          </w:p>
          <w:p w:rsidR="00D50F61" w:rsidRPr="00D50F61" w:rsidRDefault="00D50F61" w:rsidP="00D50F61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D50F61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0" w:history="1">
              <w:r w:rsidRPr="00D50F61">
                <w:rPr>
                  <w:sz w:val="22"/>
                  <w:szCs w:val="22"/>
                </w:rPr>
                <w:t>законом</w:t>
              </w:r>
            </w:hyperlink>
            <w:r w:rsidRPr="00D50F61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D50F61" w:rsidRPr="00D50F61" w:rsidRDefault="00D50F61" w:rsidP="00D50F61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D50F61">
              <w:rPr>
                <w:sz w:val="22"/>
                <w:szCs w:val="22"/>
              </w:rPr>
              <w:t>Размер задатка установлен в размере 100 проце</w:t>
            </w:r>
            <w:r w:rsidR="005A77EC">
              <w:rPr>
                <w:sz w:val="22"/>
                <w:szCs w:val="22"/>
              </w:rPr>
              <w:t>нтов от начальной цены аукциона</w:t>
            </w:r>
            <w:r w:rsidRPr="00D50F61">
              <w:rPr>
                <w:sz w:val="22"/>
                <w:szCs w:val="22"/>
              </w:rPr>
              <w:t xml:space="preserve"> – 19420,00 (девятнадцать тысяч четыреста двадцать) рублей, 00 копеек.</w:t>
            </w:r>
          </w:p>
          <w:p w:rsidR="00D50F61" w:rsidRPr="00D50F61" w:rsidRDefault="00D50F61" w:rsidP="00D50F61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50F61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582,60 (пятьсот восемьдесят два) рубля, 60 копеек.</w:t>
            </w:r>
          </w:p>
          <w:p w:rsidR="00AC050C" w:rsidRPr="00D50F61" w:rsidRDefault="00D50F61" w:rsidP="00D50F61">
            <w:pPr>
              <w:ind w:firstLine="709"/>
              <w:jc w:val="both"/>
              <w:rPr>
                <w:sz w:val="22"/>
                <w:szCs w:val="22"/>
              </w:rPr>
            </w:pPr>
            <w:r w:rsidRPr="00D50F61">
              <w:rPr>
                <w:sz w:val="22"/>
                <w:szCs w:val="22"/>
              </w:rPr>
              <w:t>Срок договора аренды – 10 лет.</w:t>
            </w:r>
          </w:p>
          <w:p w:rsidR="000E4226" w:rsidRPr="00D50F61" w:rsidRDefault="00AC050C" w:rsidP="00105A39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D50F61">
              <w:rPr>
                <w:sz w:val="22"/>
                <w:szCs w:val="22"/>
              </w:rPr>
              <w:t>Имеются ограничения прав на земельный участок</w:t>
            </w:r>
            <w:r w:rsidRPr="00D50F61">
              <w:rPr>
                <w:bCs/>
                <w:sz w:val="22"/>
                <w:szCs w:val="22"/>
              </w:rPr>
              <w:t xml:space="preserve">. </w:t>
            </w:r>
            <w:r w:rsidR="00D50F61" w:rsidRPr="00D50F61">
              <w:rPr>
                <w:bCs/>
                <w:sz w:val="22"/>
                <w:szCs w:val="22"/>
              </w:rPr>
              <w:t>О</w:t>
            </w:r>
            <w:r w:rsidR="0074240F" w:rsidRPr="00D50F61">
              <w:rPr>
                <w:sz w:val="22"/>
                <w:szCs w:val="22"/>
              </w:rPr>
              <w:t xml:space="preserve">хранная зона сооружения - ВЛ-04 КТП 401 ПС </w:t>
            </w:r>
            <w:proofErr w:type="spellStart"/>
            <w:r w:rsidR="0074240F" w:rsidRPr="00D50F61">
              <w:rPr>
                <w:sz w:val="22"/>
                <w:szCs w:val="22"/>
              </w:rPr>
              <w:t>Ивица</w:t>
            </w:r>
            <w:proofErr w:type="spellEnd"/>
            <w:r w:rsidR="0074240F" w:rsidRPr="00D50F61">
              <w:rPr>
                <w:sz w:val="22"/>
                <w:szCs w:val="22"/>
              </w:rPr>
              <w:t xml:space="preserve"> №1,2, зона с особыми условиями использования территории 31.09.2.925</w:t>
            </w:r>
            <w:r w:rsidR="00105A39" w:rsidRPr="00D50F61">
              <w:rPr>
                <w:sz w:val="22"/>
                <w:szCs w:val="22"/>
              </w:rPr>
              <w:t>.</w:t>
            </w:r>
          </w:p>
          <w:p w:rsidR="00C84281" w:rsidRPr="00B25447" w:rsidRDefault="00C84281" w:rsidP="00BD307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0E4226" w:rsidRPr="001B4001" w:rsidRDefault="0074240F" w:rsidP="00C0118E">
            <w:pPr>
              <w:numPr>
                <w:ilvl w:val="0"/>
                <w:numId w:val="7"/>
              </w:numPr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Демонов Виталий Николаевич, </w:t>
            </w:r>
          </w:p>
          <w:p w:rsidR="00C0118E" w:rsidRPr="001B4001" w:rsidRDefault="00D50F61" w:rsidP="00C0118E">
            <w:pPr>
              <w:numPr>
                <w:ilvl w:val="0"/>
                <w:numId w:val="7"/>
              </w:numPr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Мигунова Елена </w:t>
            </w:r>
            <w:proofErr w:type="gramStart"/>
            <w:r>
              <w:rPr>
                <w:sz w:val="22"/>
                <w:szCs w:val="22"/>
              </w:rPr>
              <w:t>Олеговна</w:t>
            </w:r>
            <w:proofErr w:type="gramEnd"/>
            <w:r w:rsidRPr="001B4001">
              <w:rPr>
                <w:sz w:val="22"/>
                <w:szCs w:val="22"/>
              </w:rPr>
              <w:t xml:space="preserve"> в интере</w:t>
            </w:r>
            <w:r>
              <w:rPr>
                <w:sz w:val="22"/>
                <w:szCs w:val="22"/>
              </w:rPr>
              <w:t>сах которой по доверенности от 29</w:t>
            </w:r>
            <w:r w:rsidRPr="001B400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1B4001">
              <w:rPr>
                <w:sz w:val="22"/>
                <w:szCs w:val="22"/>
              </w:rPr>
              <w:t xml:space="preserve">.2018г. удостоверенной </w:t>
            </w:r>
            <w:proofErr w:type="spellStart"/>
            <w:r>
              <w:rPr>
                <w:sz w:val="22"/>
                <w:szCs w:val="22"/>
              </w:rPr>
              <w:t>Драпалюк</w:t>
            </w:r>
            <w:proofErr w:type="spellEnd"/>
            <w:r>
              <w:rPr>
                <w:sz w:val="22"/>
                <w:szCs w:val="22"/>
              </w:rPr>
              <w:t xml:space="preserve"> Галиной Николаевной, нотариусом Белгородского </w:t>
            </w:r>
            <w:r w:rsidRPr="001B4001">
              <w:rPr>
                <w:sz w:val="22"/>
                <w:szCs w:val="22"/>
              </w:rPr>
              <w:t xml:space="preserve">нотариального округа </w:t>
            </w:r>
            <w:r>
              <w:rPr>
                <w:sz w:val="22"/>
                <w:szCs w:val="22"/>
              </w:rPr>
              <w:t>Белгородской области</w:t>
            </w:r>
            <w:r w:rsidRPr="001B4001">
              <w:rPr>
                <w:sz w:val="22"/>
                <w:szCs w:val="22"/>
              </w:rPr>
              <w:t xml:space="preserve">, </w:t>
            </w:r>
            <w:r w:rsidRPr="001B4001">
              <w:rPr>
                <w:sz w:val="22"/>
                <w:szCs w:val="22"/>
              </w:rPr>
              <w:lastRenderedPageBreak/>
              <w:t xml:space="preserve">зарегистрированной в реестре за № </w:t>
            </w:r>
            <w:r w:rsidR="005A77EC">
              <w:rPr>
                <w:sz w:val="22"/>
                <w:szCs w:val="22"/>
              </w:rPr>
              <w:t>04</w:t>
            </w:r>
            <w:r w:rsidRPr="001B4001">
              <w:rPr>
                <w:sz w:val="22"/>
                <w:szCs w:val="22"/>
              </w:rPr>
              <w:t>/</w:t>
            </w:r>
            <w:r w:rsidR="005A77EC">
              <w:rPr>
                <w:sz w:val="22"/>
                <w:szCs w:val="22"/>
              </w:rPr>
              <w:t>63</w:t>
            </w:r>
            <w:r w:rsidRPr="001B4001">
              <w:rPr>
                <w:sz w:val="22"/>
                <w:szCs w:val="22"/>
              </w:rPr>
              <w:t>-н/</w:t>
            </w:r>
            <w:r w:rsidR="005A77EC">
              <w:rPr>
                <w:sz w:val="22"/>
                <w:szCs w:val="22"/>
              </w:rPr>
              <w:t>31</w:t>
            </w:r>
            <w:r w:rsidRPr="001B4001">
              <w:rPr>
                <w:sz w:val="22"/>
                <w:szCs w:val="22"/>
              </w:rPr>
              <w:t>-2018-</w:t>
            </w:r>
            <w:r w:rsidR="005A77E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5A77EC">
              <w:rPr>
                <w:sz w:val="22"/>
                <w:szCs w:val="22"/>
              </w:rPr>
              <w:t>30</w:t>
            </w:r>
            <w:r w:rsidRPr="001B4001">
              <w:rPr>
                <w:sz w:val="22"/>
                <w:szCs w:val="22"/>
              </w:rPr>
              <w:t>, (номер бланка 3</w:t>
            </w:r>
            <w:r w:rsidR="005A77EC">
              <w:rPr>
                <w:sz w:val="22"/>
                <w:szCs w:val="22"/>
              </w:rPr>
              <w:t>1</w:t>
            </w:r>
            <w:r w:rsidRPr="001B4001">
              <w:rPr>
                <w:sz w:val="22"/>
                <w:szCs w:val="22"/>
              </w:rPr>
              <w:t>А</w:t>
            </w:r>
            <w:r w:rsidR="005A77EC">
              <w:rPr>
                <w:sz w:val="22"/>
                <w:szCs w:val="22"/>
              </w:rPr>
              <w:t>Б</w:t>
            </w:r>
            <w:r w:rsidRPr="001B4001">
              <w:rPr>
                <w:sz w:val="22"/>
                <w:szCs w:val="22"/>
              </w:rPr>
              <w:t xml:space="preserve"> </w:t>
            </w:r>
            <w:r w:rsidR="005A77EC">
              <w:rPr>
                <w:sz w:val="22"/>
                <w:szCs w:val="22"/>
              </w:rPr>
              <w:t>1136452</w:t>
            </w:r>
            <w:r w:rsidRPr="001B4001">
              <w:rPr>
                <w:sz w:val="22"/>
                <w:szCs w:val="22"/>
              </w:rPr>
              <w:t xml:space="preserve">) действует </w:t>
            </w:r>
            <w:proofErr w:type="spellStart"/>
            <w:r w:rsidR="005A77EC">
              <w:rPr>
                <w:sz w:val="22"/>
                <w:szCs w:val="22"/>
              </w:rPr>
              <w:t>Бакшеев</w:t>
            </w:r>
            <w:proofErr w:type="spellEnd"/>
            <w:r w:rsidR="005A77EC">
              <w:rPr>
                <w:sz w:val="22"/>
                <w:szCs w:val="22"/>
              </w:rPr>
              <w:t xml:space="preserve"> Юрий Николаевич</w:t>
            </w:r>
            <w:r>
              <w:rPr>
                <w:sz w:val="22"/>
                <w:szCs w:val="22"/>
              </w:rPr>
              <w:t>.</w:t>
            </w:r>
          </w:p>
          <w:p w:rsidR="00C0118E" w:rsidRPr="001B4001" w:rsidRDefault="00C0118E" w:rsidP="001B4001">
            <w:pPr>
              <w:jc w:val="both"/>
              <w:rPr>
                <w:sz w:val="22"/>
                <w:szCs w:val="22"/>
              </w:rPr>
            </w:pPr>
          </w:p>
          <w:p w:rsidR="000E4226" w:rsidRPr="000D4DB8" w:rsidRDefault="000E4226" w:rsidP="00C0118E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E4226" w:rsidRPr="00873229" w:rsidRDefault="00D50F61" w:rsidP="00BD3072">
            <w:pPr>
              <w:jc w:val="both"/>
            </w:pPr>
            <w:r>
              <w:rPr>
                <w:sz w:val="22"/>
                <w:szCs w:val="22"/>
              </w:rPr>
              <w:lastRenderedPageBreak/>
              <w:t>19420,00</w:t>
            </w:r>
          </w:p>
          <w:p w:rsidR="000E4226" w:rsidRPr="00C932D1" w:rsidRDefault="000E4226" w:rsidP="002F3A6E">
            <w:pPr>
              <w:jc w:val="both"/>
              <w:rPr>
                <w:sz w:val="20"/>
                <w:szCs w:val="20"/>
              </w:rPr>
            </w:pPr>
          </w:p>
          <w:p w:rsidR="000E4226" w:rsidRPr="00C932D1" w:rsidRDefault="000E4226" w:rsidP="002F3A6E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Default="00080815" w:rsidP="005A1A9F">
      <w:pPr>
        <w:pStyle w:val="ConsPlusNormal"/>
        <w:ind w:firstLine="540"/>
        <w:jc w:val="both"/>
      </w:pPr>
    </w:p>
    <w:p w:rsidR="005A77EC" w:rsidRPr="00BF4B09" w:rsidRDefault="005A77EC" w:rsidP="005A77EC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5A77EC" w:rsidRPr="00443AC4" w:rsidRDefault="005A77EC" w:rsidP="005A77EC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5A77EC" w:rsidRPr="00443AC4" w:rsidRDefault="005A77EC" w:rsidP="005A77EC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125209</w:t>
      </w:r>
      <w:r w:rsidRPr="00443AC4">
        <w:t xml:space="preserve"> кв. м, с кадастровым номером 31:09:</w:t>
      </w:r>
      <w:r>
        <w:t>0000000:1326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</w:t>
      </w:r>
      <w:r w:rsidRPr="00443AC4">
        <w:t xml:space="preserve"> </w:t>
      </w:r>
      <w:proofErr w:type="spellStart"/>
      <w:r>
        <w:t>Нечаево</w:t>
      </w:r>
      <w:proofErr w:type="spellEnd"/>
      <w:r w:rsidRPr="00443AC4">
        <w:t>.</w:t>
      </w:r>
    </w:p>
    <w:p w:rsidR="005A77EC" w:rsidRPr="007738A0" w:rsidRDefault="005A77EC" w:rsidP="005A77EC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19420,00</w:t>
      </w:r>
      <w:r w:rsidRPr="007738A0">
        <w:t xml:space="preserve"> (</w:t>
      </w:r>
      <w:r>
        <w:t>девятнадцать</w:t>
      </w:r>
      <w:r w:rsidRPr="007738A0">
        <w:t xml:space="preserve"> тысяч </w:t>
      </w:r>
      <w:r>
        <w:t>четыреста двадцать</w:t>
      </w:r>
      <w:r w:rsidRPr="007738A0">
        <w:t>) рублей, 00 копеек.</w:t>
      </w:r>
    </w:p>
    <w:p w:rsidR="005A77EC" w:rsidRPr="007738A0" w:rsidRDefault="005A77EC" w:rsidP="005A77EC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5A77EC" w:rsidRPr="007738A0" w:rsidRDefault="005A77EC" w:rsidP="005A77EC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19420,00</w:t>
      </w:r>
      <w:r w:rsidRPr="007738A0">
        <w:t xml:space="preserve"> (</w:t>
      </w:r>
      <w:r>
        <w:t>девятнадцать</w:t>
      </w:r>
      <w:r w:rsidRPr="007738A0">
        <w:t xml:space="preserve"> тысяч </w:t>
      </w:r>
      <w:r>
        <w:t>четыреста двадцать</w:t>
      </w:r>
      <w:r w:rsidRPr="007738A0">
        <w:t>) рублей, 00 копеек.</w:t>
      </w:r>
    </w:p>
    <w:p w:rsidR="005A77EC" w:rsidRPr="007738A0" w:rsidRDefault="005A77EC" w:rsidP="005A77EC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582</w:t>
      </w:r>
      <w:r w:rsidRPr="007738A0">
        <w:t>,</w:t>
      </w:r>
      <w:r>
        <w:t>60</w:t>
      </w:r>
      <w:r w:rsidRPr="007738A0">
        <w:t xml:space="preserve"> (</w:t>
      </w:r>
      <w:r>
        <w:t>пятьсот восемьдесят два</w:t>
      </w:r>
      <w:r w:rsidRPr="007738A0">
        <w:t>) рубл</w:t>
      </w:r>
      <w:r>
        <w:t>я</w:t>
      </w:r>
      <w:r w:rsidRPr="007738A0">
        <w:t xml:space="preserve">, </w:t>
      </w:r>
      <w:r>
        <w:t>60</w:t>
      </w:r>
      <w:r w:rsidRPr="007738A0">
        <w:t xml:space="preserve"> копе</w:t>
      </w:r>
      <w:r>
        <w:t>е</w:t>
      </w:r>
      <w:r w:rsidRPr="007738A0">
        <w:t>к.</w:t>
      </w:r>
    </w:p>
    <w:p w:rsidR="005A77EC" w:rsidRDefault="005A77EC" w:rsidP="005A77EC">
      <w:pPr>
        <w:suppressAutoHyphens/>
        <w:ind w:firstLine="709"/>
        <w:jc w:val="both"/>
      </w:pPr>
      <w:r w:rsidRPr="007738A0">
        <w:t>Срок договора аренды –</w:t>
      </w:r>
      <w:r>
        <w:t xml:space="preserve"> 10</w:t>
      </w:r>
      <w:r w:rsidRPr="007738A0">
        <w:t xml:space="preserve"> лет.</w:t>
      </w:r>
    </w:p>
    <w:p w:rsidR="005A77EC" w:rsidRDefault="005A77EC" w:rsidP="005A77EC">
      <w:pPr>
        <w:suppressAutoHyphens/>
        <w:ind w:firstLine="709"/>
        <w:jc w:val="both"/>
      </w:pPr>
      <w:r w:rsidRPr="00443AC4">
        <w:t>Имеется ограничение прав на земельный участок</w:t>
      </w:r>
      <w:r>
        <w:t>:</w:t>
      </w:r>
    </w:p>
    <w:p w:rsidR="005A77EC" w:rsidRDefault="005A77EC" w:rsidP="005A77EC">
      <w:pPr>
        <w:suppressAutoHyphens/>
        <w:ind w:firstLine="709"/>
        <w:jc w:val="both"/>
      </w:pPr>
      <w:r>
        <w:t>о</w:t>
      </w:r>
      <w:r w:rsidRPr="00FA3739">
        <w:t xml:space="preserve">хранная зона сооружения - ВЛ-04 КТП 401 ПС </w:t>
      </w:r>
      <w:proofErr w:type="spellStart"/>
      <w:r w:rsidRPr="00FA3739">
        <w:t>Ивица</w:t>
      </w:r>
      <w:proofErr w:type="spellEnd"/>
      <w:r w:rsidRPr="00FA3739">
        <w:t xml:space="preserve"> №1,2, зона с особыми условиями</w:t>
      </w:r>
      <w:r w:rsidRPr="0014447A">
        <w:t xml:space="preserve"> использования территории 31.09.2.</w:t>
      </w:r>
      <w:r>
        <w:t>925</w:t>
      </w:r>
      <w:r w:rsidRPr="0014447A">
        <w:t>.</w:t>
      </w:r>
    </w:p>
    <w:p w:rsidR="005A77EC" w:rsidRPr="005C6BEC" w:rsidRDefault="005A77EC" w:rsidP="005A77EC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5A77EC" w:rsidRPr="005C6BEC" w:rsidRDefault="005A77EC" w:rsidP="005A77EC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20</w:t>
      </w:r>
      <w:r w:rsidRPr="00531657">
        <w:t>.0</w:t>
      </w:r>
      <w:r>
        <w:t>9</w:t>
      </w:r>
      <w:r w:rsidRPr="00531657">
        <w:t>.2019 года исх. № МР1-БЛ/Р10-4/</w:t>
      </w:r>
      <w:r>
        <w:t>727</w:t>
      </w:r>
      <w:r w:rsidRPr="00531657">
        <w:t>;</w:t>
      </w:r>
    </w:p>
    <w:p w:rsidR="005A77EC" w:rsidRPr="005C6BEC" w:rsidRDefault="005A77EC" w:rsidP="005A77EC">
      <w:pPr>
        <w:suppressAutoHyphens/>
        <w:ind w:firstLine="709"/>
        <w:jc w:val="both"/>
      </w:pPr>
      <w:r w:rsidRPr="005C6BEC">
        <w:t>- сог</w:t>
      </w:r>
      <w:r>
        <w:t>ласно письму МУП «Тепловик» от 22</w:t>
      </w:r>
      <w:r w:rsidRPr="005C6BEC">
        <w:t>.</w:t>
      </w:r>
      <w:r>
        <w:t>10</w:t>
      </w:r>
      <w:r w:rsidRPr="005C6BEC">
        <w:t xml:space="preserve">.2019 года № </w:t>
      </w:r>
      <w:r>
        <w:t>184</w:t>
      </w:r>
      <w:r w:rsidRPr="005C6BEC">
        <w:t>;</w:t>
      </w:r>
    </w:p>
    <w:p w:rsidR="005A77EC" w:rsidRPr="005C6BEC" w:rsidRDefault="005A77EC" w:rsidP="005A77EC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17</w:t>
      </w:r>
      <w:r w:rsidRPr="005C6BEC">
        <w:t>.</w:t>
      </w:r>
      <w:r>
        <w:t>10</w:t>
      </w:r>
      <w:r w:rsidRPr="005C6BEC">
        <w:t>.2019 года   № ШО-</w:t>
      </w:r>
      <w:r>
        <w:t>ВС</w:t>
      </w:r>
      <w:r w:rsidRPr="005C6BEC">
        <w:t>-23/</w:t>
      </w:r>
      <w:r>
        <w:t>4015</w:t>
      </w:r>
      <w:r w:rsidRPr="005C6BEC">
        <w:t>;</w:t>
      </w:r>
    </w:p>
    <w:p w:rsidR="00D07EA0" w:rsidRPr="00105A39" w:rsidRDefault="005A77EC" w:rsidP="005A77EC">
      <w:pPr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07</w:t>
      </w:r>
      <w:r w:rsidRPr="00443AC4">
        <w:t>.0</w:t>
      </w:r>
      <w:r>
        <w:t>7</w:t>
      </w:r>
      <w:r w:rsidRPr="00443AC4">
        <w:t xml:space="preserve">.2019 года № </w:t>
      </w:r>
      <w:r>
        <w:t>429</w:t>
      </w:r>
    </w:p>
    <w:p w:rsidR="00B41C54" w:rsidRPr="00105A39" w:rsidRDefault="00D07EA0" w:rsidP="00D07EA0">
      <w:pPr>
        <w:jc w:val="both"/>
      </w:pPr>
      <w:r w:rsidRPr="00105A39">
        <w:tab/>
      </w:r>
      <w:r w:rsidR="007F6CAB" w:rsidRPr="00105A39">
        <w:t>На аукцион явились</w:t>
      </w:r>
      <w:r w:rsidR="00873B49" w:rsidRPr="00105A39">
        <w:t xml:space="preserve"> </w:t>
      </w:r>
      <w:r w:rsidR="00105A39" w:rsidRPr="00105A39">
        <w:t>Демонов Виталий Николаевич</w:t>
      </w:r>
      <w:r w:rsidR="005A77EC">
        <w:t>, Мигунова Елена Олеговна</w:t>
      </w:r>
      <w:r w:rsidR="005A77EC" w:rsidRPr="00FA1928">
        <w:t xml:space="preserve"> в лице представителя по доверенности </w:t>
      </w:r>
      <w:r w:rsidR="005A77EC">
        <w:t>Бакшеева Юрия Николаевича</w:t>
      </w:r>
      <w:r w:rsidR="00155723">
        <w:t xml:space="preserve">. </w:t>
      </w:r>
      <w:proofErr w:type="spellStart"/>
      <w:r w:rsidR="00155723">
        <w:t>Бакшеев</w:t>
      </w:r>
      <w:proofErr w:type="spellEnd"/>
      <w:r w:rsidR="00155723">
        <w:t xml:space="preserve"> Юрий Николаевич от своего имени в </w:t>
      </w:r>
      <w:r w:rsidR="00155723" w:rsidRPr="002B74B6">
        <w:t>аукцион</w:t>
      </w:r>
      <w:r w:rsidR="00155723">
        <w:t>е</w:t>
      </w:r>
      <w:r w:rsidR="00155723" w:rsidRPr="002B74B6">
        <w:t xml:space="preserve"> не </w:t>
      </w:r>
      <w:r w:rsidR="00155723">
        <w:t>участвовал</w:t>
      </w:r>
      <w:r w:rsidR="00B41C54" w:rsidRPr="00105A39">
        <w:t>.</w:t>
      </w:r>
    </w:p>
    <w:p w:rsidR="00C84281" w:rsidRPr="00105A39" w:rsidRDefault="00C84281" w:rsidP="00D07EA0">
      <w:pPr>
        <w:jc w:val="both"/>
      </w:pPr>
    </w:p>
    <w:p w:rsidR="00A62C62" w:rsidRPr="00D559A2" w:rsidRDefault="00A62C62" w:rsidP="00A62C62">
      <w:pPr>
        <w:ind w:left="-180" w:firstLine="180"/>
        <w:jc w:val="both"/>
      </w:pPr>
      <w:r w:rsidRPr="00D559A2">
        <w:t>Участниками выбраны  пронумерованные карточки:</w:t>
      </w:r>
    </w:p>
    <w:p w:rsidR="00A62C62" w:rsidRPr="00D559A2" w:rsidRDefault="00A62C62" w:rsidP="00A62C62">
      <w:pPr>
        <w:pStyle w:val="a4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</w:t>
      </w:r>
      <w:r w:rsidR="005A77EC" w:rsidRPr="005A77EC">
        <w:rPr>
          <w:sz w:val="22"/>
          <w:szCs w:val="22"/>
        </w:rPr>
        <w:t xml:space="preserve"> </w:t>
      </w:r>
      <w:r w:rsidR="005A77EC">
        <w:rPr>
          <w:sz w:val="22"/>
          <w:szCs w:val="22"/>
        </w:rPr>
        <w:t>Демонов Виталий Николаевич,</w:t>
      </w:r>
    </w:p>
    <w:p w:rsidR="00873B49" w:rsidRPr="00D559A2" w:rsidRDefault="00A62C62" w:rsidP="00105A39">
      <w:pPr>
        <w:ind w:firstLine="567"/>
        <w:jc w:val="both"/>
      </w:pPr>
      <w:r w:rsidRPr="00D559A2">
        <w:rPr>
          <w:b/>
        </w:rPr>
        <w:t xml:space="preserve">Участник под номером </w:t>
      </w:r>
      <w:r w:rsidR="00E811D2">
        <w:rPr>
          <w:b/>
        </w:rPr>
        <w:t>2</w:t>
      </w:r>
      <w:r w:rsidRPr="00D559A2">
        <w:t xml:space="preserve"> –</w:t>
      </w:r>
      <w:r w:rsidR="005A77EC">
        <w:rPr>
          <w:sz w:val="22"/>
          <w:szCs w:val="22"/>
        </w:rPr>
        <w:t xml:space="preserve"> Мигунова Елена Олеговна.</w:t>
      </w:r>
    </w:p>
    <w:p w:rsidR="00FB1B75" w:rsidRPr="00FB1B75" w:rsidRDefault="00FB1B75" w:rsidP="00FB1B75">
      <w:pPr>
        <w:ind w:firstLine="567"/>
        <w:jc w:val="both"/>
      </w:pPr>
      <w:r w:rsidRPr="00FB1B75">
        <w:lastRenderedPageBreak/>
        <w:t>Участники аукциона сделали свои предложения по цене, с учётом «шага аукциона».</w:t>
      </w:r>
    </w:p>
    <w:p w:rsidR="00FB1B75" w:rsidRPr="00FB1B75" w:rsidRDefault="00FB1B75" w:rsidP="00FB1B75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 w:rsidR="005A77EC">
        <w:t>1</w:t>
      </w:r>
      <w:r w:rsidRPr="00FB1B75">
        <w:t xml:space="preserve">, кем является </w:t>
      </w:r>
      <w:r w:rsidR="00105A39">
        <w:t xml:space="preserve">Демонов Виталий Николаевич, </w:t>
      </w:r>
      <w:r w:rsidRPr="00FB1B75">
        <w:t xml:space="preserve">предложивший цену </w:t>
      </w:r>
      <w:r w:rsidR="005A77EC">
        <w:t>82923</w:t>
      </w:r>
      <w:r>
        <w:t>,</w:t>
      </w:r>
      <w:r w:rsidR="005A77EC">
        <w:t>40</w:t>
      </w:r>
      <w:r w:rsidRPr="00FB1B75">
        <w:t xml:space="preserve"> (</w:t>
      </w:r>
      <w:r w:rsidR="005A77EC">
        <w:t>восемьдесят две</w:t>
      </w:r>
      <w:r w:rsidR="00105A39">
        <w:t xml:space="preserve"> </w:t>
      </w:r>
      <w:r w:rsidRPr="00FB1B75">
        <w:t>тысяч</w:t>
      </w:r>
      <w:r w:rsidR="005A77EC">
        <w:t>и</w:t>
      </w:r>
      <w:r w:rsidRPr="00FB1B75">
        <w:t xml:space="preserve"> </w:t>
      </w:r>
      <w:r w:rsidR="005A77EC">
        <w:t>девятьсот двадцать три</w:t>
      </w:r>
      <w:r>
        <w:t>) рубл</w:t>
      </w:r>
      <w:r w:rsidR="005A77EC">
        <w:t>я</w:t>
      </w:r>
      <w:r>
        <w:t xml:space="preserve"> </w:t>
      </w:r>
      <w:r w:rsidR="005A77EC">
        <w:t>40</w:t>
      </w:r>
      <w:r w:rsidRPr="00FB1B75">
        <w:t xml:space="preserve"> копе</w:t>
      </w:r>
      <w:r w:rsidR="00105A39">
        <w:t>е</w:t>
      </w:r>
      <w:r w:rsidRPr="00FB1B75">
        <w:t>к.</w:t>
      </w:r>
    </w:p>
    <w:p w:rsidR="00FB1B75" w:rsidRPr="001A71B5" w:rsidRDefault="00FB1B75" w:rsidP="00FB1B75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 участник</w:t>
      </w:r>
      <w:r w:rsidR="001A71B5" w:rsidRPr="001A71B5">
        <w:t xml:space="preserve"> аукциона под номеро</w:t>
      </w:r>
      <w:r w:rsidRPr="001A71B5">
        <w:t xml:space="preserve">м </w:t>
      </w:r>
      <w:r w:rsidR="005A77EC">
        <w:t>2</w:t>
      </w:r>
      <w:r w:rsidR="008D28DA">
        <w:t>, кем являе</w:t>
      </w:r>
      <w:r w:rsidRPr="001A71B5">
        <w:t xml:space="preserve">тся </w:t>
      </w:r>
      <w:r w:rsidR="00C74BAC">
        <w:rPr>
          <w:sz w:val="22"/>
          <w:szCs w:val="22"/>
        </w:rPr>
        <w:t xml:space="preserve">Мигунова Елена Олеговна (представитель по доверенности </w:t>
      </w:r>
      <w:proofErr w:type="spellStart"/>
      <w:r w:rsidR="00C74BAC">
        <w:rPr>
          <w:sz w:val="22"/>
          <w:szCs w:val="22"/>
        </w:rPr>
        <w:t>Бакшеев</w:t>
      </w:r>
      <w:proofErr w:type="spellEnd"/>
      <w:r w:rsidR="00C74BAC">
        <w:rPr>
          <w:sz w:val="22"/>
          <w:szCs w:val="22"/>
        </w:rPr>
        <w:t xml:space="preserve"> Юрий Николаевич)</w:t>
      </w:r>
      <w:r w:rsidR="00105A39" w:rsidRPr="00FB1B75">
        <w:t>,</w:t>
      </w:r>
      <w:r w:rsidR="00105A39">
        <w:t xml:space="preserve"> </w:t>
      </w:r>
      <w:r w:rsidRPr="001A71B5">
        <w:t xml:space="preserve">предложившие цену </w:t>
      </w:r>
      <w:r w:rsidR="00C74BAC">
        <w:t>82340</w:t>
      </w:r>
      <w:r w:rsidRPr="001A71B5">
        <w:t>,</w:t>
      </w:r>
      <w:r w:rsidR="00C74BAC">
        <w:t>8</w:t>
      </w:r>
      <w:r w:rsidRPr="001A71B5">
        <w:t xml:space="preserve"> (</w:t>
      </w:r>
      <w:r w:rsidR="00C74BAC">
        <w:t>восемьдесят две тысячи триста сорок</w:t>
      </w:r>
      <w:r w:rsidRPr="001A71B5">
        <w:t xml:space="preserve">) рублей </w:t>
      </w:r>
      <w:r w:rsidR="00C74BAC">
        <w:t>80</w:t>
      </w:r>
      <w:r w:rsidRPr="001A71B5">
        <w:t xml:space="preserve"> копе</w:t>
      </w:r>
      <w:r w:rsidR="00C74BAC">
        <w:t>е</w:t>
      </w:r>
      <w:r w:rsidRPr="001A71B5">
        <w:t>к.</w:t>
      </w:r>
    </w:p>
    <w:p w:rsidR="00FB1B75" w:rsidRPr="00FB1B75" w:rsidRDefault="00FB1B75" w:rsidP="00FB1B75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 w:rsidR="00F42474">
        <w:t>1</w:t>
      </w:r>
      <w:r w:rsidRPr="00FB1B75">
        <w:t>:</w:t>
      </w:r>
    </w:p>
    <w:p w:rsidR="00FB1B75" w:rsidRPr="00FB1B75" w:rsidRDefault="00FB1B75" w:rsidP="00FB1B75">
      <w:pPr>
        <w:ind w:firstLine="709"/>
        <w:jc w:val="both"/>
      </w:pPr>
      <w:r w:rsidRPr="00FB1B75">
        <w:t>1. Признать аукцион состоявшимся.</w:t>
      </w:r>
    </w:p>
    <w:p w:rsidR="00FB1B75" w:rsidRPr="00FB1B75" w:rsidRDefault="00FB1B75" w:rsidP="00FB1B75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proofErr w:type="spellStart"/>
      <w:r w:rsidR="00F42474">
        <w:t>Демонова</w:t>
      </w:r>
      <w:proofErr w:type="spellEnd"/>
      <w:r w:rsidR="00F42474">
        <w:t xml:space="preserve"> Виталия Николаевича</w:t>
      </w:r>
      <w:r w:rsidRPr="00FB1B75">
        <w:t xml:space="preserve">, с размером ежегодной арендной платы за земельный участок - </w:t>
      </w:r>
      <w:r w:rsidR="00C74BAC">
        <w:t>82923,40</w:t>
      </w:r>
      <w:r w:rsidR="00C74BAC" w:rsidRPr="00FB1B75">
        <w:t xml:space="preserve"> (</w:t>
      </w:r>
      <w:r w:rsidR="00C74BAC">
        <w:t xml:space="preserve">восемьдесят две </w:t>
      </w:r>
      <w:r w:rsidR="00C74BAC" w:rsidRPr="00FB1B75">
        <w:t>тысяч</w:t>
      </w:r>
      <w:r w:rsidR="00C74BAC">
        <w:t>и</w:t>
      </w:r>
      <w:r w:rsidR="00C74BAC" w:rsidRPr="00FB1B75">
        <w:t xml:space="preserve"> </w:t>
      </w:r>
      <w:r w:rsidR="00C74BAC">
        <w:t>девятьсот двадцать три) рубля 40</w:t>
      </w:r>
      <w:r w:rsidR="00C74BAC" w:rsidRPr="00FB1B75">
        <w:t xml:space="preserve"> копе</w:t>
      </w:r>
      <w:r w:rsidR="00C74BAC">
        <w:t>е</w:t>
      </w:r>
      <w:r w:rsidR="00C74BAC" w:rsidRPr="00FB1B75">
        <w:t>к</w:t>
      </w:r>
      <w:r w:rsidRPr="00FB1B75">
        <w:t>.</w:t>
      </w:r>
    </w:p>
    <w:p w:rsidR="00FB1B75" w:rsidRPr="00FB1B75" w:rsidRDefault="00FB1B75" w:rsidP="00FB1B75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FB1B75" w:rsidRPr="00FB1B75" w:rsidRDefault="00FB1B75" w:rsidP="00FB1B75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9A3666" w:rsidRPr="00FB1B75" w:rsidRDefault="00FB1B75" w:rsidP="00FB1B75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9A3666" w:rsidRDefault="009A3666" w:rsidP="009A3666">
      <w:pPr>
        <w:ind w:firstLine="567"/>
        <w:jc w:val="both"/>
        <w:rPr>
          <w:bCs/>
        </w:rPr>
      </w:pPr>
      <w:r w:rsidRPr="00D559A2">
        <w:t>Голосование - единогласно.</w:t>
      </w:r>
    </w:p>
    <w:p w:rsidR="007A6604" w:rsidRDefault="007A6604" w:rsidP="007A6604">
      <w:pPr>
        <w:jc w:val="both"/>
        <w:rPr>
          <w:bCs/>
        </w:rPr>
      </w:pPr>
    </w:p>
    <w:p w:rsidR="000E4226" w:rsidRPr="00B41C54" w:rsidRDefault="000E4226" w:rsidP="00060960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1A71B5">
        <w:rPr>
          <w:bCs/>
        </w:rPr>
        <w:t>8</w:t>
      </w:r>
      <w:r w:rsidRPr="00B41C54">
        <w:rPr>
          <w:bCs/>
        </w:rPr>
        <w:t xml:space="preserve"> часов </w:t>
      </w:r>
      <w:r w:rsidR="001A71B5">
        <w:rPr>
          <w:bCs/>
        </w:rPr>
        <w:t>4</w:t>
      </w:r>
      <w:r w:rsidR="00C74BAC">
        <w:rPr>
          <w:bCs/>
        </w:rPr>
        <w:t>5</w:t>
      </w:r>
      <w:r w:rsidRPr="00B41C54">
        <w:rPr>
          <w:bCs/>
        </w:rPr>
        <w:t xml:space="preserve"> минут (время московское) </w:t>
      </w:r>
      <w:r w:rsidR="00060960">
        <w:rPr>
          <w:bCs/>
        </w:rPr>
        <w:t xml:space="preserve">                        </w:t>
      </w:r>
      <w:r w:rsidR="00F42474">
        <w:rPr>
          <w:bCs/>
        </w:rPr>
        <w:t>2</w:t>
      </w:r>
      <w:r w:rsidR="00C74BAC">
        <w:rPr>
          <w:bCs/>
        </w:rPr>
        <w:t>7</w:t>
      </w:r>
      <w:r w:rsidRPr="00B41C54">
        <w:rPr>
          <w:bCs/>
        </w:rPr>
        <w:t xml:space="preserve"> </w:t>
      </w:r>
      <w:r w:rsidR="00C74BAC">
        <w:rPr>
          <w:bCs/>
        </w:rPr>
        <w:t>декабря</w:t>
      </w:r>
      <w:r w:rsidRPr="00B41C54">
        <w:rPr>
          <w:bCs/>
        </w:rPr>
        <w:t xml:space="preserve"> 201</w:t>
      </w:r>
      <w:r w:rsidR="001A71B5">
        <w:rPr>
          <w:bCs/>
        </w:rPr>
        <w:t>9</w:t>
      </w:r>
      <w:r w:rsidRPr="00B41C54">
        <w:rPr>
          <w:bCs/>
        </w:rPr>
        <w:t xml:space="preserve"> года.</w:t>
      </w:r>
    </w:p>
    <w:p w:rsidR="000E4226" w:rsidRPr="00B41C54" w:rsidRDefault="000E4226" w:rsidP="004F67C0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0E4226" w:rsidRPr="00A671E7" w:rsidRDefault="000E4226" w:rsidP="004F67C0">
      <w:pPr>
        <w:pStyle w:val="1"/>
        <w:ind w:left="0" w:firstLine="708"/>
        <w:jc w:val="both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1A71B5" w:rsidRPr="00CC7116" w:rsidTr="001A71B5">
        <w:trPr>
          <w:trHeight w:val="421"/>
        </w:trPr>
        <w:tc>
          <w:tcPr>
            <w:tcW w:w="4785" w:type="dxa"/>
          </w:tcPr>
          <w:p w:rsidR="001A71B5" w:rsidRPr="00CC7116" w:rsidRDefault="001A71B5" w:rsidP="002D1DDF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1A71B5" w:rsidRPr="00CC7116" w:rsidRDefault="001A71B5" w:rsidP="002D1DDF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1A71B5" w:rsidRPr="00CC7116" w:rsidTr="001A71B5">
        <w:trPr>
          <w:trHeight w:val="361"/>
        </w:trPr>
        <w:tc>
          <w:tcPr>
            <w:tcW w:w="4785" w:type="dxa"/>
          </w:tcPr>
          <w:p w:rsidR="001A71B5" w:rsidRPr="00CC7116" w:rsidRDefault="001A71B5" w:rsidP="002D1DDF">
            <w:pPr>
              <w:jc w:val="both"/>
            </w:pPr>
            <w:r w:rsidRPr="00CC7116">
              <w:t>Секретарь комиссии</w:t>
            </w:r>
          </w:p>
        </w:tc>
        <w:tc>
          <w:tcPr>
            <w:tcW w:w="4786" w:type="dxa"/>
          </w:tcPr>
          <w:p w:rsidR="001A71B5" w:rsidRPr="00CC7116" w:rsidRDefault="001A71B5" w:rsidP="002D1DDF">
            <w:pPr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Псарев</w:t>
            </w:r>
            <w:proofErr w:type="spellEnd"/>
            <w:r w:rsidRPr="00CC7116">
              <w:t xml:space="preserve"> А.В.</w:t>
            </w:r>
          </w:p>
        </w:tc>
      </w:tr>
      <w:tr w:rsidR="001A71B5" w:rsidRPr="00CC7116" w:rsidTr="001A71B5">
        <w:trPr>
          <w:trHeight w:val="305"/>
        </w:trPr>
        <w:tc>
          <w:tcPr>
            <w:tcW w:w="4785" w:type="dxa"/>
          </w:tcPr>
          <w:p w:rsidR="001A71B5" w:rsidRPr="00CC7116" w:rsidRDefault="001A71B5" w:rsidP="002D1DDF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A71B5" w:rsidRPr="00CC7116" w:rsidRDefault="001A71B5" w:rsidP="002D1DDF">
            <w:pPr>
              <w:ind w:firstLine="435"/>
              <w:jc w:val="right"/>
            </w:pPr>
          </w:p>
        </w:tc>
      </w:tr>
      <w:tr w:rsidR="00F42474" w:rsidRPr="00CC7116" w:rsidTr="00E87D38">
        <w:trPr>
          <w:trHeight w:val="415"/>
        </w:trPr>
        <w:tc>
          <w:tcPr>
            <w:tcW w:w="4785" w:type="dxa"/>
          </w:tcPr>
          <w:p w:rsidR="00F42474" w:rsidRPr="00CC7116" w:rsidRDefault="00F42474" w:rsidP="00E87D38">
            <w:pPr>
              <w:jc w:val="both"/>
            </w:pPr>
          </w:p>
        </w:tc>
        <w:tc>
          <w:tcPr>
            <w:tcW w:w="4786" w:type="dxa"/>
          </w:tcPr>
          <w:p w:rsidR="00F42474" w:rsidRPr="00CC7116" w:rsidRDefault="00F42474" w:rsidP="00E87D38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F42474" w:rsidRPr="00CC7116" w:rsidTr="00E87D38">
        <w:trPr>
          <w:trHeight w:val="415"/>
        </w:trPr>
        <w:tc>
          <w:tcPr>
            <w:tcW w:w="4785" w:type="dxa"/>
          </w:tcPr>
          <w:p w:rsidR="00F42474" w:rsidRPr="00CC7116" w:rsidRDefault="00F42474" w:rsidP="00E87D38">
            <w:pPr>
              <w:jc w:val="both"/>
            </w:pPr>
          </w:p>
        </w:tc>
        <w:tc>
          <w:tcPr>
            <w:tcW w:w="4786" w:type="dxa"/>
          </w:tcPr>
          <w:p w:rsidR="00F42474" w:rsidRPr="00CC7116" w:rsidRDefault="00F42474" w:rsidP="00E87D3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Сивиринова</w:t>
            </w:r>
            <w:proofErr w:type="spellEnd"/>
            <w:r w:rsidRPr="00CC7116">
              <w:t xml:space="preserve"> А.Н.</w:t>
            </w:r>
          </w:p>
        </w:tc>
      </w:tr>
      <w:tr w:rsidR="00F42474" w:rsidRPr="00CC7116" w:rsidTr="00E87D38">
        <w:trPr>
          <w:trHeight w:val="415"/>
        </w:trPr>
        <w:tc>
          <w:tcPr>
            <w:tcW w:w="4785" w:type="dxa"/>
          </w:tcPr>
          <w:p w:rsidR="00F42474" w:rsidRPr="00CC7116" w:rsidRDefault="00F42474" w:rsidP="00E87D38">
            <w:pPr>
              <w:jc w:val="both"/>
            </w:pPr>
          </w:p>
        </w:tc>
        <w:tc>
          <w:tcPr>
            <w:tcW w:w="4786" w:type="dxa"/>
          </w:tcPr>
          <w:p w:rsidR="00F42474" w:rsidRPr="00CC7116" w:rsidRDefault="00F42474" w:rsidP="00E87D3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F42474" w:rsidRPr="00CC7116" w:rsidTr="00E87D38">
        <w:trPr>
          <w:trHeight w:val="415"/>
        </w:trPr>
        <w:tc>
          <w:tcPr>
            <w:tcW w:w="4785" w:type="dxa"/>
          </w:tcPr>
          <w:p w:rsidR="00F42474" w:rsidRPr="00CC7116" w:rsidRDefault="00F42474" w:rsidP="00E87D38">
            <w:pPr>
              <w:jc w:val="both"/>
            </w:pPr>
          </w:p>
        </w:tc>
        <w:tc>
          <w:tcPr>
            <w:tcW w:w="4786" w:type="dxa"/>
          </w:tcPr>
          <w:p w:rsidR="00F42474" w:rsidRPr="00CC7116" w:rsidRDefault="00F42474" w:rsidP="00E87D3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0E4226" w:rsidRDefault="000E4226" w:rsidP="002F3A6E">
      <w:pPr>
        <w:jc w:val="both"/>
      </w:pPr>
    </w:p>
    <w:sectPr w:rsidR="000E4226" w:rsidSect="0074240F">
      <w:footerReference w:type="even" r:id="rId12"/>
      <w:footerReference w:type="default" r:id="rId13"/>
      <w:pgSz w:w="11906" w:h="16838"/>
      <w:pgMar w:top="568" w:right="851" w:bottom="567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03" w:rsidRDefault="00856B03">
      <w:r>
        <w:separator/>
      </w:r>
    </w:p>
  </w:endnote>
  <w:endnote w:type="continuationSeparator" w:id="0">
    <w:p w:rsidR="00856B03" w:rsidRDefault="0085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9" w:rsidRDefault="00F031CF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9" w:rsidRDefault="00F031CF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8DA">
      <w:rPr>
        <w:rStyle w:val="a7"/>
        <w:noProof/>
      </w:rPr>
      <w:t>4</w: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03" w:rsidRDefault="00856B03">
      <w:r>
        <w:separator/>
      </w:r>
    </w:p>
  </w:footnote>
  <w:footnote w:type="continuationSeparator" w:id="0">
    <w:p w:rsidR="00856B03" w:rsidRDefault="00856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103DF5"/>
    <w:rsid w:val="00105A39"/>
    <w:rsid w:val="001142DA"/>
    <w:rsid w:val="0012265E"/>
    <w:rsid w:val="00122B82"/>
    <w:rsid w:val="00124B08"/>
    <w:rsid w:val="00130CEE"/>
    <w:rsid w:val="00137573"/>
    <w:rsid w:val="0015350D"/>
    <w:rsid w:val="00155723"/>
    <w:rsid w:val="0015582F"/>
    <w:rsid w:val="001577C8"/>
    <w:rsid w:val="00161F89"/>
    <w:rsid w:val="00166D27"/>
    <w:rsid w:val="00172803"/>
    <w:rsid w:val="00176404"/>
    <w:rsid w:val="00182BC8"/>
    <w:rsid w:val="00184FE5"/>
    <w:rsid w:val="001858CA"/>
    <w:rsid w:val="00190625"/>
    <w:rsid w:val="001A169D"/>
    <w:rsid w:val="001A71B5"/>
    <w:rsid w:val="001B4001"/>
    <w:rsid w:val="001B6ED1"/>
    <w:rsid w:val="001D66D5"/>
    <w:rsid w:val="001E3E96"/>
    <w:rsid w:val="001F4BBB"/>
    <w:rsid w:val="002045A4"/>
    <w:rsid w:val="00213744"/>
    <w:rsid w:val="00225DDA"/>
    <w:rsid w:val="002338B3"/>
    <w:rsid w:val="00235512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6F95"/>
    <w:rsid w:val="00284636"/>
    <w:rsid w:val="002846D9"/>
    <w:rsid w:val="0029543C"/>
    <w:rsid w:val="002A0994"/>
    <w:rsid w:val="002A6156"/>
    <w:rsid w:val="002B1792"/>
    <w:rsid w:val="002B1EEE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7D6A"/>
    <w:rsid w:val="003763C8"/>
    <w:rsid w:val="00382731"/>
    <w:rsid w:val="00384B3A"/>
    <w:rsid w:val="003A1464"/>
    <w:rsid w:val="003A175B"/>
    <w:rsid w:val="003B309F"/>
    <w:rsid w:val="003C2BEE"/>
    <w:rsid w:val="003D4991"/>
    <w:rsid w:val="003D7F77"/>
    <w:rsid w:val="003E3845"/>
    <w:rsid w:val="003E416F"/>
    <w:rsid w:val="003F7375"/>
    <w:rsid w:val="00405109"/>
    <w:rsid w:val="0041206B"/>
    <w:rsid w:val="00421FC2"/>
    <w:rsid w:val="00426D00"/>
    <w:rsid w:val="00432B68"/>
    <w:rsid w:val="004337F5"/>
    <w:rsid w:val="00456031"/>
    <w:rsid w:val="00460729"/>
    <w:rsid w:val="00461718"/>
    <w:rsid w:val="00465DE0"/>
    <w:rsid w:val="00476019"/>
    <w:rsid w:val="00484A67"/>
    <w:rsid w:val="004A0710"/>
    <w:rsid w:val="004A20F0"/>
    <w:rsid w:val="004A77C2"/>
    <w:rsid w:val="004B73B9"/>
    <w:rsid w:val="004B7DB1"/>
    <w:rsid w:val="004D4D80"/>
    <w:rsid w:val="004D524A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91077"/>
    <w:rsid w:val="00594F6B"/>
    <w:rsid w:val="005965F8"/>
    <w:rsid w:val="005A0F1C"/>
    <w:rsid w:val="005A1A9F"/>
    <w:rsid w:val="005A3938"/>
    <w:rsid w:val="005A4D0A"/>
    <w:rsid w:val="005A6628"/>
    <w:rsid w:val="005A77EC"/>
    <w:rsid w:val="005B71AE"/>
    <w:rsid w:val="005C1650"/>
    <w:rsid w:val="005E2A67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90995"/>
    <w:rsid w:val="0069144E"/>
    <w:rsid w:val="006A7386"/>
    <w:rsid w:val="006B41FF"/>
    <w:rsid w:val="006B457F"/>
    <w:rsid w:val="006B6DA0"/>
    <w:rsid w:val="006C237C"/>
    <w:rsid w:val="006D34B7"/>
    <w:rsid w:val="006E02FA"/>
    <w:rsid w:val="006E1A4E"/>
    <w:rsid w:val="006E3E6E"/>
    <w:rsid w:val="006E7F09"/>
    <w:rsid w:val="006F3283"/>
    <w:rsid w:val="00704CE4"/>
    <w:rsid w:val="00714B24"/>
    <w:rsid w:val="00716BFA"/>
    <w:rsid w:val="00717A01"/>
    <w:rsid w:val="0074240F"/>
    <w:rsid w:val="00743446"/>
    <w:rsid w:val="00765405"/>
    <w:rsid w:val="007766AF"/>
    <w:rsid w:val="00777021"/>
    <w:rsid w:val="0077784A"/>
    <w:rsid w:val="007806EB"/>
    <w:rsid w:val="0079214A"/>
    <w:rsid w:val="007A4CD8"/>
    <w:rsid w:val="007A6604"/>
    <w:rsid w:val="007A7F7E"/>
    <w:rsid w:val="007B1D11"/>
    <w:rsid w:val="007C1720"/>
    <w:rsid w:val="007C1E78"/>
    <w:rsid w:val="007D0DF9"/>
    <w:rsid w:val="007D148D"/>
    <w:rsid w:val="007D1B86"/>
    <w:rsid w:val="007E2958"/>
    <w:rsid w:val="007E4B4E"/>
    <w:rsid w:val="007E6983"/>
    <w:rsid w:val="007F4045"/>
    <w:rsid w:val="007F6CAB"/>
    <w:rsid w:val="00806EA5"/>
    <w:rsid w:val="00811F20"/>
    <w:rsid w:val="00815337"/>
    <w:rsid w:val="008154B5"/>
    <w:rsid w:val="00830B57"/>
    <w:rsid w:val="00835FA5"/>
    <w:rsid w:val="00840BA9"/>
    <w:rsid w:val="00842968"/>
    <w:rsid w:val="008436F8"/>
    <w:rsid w:val="00847697"/>
    <w:rsid w:val="00856B03"/>
    <w:rsid w:val="00857928"/>
    <w:rsid w:val="00863191"/>
    <w:rsid w:val="00864624"/>
    <w:rsid w:val="00873229"/>
    <w:rsid w:val="00873B49"/>
    <w:rsid w:val="008811F9"/>
    <w:rsid w:val="00881589"/>
    <w:rsid w:val="00891E35"/>
    <w:rsid w:val="008A41AD"/>
    <w:rsid w:val="008A4436"/>
    <w:rsid w:val="008B25E7"/>
    <w:rsid w:val="008C5BA9"/>
    <w:rsid w:val="008C6693"/>
    <w:rsid w:val="008D28DA"/>
    <w:rsid w:val="008D3413"/>
    <w:rsid w:val="008D7A3C"/>
    <w:rsid w:val="008E37E1"/>
    <w:rsid w:val="008E3E03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7642"/>
    <w:rsid w:val="00A17436"/>
    <w:rsid w:val="00A318F7"/>
    <w:rsid w:val="00A3245D"/>
    <w:rsid w:val="00A356E6"/>
    <w:rsid w:val="00A372B9"/>
    <w:rsid w:val="00A41125"/>
    <w:rsid w:val="00A55878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C0118E"/>
    <w:rsid w:val="00C01592"/>
    <w:rsid w:val="00C03BA7"/>
    <w:rsid w:val="00C11E97"/>
    <w:rsid w:val="00C26CAA"/>
    <w:rsid w:val="00C35437"/>
    <w:rsid w:val="00C40F08"/>
    <w:rsid w:val="00C41611"/>
    <w:rsid w:val="00C513B3"/>
    <w:rsid w:val="00C52099"/>
    <w:rsid w:val="00C55DE3"/>
    <w:rsid w:val="00C61CAC"/>
    <w:rsid w:val="00C74B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4B3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0F61"/>
    <w:rsid w:val="00D559A2"/>
    <w:rsid w:val="00D559D3"/>
    <w:rsid w:val="00D621D7"/>
    <w:rsid w:val="00D73B2E"/>
    <w:rsid w:val="00D753F6"/>
    <w:rsid w:val="00DA7061"/>
    <w:rsid w:val="00DB08AC"/>
    <w:rsid w:val="00DB6F11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51E0B"/>
    <w:rsid w:val="00E546DC"/>
    <w:rsid w:val="00E56C6B"/>
    <w:rsid w:val="00E763E1"/>
    <w:rsid w:val="00E7713A"/>
    <w:rsid w:val="00E811D2"/>
    <w:rsid w:val="00E834AE"/>
    <w:rsid w:val="00E878D0"/>
    <w:rsid w:val="00EA46BF"/>
    <w:rsid w:val="00EB08D8"/>
    <w:rsid w:val="00EC49AC"/>
    <w:rsid w:val="00ED38F6"/>
    <w:rsid w:val="00EF268B"/>
    <w:rsid w:val="00EF3AA4"/>
    <w:rsid w:val="00F031CF"/>
    <w:rsid w:val="00F06A3D"/>
    <w:rsid w:val="00F16A59"/>
    <w:rsid w:val="00F16C9A"/>
    <w:rsid w:val="00F20977"/>
    <w:rsid w:val="00F308C3"/>
    <w:rsid w:val="00F33FBC"/>
    <w:rsid w:val="00F34C17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32C7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2019-05-17T09:05:00Z</cp:lastPrinted>
  <dcterms:created xsi:type="dcterms:W3CDTF">2014-03-13T03:50:00Z</dcterms:created>
  <dcterms:modified xsi:type="dcterms:W3CDTF">2019-12-27T11:26:00Z</dcterms:modified>
</cp:coreProperties>
</file>