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D0" w:rsidRPr="00522E7E" w:rsidRDefault="00AB02D0" w:rsidP="00AB02D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Пресс-релиз о</w:t>
      </w:r>
      <w:r w:rsidRPr="00522E7E">
        <w:rPr>
          <w:b/>
          <w:sz w:val="26"/>
          <w:szCs w:val="26"/>
        </w:rPr>
        <w:t xml:space="preserve"> мерах государственной поддержки малого и среднего предпринимательства на территории Белгородской области</w:t>
      </w:r>
    </w:p>
    <w:p w:rsidR="00AB02D0" w:rsidRPr="00522E7E" w:rsidRDefault="00AB02D0" w:rsidP="00AB02D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B02D0" w:rsidRPr="00522E7E" w:rsidRDefault="00AB02D0" w:rsidP="00AB02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2E7E">
        <w:rPr>
          <w:sz w:val="26"/>
          <w:szCs w:val="26"/>
        </w:rPr>
        <w:t>В 2022 году на территории Белгородской области будет запущен комплекс мер поддержки для малого и среднего предпринимательства, в том числе:</w:t>
      </w:r>
    </w:p>
    <w:p w:rsidR="00AB02D0" w:rsidRPr="00522E7E" w:rsidRDefault="00AB02D0" w:rsidP="00AB02D0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2E7E">
        <w:rPr>
          <w:rFonts w:ascii="Times New Roman" w:eastAsia="Times New Roman" w:hAnsi="Times New Roman"/>
          <w:sz w:val="26"/>
          <w:szCs w:val="26"/>
          <w:lang w:eastAsia="ru-RU"/>
        </w:rPr>
        <w:t>- субсидирование затрат, связанных с приобретением оборудования;</w:t>
      </w:r>
    </w:p>
    <w:p w:rsidR="00AB02D0" w:rsidRPr="00522E7E" w:rsidRDefault="00AB02D0" w:rsidP="00AB02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2E7E">
        <w:rPr>
          <w:sz w:val="26"/>
          <w:szCs w:val="26"/>
        </w:rPr>
        <w:t xml:space="preserve">- субсидирование затрат, связанных с продвижением товаров (работ, услуг) через </w:t>
      </w:r>
      <w:proofErr w:type="gramStart"/>
      <w:r w:rsidRPr="00522E7E">
        <w:rPr>
          <w:sz w:val="26"/>
          <w:szCs w:val="26"/>
        </w:rPr>
        <w:t>торговые</w:t>
      </w:r>
      <w:proofErr w:type="gramEnd"/>
      <w:r w:rsidRPr="00522E7E">
        <w:rPr>
          <w:sz w:val="26"/>
          <w:szCs w:val="26"/>
        </w:rPr>
        <w:t xml:space="preserve"> Интернет-площадки;</w:t>
      </w:r>
    </w:p>
    <w:p w:rsidR="00AB02D0" w:rsidRPr="00522E7E" w:rsidRDefault="00AB02D0" w:rsidP="00AB02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2E7E">
        <w:rPr>
          <w:sz w:val="26"/>
          <w:szCs w:val="26"/>
        </w:rPr>
        <w:t>- гранты на развитие социального предпринимательства;</w:t>
      </w:r>
    </w:p>
    <w:p w:rsidR="00AB02D0" w:rsidRPr="00522E7E" w:rsidRDefault="00AB02D0" w:rsidP="00AB02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522E7E">
        <w:rPr>
          <w:sz w:val="26"/>
          <w:szCs w:val="26"/>
        </w:rPr>
        <w:t xml:space="preserve">- льготные </w:t>
      </w:r>
      <w:proofErr w:type="spellStart"/>
      <w:r w:rsidRPr="00522E7E">
        <w:rPr>
          <w:sz w:val="26"/>
          <w:szCs w:val="26"/>
        </w:rPr>
        <w:t>микрозаймы</w:t>
      </w:r>
      <w:proofErr w:type="spellEnd"/>
      <w:r w:rsidRPr="00522E7E">
        <w:rPr>
          <w:sz w:val="26"/>
          <w:szCs w:val="26"/>
        </w:rPr>
        <w:t xml:space="preserve"> на развитие предпринимательской деятельности;</w:t>
      </w:r>
      <w:proofErr w:type="gramEnd"/>
    </w:p>
    <w:p w:rsidR="00AB02D0" w:rsidRPr="00522E7E" w:rsidRDefault="00AB02D0" w:rsidP="00AB02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2E7E">
        <w:rPr>
          <w:sz w:val="26"/>
          <w:szCs w:val="26"/>
        </w:rPr>
        <w:t>- гарантийная поддержка;</w:t>
      </w:r>
    </w:p>
    <w:p w:rsidR="00AB02D0" w:rsidRPr="00522E7E" w:rsidRDefault="00AB02D0" w:rsidP="00AB02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2E7E">
        <w:rPr>
          <w:sz w:val="26"/>
          <w:szCs w:val="26"/>
        </w:rPr>
        <w:t>- содействие в популяризации продукции субъектов МСП и «</w:t>
      </w:r>
      <w:proofErr w:type="spellStart"/>
      <w:r w:rsidRPr="00522E7E">
        <w:rPr>
          <w:sz w:val="26"/>
          <w:szCs w:val="26"/>
        </w:rPr>
        <w:t>самозанятых</w:t>
      </w:r>
      <w:proofErr w:type="spellEnd"/>
      <w:r w:rsidRPr="00522E7E">
        <w:rPr>
          <w:sz w:val="26"/>
          <w:szCs w:val="26"/>
        </w:rPr>
        <w:t>» граждан;</w:t>
      </w:r>
    </w:p>
    <w:p w:rsidR="00AB02D0" w:rsidRPr="00522E7E" w:rsidRDefault="00AB02D0" w:rsidP="00AB02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2E7E">
        <w:rPr>
          <w:sz w:val="26"/>
          <w:szCs w:val="26"/>
        </w:rPr>
        <w:t>- содействие в сертификации продукции субъектов МСП;</w:t>
      </w:r>
    </w:p>
    <w:p w:rsidR="00AB02D0" w:rsidRPr="00522E7E" w:rsidRDefault="00AB02D0" w:rsidP="00AB02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2E7E">
        <w:rPr>
          <w:sz w:val="26"/>
          <w:szCs w:val="26"/>
        </w:rPr>
        <w:t>- информационно-консультационные и образовательные услуги;</w:t>
      </w:r>
    </w:p>
    <w:p w:rsidR="00AB02D0" w:rsidRPr="00522E7E" w:rsidRDefault="00AB02D0" w:rsidP="00AB02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2E7E">
        <w:rPr>
          <w:sz w:val="26"/>
          <w:szCs w:val="26"/>
        </w:rPr>
        <w:t>- инжиниринговые услуги субъектам предпринимательства в сфере производства;</w:t>
      </w:r>
    </w:p>
    <w:p w:rsidR="00AB02D0" w:rsidRPr="00522E7E" w:rsidRDefault="00AB02D0" w:rsidP="00AB02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2E7E">
        <w:rPr>
          <w:sz w:val="26"/>
          <w:szCs w:val="26"/>
        </w:rPr>
        <w:t>- экспортные услуги, включая субсидирование затрат на транспортировку продукции субъектов МСП для организации экспортных поставок.</w:t>
      </w:r>
    </w:p>
    <w:p w:rsidR="00AB02D0" w:rsidRPr="00522E7E" w:rsidRDefault="00AB02D0" w:rsidP="00AB02D0">
      <w:pPr>
        <w:ind w:firstLine="708"/>
        <w:jc w:val="both"/>
        <w:rPr>
          <w:sz w:val="26"/>
          <w:szCs w:val="26"/>
        </w:rPr>
      </w:pPr>
      <w:r w:rsidRPr="00522E7E">
        <w:rPr>
          <w:sz w:val="26"/>
          <w:szCs w:val="26"/>
        </w:rPr>
        <w:t xml:space="preserve">Подробная информация о мерах поддержки по ссылке </w:t>
      </w:r>
      <w:hyperlink r:id="rId5" w:tgtFrame="_blank" w:history="1">
        <w:r w:rsidRPr="00522E7E">
          <w:rPr>
            <w:sz w:val="26"/>
            <w:szCs w:val="26"/>
          </w:rPr>
          <w:t>https://mb31.ru/support/</w:t>
        </w:r>
      </w:hyperlink>
      <w:r w:rsidRPr="00522E7E">
        <w:rPr>
          <w:sz w:val="26"/>
          <w:szCs w:val="26"/>
        </w:rPr>
        <w:t>.</w:t>
      </w:r>
    </w:p>
    <w:p w:rsidR="00AB02D0" w:rsidRDefault="00AB02D0" w:rsidP="00AB02D0">
      <w:pPr>
        <w:ind w:firstLine="708"/>
        <w:jc w:val="both"/>
        <w:rPr>
          <w:sz w:val="26"/>
          <w:szCs w:val="26"/>
        </w:rPr>
      </w:pPr>
    </w:p>
    <w:p w:rsidR="00AB02D0" w:rsidRPr="00522E7E" w:rsidRDefault="00AB02D0" w:rsidP="00F207D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705475" cy="1990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6EC0" w:rsidRDefault="00826EC0"/>
    <w:sectPr w:rsidR="00826EC0" w:rsidSect="00FF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2D0"/>
    <w:rsid w:val="002B68DE"/>
    <w:rsid w:val="00826EC0"/>
    <w:rsid w:val="00963719"/>
    <w:rsid w:val="00AB02D0"/>
    <w:rsid w:val="00C90354"/>
    <w:rsid w:val="00CF50FE"/>
    <w:rsid w:val="00D6531E"/>
    <w:rsid w:val="00F207DA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2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0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mb31.ru/suppo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Sargienko</cp:lastModifiedBy>
  <cp:revision>6</cp:revision>
  <dcterms:created xsi:type="dcterms:W3CDTF">2021-12-01T08:08:00Z</dcterms:created>
  <dcterms:modified xsi:type="dcterms:W3CDTF">2021-12-03T10:15:00Z</dcterms:modified>
</cp:coreProperties>
</file>