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85" w:rsidRDefault="00D54B85" w:rsidP="00D54B85">
      <w:pPr>
        <w:pStyle w:val="1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 w:rsidRPr="00D54B85">
        <w:rPr>
          <w:bCs w:val="0"/>
          <w:caps/>
          <w:sz w:val="28"/>
          <w:szCs w:val="28"/>
        </w:rPr>
        <w:t xml:space="preserve">ПРЕДОСТАВЛЕНИЕ ЗЕМЕЛЬНЫХ УЧАСТКОВ </w:t>
      </w:r>
    </w:p>
    <w:p w:rsidR="00D54B85" w:rsidRPr="00D54B85" w:rsidRDefault="00D54B85" w:rsidP="00D54B85">
      <w:pPr>
        <w:pStyle w:val="1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 w:rsidRPr="00D54B85">
        <w:rPr>
          <w:bCs w:val="0"/>
          <w:caps/>
          <w:sz w:val="28"/>
          <w:szCs w:val="28"/>
        </w:rPr>
        <w:t>МНОГОДЕТНЫМ СЕМЬЯМ</w:t>
      </w:r>
    </w:p>
    <w:p w:rsidR="00D54B85" w:rsidRDefault="00D54B85" w:rsidP="00D5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B85" w:rsidRDefault="00D54B85" w:rsidP="00D5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Белгородской области земельные участки предоставляются в собственность гражданам, имеющим трех и более детей, состоящим на учете в качестве лиц, имеющих право на предоставление земельных участков в собственность бесплатно из состава земель населенных пунктов, находящихся в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неразграниченной собственности </w:t>
      </w:r>
      <w:r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муниципальной собственности, для индивидуального жилищного строительства либо 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личного подсобного хозяйства. </w:t>
      </w:r>
      <w:proofErr w:type="gramEnd"/>
    </w:p>
    <w:p w:rsidR="00D54B85" w:rsidRDefault="00D54B85" w:rsidP="00D5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постановки на учет в целях предоставления земельных участков в собственность бесплатно гражданину необходимо обратиться в Управление социальной защиты населения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г. Короча,                          пл. Васильева, 13</w:t>
      </w:r>
      <w:r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тел.: 8 (472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 граждан: с 8.0</w:t>
      </w:r>
      <w:r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7.0</w:t>
      </w:r>
      <w:r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перерыв: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выходные: суббота, воскресенье.</w:t>
      </w:r>
      <w:proofErr w:type="gramEnd"/>
    </w:p>
    <w:p w:rsidR="00FB7CFF" w:rsidRDefault="00D54B85" w:rsidP="00FB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Многодетные семьи, состоящие на учете в качестве лиц, имеющих право на предоставление земельных участков в собственность бесплатно, вправе выбрать земельный участок из перечня, который размещен на официальном сайте администрации </w:t>
      </w:r>
      <w:proofErr w:type="spellStart"/>
      <w:r w:rsidR="00FB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="00FB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FB7CFF" w:rsidRPr="00FB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https://www.korocha.ru/</w:t>
      </w:r>
      <w:r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(раздел «</w:t>
      </w:r>
      <w:r w:rsidR="00FB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Деятельность» -  </w:t>
      </w:r>
      <w:r w:rsidR="00FB7CFF" w:rsidRPr="00FB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земельных участков гражданам, имеющим трех и более детей»</w:t>
      </w:r>
      <w:r w:rsidR="00FB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B7CFF" w:rsidRPr="00FB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«Перечень земельных участков, сформированных для предоставления многодетным семьям»</w:t>
      </w:r>
      <w:r w:rsidR="00FB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0E5134" w:rsidRDefault="000E5134" w:rsidP="000E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 </w:t>
      </w:r>
      <w:r w:rsidR="00D54B85"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многодетные семьи, имеющие право на предоставление земельных участков в собственность бесплатно, вправе самостоятельно инициировать образование земельного участка из состава земель, находящихся в муниципальной собственности или государственная собственность на которые не разграничена, свободных от прав третьих лиц, исходя из наличия таких земель на территории любого населенного пункта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="00D54B85" w:rsidRPr="00D5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ведения личного подсобного хозяйства либо для индивидуального жилищного строительства.</w:t>
      </w:r>
      <w:proofErr w:type="gramEnd"/>
    </w:p>
    <w:p w:rsidR="000E5134" w:rsidRDefault="000E5134" w:rsidP="000E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34">
        <w:rPr>
          <w:rFonts w:ascii="Times New Roman" w:hAnsi="Times New Roman" w:cs="Times New Roman"/>
          <w:sz w:val="28"/>
          <w:szCs w:val="28"/>
        </w:rPr>
        <w:t>Для многодетных семей существует еще один вариант получения земельного участка на территории Белгородской области путем обращения в АО «Белг</w:t>
      </w:r>
      <w:r>
        <w:rPr>
          <w:rFonts w:ascii="Times New Roman" w:hAnsi="Times New Roman" w:cs="Times New Roman"/>
          <w:sz w:val="28"/>
          <w:szCs w:val="28"/>
        </w:rPr>
        <w:t>ородская ипотечная корпорация».</w:t>
      </w:r>
    </w:p>
    <w:p w:rsidR="000E5134" w:rsidRDefault="000E5134" w:rsidP="000E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34">
        <w:rPr>
          <w:rFonts w:ascii="Times New Roman" w:hAnsi="Times New Roman" w:cs="Times New Roman"/>
          <w:sz w:val="28"/>
          <w:szCs w:val="28"/>
        </w:rPr>
        <w:t>АО «БИК» предоставляет многодетным семьям, зарегистрированным по месту жительства на территории Белгородской области, земельные участки для индивидуального жилищного строительства в тех муниципальных образованиях, где многодетные семьи состоят на учете как многодетные и нуждающиеся в жилых помещениях, и где  АО «БИК» имеет в с</w:t>
      </w:r>
      <w:r>
        <w:rPr>
          <w:rFonts w:ascii="Times New Roman" w:hAnsi="Times New Roman" w:cs="Times New Roman"/>
          <w:sz w:val="28"/>
          <w:szCs w:val="28"/>
        </w:rPr>
        <w:t>обственности земельные участки.</w:t>
      </w:r>
    </w:p>
    <w:p w:rsidR="000E5134" w:rsidRPr="000E5134" w:rsidRDefault="000E5134" w:rsidP="000E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5134">
        <w:rPr>
          <w:rFonts w:ascii="Times New Roman" w:hAnsi="Times New Roman" w:cs="Times New Roman"/>
          <w:sz w:val="28"/>
          <w:szCs w:val="28"/>
        </w:rPr>
        <w:t>В целях получения земельного участка через АО «БИК» Вам необходимо подать в АО «БИК» в письменной или электронной форме заявку на предоставление земельного участка и приложить к заявке следующие документы:</w:t>
      </w:r>
    </w:p>
    <w:p w:rsidR="000E5134" w:rsidRPr="000E5134" w:rsidRDefault="000E5134" w:rsidP="000E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34">
        <w:rPr>
          <w:rFonts w:ascii="Times New Roman" w:hAnsi="Times New Roman" w:cs="Times New Roman"/>
          <w:sz w:val="28"/>
          <w:szCs w:val="28"/>
        </w:rPr>
        <w:lastRenderedPageBreak/>
        <w:t>- копия паспорта заявителя (страницы 2,3,5,16,17);</w:t>
      </w:r>
    </w:p>
    <w:p w:rsidR="000E5134" w:rsidRPr="000E5134" w:rsidRDefault="000E5134" w:rsidP="000E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34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0E5134" w:rsidRPr="000E5134" w:rsidRDefault="000E5134" w:rsidP="000E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34">
        <w:rPr>
          <w:rFonts w:ascii="Times New Roman" w:hAnsi="Times New Roman" w:cs="Times New Roman"/>
          <w:sz w:val="28"/>
          <w:szCs w:val="28"/>
        </w:rPr>
        <w:t>- копии свидетельства о рождении детей;</w:t>
      </w:r>
    </w:p>
    <w:p w:rsidR="000E5134" w:rsidRPr="000E5134" w:rsidRDefault="000E5134" w:rsidP="000E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34">
        <w:rPr>
          <w:rFonts w:ascii="Times New Roman" w:hAnsi="Times New Roman" w:cs="Times New Roman"/>
          <w:sz w:val="28"/>
          <w:szCs w:val="28"/>
        </w:rPr>
        <w:t xml:space="preserve">- справка из учебного учреждения высшего или среднего профессионального образования об </w:t>
      </w:r>
      <w:proofErr w:type="gramStart"/>
      <w:r w:rsidRPr="000E5134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0E5134">
        <w:rPr>
          <w:rFonts w:ascii="Times New Roman" w:hAnsi="Times New Roman" w:cs="Times New Roman"/>
          <w:sz w:val="28"/>
          <w:szCs w:val="28"/>
        </w:rPr>
        <w:t xml:space="preserve"> очной форме детей старше 18 лет;</w:t>
      </w:r>
    </w:p>
    <w:p w:rsidR="000E5134" w:rsidRPr="000E5134" w:rsidRDefault="000E5134" w:rsidP="000E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34">
        <w:rPr>
          <w:rFonts w:ascii="Times New Roman" w:hAnsi="Times New Roman" w:cs="Times New Roman"/>
          <w:sz w:val="28"/>
          <w:szCs w:val="28"/>
        </w:rPr>
        <w:t>- копия удостоверения (иного документа) многодетной семьи, выданного органами социальной защиты Белгородской области;</w:t>
      </w:r>
    </w:p>
    <w:p w:rsidR="00D54B85" w:rsidRPr="00D54B85" w:rsidRDefault="000E5134" w:rsidP="000E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134">
        <w:rPr>
          <w:rFonts w:ascii="Times New Roman" w:hAnsi="Times New Roman" w:cs="Times New Roman"/>
          <w:sz w:val="28"/>
          <w:szCs w:val="28"/>
        </w:rPr>
        <w:t>- копия решения (иного документа) о постановке на учет в качестве нуждающихся в жилых помещениях.</w:t>
      </w:r>
      <w:proofErr w:type="gramEnd"/>
    </w:p>
    <w:p w:rsidR="00D54B85" w:rsidRPr="004559D4" w:rsidRDefault="00D54B85" w:rsidP="000E513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54B85" w:rsidRPr="00D54B85" w:rsidRDefault="00D54B85" w:rsidP="000E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B85" w:rsidRPr="00D5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85"/>
    <w:rsid w:val="000E5134"/>
    <w:rsid w:val="00D54B85"/>
    <w:rsid w:val="00E45757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5"/>
  </w:style>
  <w:style w:type="paragraph" w:styleId="1">
    <w:name w:val="heading 1"/>
    <w:basedOn w:val="a"/>
    <w:link w:val="10"/>
    <w:uiPriority w:val="9"/>
    <w:qFormat/>
    <w:rsid w:val="00D5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B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4B8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5"/>
  </w:style>
  <w:style w:type="paragraph" w:styleId="1">
    <w:name w:val="heading 1"/>
    <w:basedOn w:val="a"/>
    <w:link w:val="10"/>
    <w:uiPriority w:val="9"/>
    <w:qFormat/>
    <w:rsid w:val="00D5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B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4B8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2021-04-09T08:01:00Z</dcterms:created>
  <dcterms:modified xsi:type="dcterms:W3CDTF">2021-04-09T08:29:00Z</dcterms:modified>
</cp:coreProperties>
</file>