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79" w:rsidRDefault="00926479" w:rsidP="00646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EE8">
        <w:rPr>
          <w:rFonts w:ascii="Times New Roman" w:hAnsi="Times New Roman"/>
          <w:b/>
          <w:sz w:val="28"/>
          <w:szCs w:val="28"/>
        </w:rPr>
        <w:t>Правительством утверждено 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B07EE8">
        <w:rPr>
          <w:rFonts w:ascii="Times New Roman" w:hAnsi="Times New Roman"/>
          <w:b/>
          <w:sz w:val="28"/>
          <w:szCs w:val="28"/>
        </w:rPr>
        <w:t xml:space="preserve"> о едином реестре контрольных и надзорных мероприятий</w:t>
      </w:r>
    </w:p>
    <w:p w:rsidR="00926479" w:rsidRDefault="00926479" w:rsidP="00646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479" w:rsidRPr="00B07EE8" w:rsidRDefault="00926479" w:rsidP="00646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479" w:rsidRPr="0038023D" w:rsidRDefault="00926479" w:rsidP="00646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>Постановлением Правительств</w:t>
      </w:r>
      <w:r>
        <w:rPr>
          <w:rFonts w:ascii="Times New Roman" w:hAnsi="Times New Roman"/>
          <w:sz w:val="28"/>
          <w:szCs w:val="28"/>
        </w:rPr>
        <w:t>а</w:t>
      </w:r>
      <w:r w:rsidRPr="0038023D">
        <w:rPr>
          <w:rFonts w:ascii="Times New Roman" w:hAnsi="Times New Roman"/>
          <w:sz w:val="28"/>
          <w:szCs w:val="28"/>
        </w:rPr>
        <w:t xml:space="preserve"> Российской Федерации от 16.04.2021 утверждены Правила формирования и ведения единого реестра контрольных (надзорных) мероприятий.</w:t>
      </w:r>
    </w:p>
    <w:p w:rsidR="00926479" w:rsidRPr="0038023D" w:rsidRDefault="00926479" w:rsidP="00646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>Реестр будет содержать информацию обо всех видах контрольно-надзорных мероприятий: контрольной закупке, мониторинговой закупке, выборочном контроле, инспекционном визите, рейдовом осмотре, документарной проверке, выездной проверке, выездном обследовании, наблюдении за исполнением обязательных требований.</w:t>
      </w:r>
    </w:p>
    <w:p w:rsidR="00926479" w:rsidRPr="0038023D" w:rsidRDefault="00926479" w:rsidP="00646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>С июля 2021 года будет невозможным проведение контрольно-надзорных мероприятий без заблаговременного внесения сведений о них в Единый реестр проверок.</w:t>
      </w:r>
    </w:p>
    <w:p w:rsidR="00926479" w:rsidRPr="0038023D" w:rsidRDefault="00926479" w:rsidP="00646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>Реестр будет синхронизирован с сайтом госуслуг, что даст возможность юридическим лицам и индивидуальным предпринимателям своевременно и в свободном доступе ознакомиться с принятым решением проверяющего органа, а также заблаговременно узнать о запланированных контрольных мероприятиях.</w:t>
      </w:r>
    </w:p>
    <w:p w:rsidR="00926479" w:rsidRPr="0038023D" w:rsidRDefault="00926479" w:rsidP="00646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>На документы инспекторов будут наносить QR-код. Он позволит перейти на интернет-страницу с записью реестра о профилактическом или контрольно-надзорном мероприятии, в рамках которого составили документ.</w:t>
      </w:r>
    </w:p>
    <w:p w:rsidR="00926479" w:rsidRPr="0038023D" w:rsidRDefault="00926479" w:rsidP="00646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>Новые Правила формирования и ведения единого реестра контрольных (надзорных) мероприятий обеспечат больший объем гарантий юридических лиц и индивидуальных предпринимателей при взаимодействии с контролирующими органами и повысит гласность контрольно-надзорной деятельности.</w:t>
      </w:r>
    </w:p>
    <w:p w:rsidR="00926479" w:rsidRDefault="00926479" w:rsidP="00646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>Постановление вступает в силу с 1 июля 2021 года.</w:t>
      </w:r>
    </w:p>
    <w:p w:rsidR="00926479" w:rsidRDefault="00926479" w:rsidP="00646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479" w:rsidRPr="00646A7E" w:rsidRDefault="00926479" w:rsidP="00646A7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26479" w:rsidRPr="00646A7E" w:rsidRDefault="00926479" w:rsidP="00646A7E">
      <w:pPr>
        <w:pStyle w:val="NoSpacing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46A7E">
        <w:rPr>
          <w:rFonts w:ascii="Times New Roman" w:hAnsi="Times New Roman"/>
          <w:b/>
          <w:sz w:val="28"/>
          <w:szCs w:val="28"/>
        </w:rPr>
        <w:t xml:space="preserve">Заместитель прокурора района, </w:t>
      </w:r>
    </w:p>
    <w:p w:rsidR="00926479" w:rsidRPr="00646A7E" w:rsidRDefault="00926479" w:rsidP="00646A7E">
      <w:pPr>
        <w:pStyle w:val="NoSpacing"/>
        <w:rPr>
          <w:rFonts w:ascii="Times New Roman" w:hAnsi="Times New Roman"/>
          <w:b/>
          <w:sz w:val="28"/>
          <w:szCs w:val="28"/>
        </w:rPr>
      </w:pPr>
      <w:r w:rsidRPr="00646A7E">
        <w:rPr>
          <w:rFonts w:ascii="Times New Roman" w:hAnsi="Times New Roman"/>
          <w:b/>
          <w:sz w:val="28"/>
          <w:szCs w:val="28"/>
        </w:rPr>
        <w:t>советник юстиции                                                             Е.А.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6A7E">
        <w:rPr>
          <w:rFonts w:ascii="Times New Roman" w:hAnsi="Times New Roman"/>
          <w:b/>
          <w:sz w:val="28"/>
          <w:szCs w:val="28"/>
        </w:rPr>
        <w:t>Круговых</w:t>
      </w:r>
    </w:p>
    <w:p w:rsidR="00926479" w:rsidRPr="00646A7E" w:rsidRDefault="00926479" w:rsidP="00646A7E">
      <w:pPr>
        <w:spacing w:after="0" w:line="240" w:lineRule="auto"/>
        <w:jc w:val="both"/>
        <w:rPr>
          <w:b/>
        </w:rPr>
      </w:pPr>
    </w:p>
    <w:sectPr w:rsidR="00926479" w:rsidRPr="00646A7E" w:rsidSect="0015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DDC"/>
    <w:rsid w:val="000F2112"/>
    <w:rsid w:val="001500C3"/>
    <w:rsid w:val="0038023D"/>
    <w:rsid w:val="00646A7E"/>
    <w:rsid w:val="007B1DDC"/>
    <w:rsid w:val="00926479"/>
    <w:rsid w:val="009F5171"/>
    <w:rsid w:val="00B07EE8"/>
    <w:rsid w:val="00C23320"/>
    <w:rsid w:val="00E7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07EE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7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0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246</Words>
  <Characters>1403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Лисиченко Наталия Николаевна</dc:creator>
  <cp:keywords/>
  <dc:description/>
  <cp:lastModifiedBy>Admin</cp:lastModifiedBy>
  <cp:revision>7</cp:revision>
  <cp:lastPrinted>2021-06-11T12:36:00Z</cp:lastPrinted>
  <dcterms:created xsi:type="dcterms:W3CDTF">2021-06-11T12:19:00Z</dcterms:created>
  <dcterms:modified xsi:type="dcterms:W3CDTF">2021-06-28T05:19:00Z</dcterms:modified>
</cp:coreProperties>
</file>