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5A" w:rsidRDefault="00D2048F" w:rsidP="005B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F">
        <w:rPr>
          <w:rFonts w:ascii="Times New Roman" w:hAnsi="Times New Roman" w:cs="Times New Roman"/>
          <w:b/>
          <w:sz w:val="28"/>
          <w:szCs w:val="28"/>
        </w:rPr>
        <w:t xml:space="preserve">Утвержден новый единый перечень районов Крайнего Севера </w:t>
      </w:r>
    </w:p>
    <w:p w:rsidR="00D2048F" w:rsidRDefault="00D2048F" w:rsidP="005B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F">
        <w:rPr>
          <w:rFonts w:ascii="Times New Roman" w:hAnsi="Times New Roman" w:cs="Times New Roman"/>
          <w:b/>
          <w:sz w:val="28"/>
          <w:szCs w:val="28"/>
        </w:rPr>
        <w:t>и приравненных к ним местностей</w:t>
      </w:r>
    </w:p>
    <w:p w:rsidR="005B0A5A" w:rsidRPr="00702C2F" w:rsidRDefault="005B0A5A" w:rsidP="005B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8F" w:rsidRPr="00702C2F" w:rsidRDefault="00D2048F" w:rsidP="005B0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5B0A5A">
        <w:rPr>
          <w:rFonts w:ascii="Times New Roman" w:hAnsi="Times New Roman" w:cs="Times New Roman"/>
          <w:sz w:val="28"/>
          <w:szCs w:val="28"/>
        </w:rPr>
        <w:t xml:space="preserve">РФ от 16 ноября 2021 г. № 1946 утвержден новый </w:t>
      </w:r>
      <w:r w:rsidRPr="00702C2F">
        <w:rPr>
          <w:rFonts w:ascii="Times New Roman" w:hAnsi="Times New Roman" w:cs="Times New Roman"/>
          <w:sz w:val="28"/>
          <w:szCs w:val="28"/>
        </w:rPr>
        <w:t xml:space="preserve">единый перечень районов Крайнего Севера и приравненных к ним местностей для выплаты компенсаций и предоставления госгарантий гражданам, живущим и работающим там. </w:t>
      </w:r>
    </w:p>
    <w:p w:rsidR="00D2048F" w:rsidRPr="00702C2F" w:rsidRDefault="00D2048F" w:rsidP="005B0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 xml:space="preserve">Перечень соответствует современному </w:t>
      </w:r>
      <w:proofErr w:type="spellStart"/>
      <w:r w:rsidRPr="00702C2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02C2F">
        <w:rPr>
          <w:rFonts w:ascii="Times New Roman" w:hAnsi="Times New Roman" w:cs="Times New Roman"/>
          <w:sz w:val="28"/>
          <w:szCs w:val="28"/>
        </w:rPr>
        <w:t>-территориальному устройству России.</w:t>
      </w:r>
    </w:p>
    <w:p w:rsidR="00D2048F" w:rsidRPr="00702C2F" w:rsidRDefault="00D2048F" w:rsidP="005B0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C2F">
        <w:rPr>
          <w:rFonts w:ascii="Times New Roman" w:hAnsi="Times New Roman" w:cs="Times New Roman"/>
          <w:sz w:val="28"/>
          <w:szCs w:val="28"/>
        </w:rPr>
        <w:t xml:space="preserve">К районам Крайнего Севера и приравненным к ним местностям отнесены отдельные города, городские, муниципальные округа и районы Алтая, Бурятии, Карелии, Коми, Тывы, Забайкальского, Красноярского, Хабаровского, Пермского, Приморского краев, Амурской, Архангельской, Иркутской, Сахалинской, Томской, Тюменской областей, Ханты-Мансийского автономного округа </w:t>
      </w:r>
      <w:r w:rsidR="005B0A5A">
        <w:rPr>
          <w:rFonts w:ascii="Times New Roman" w:hAnsi="Times New Roman" w:cs="Times New Roman"/>
          <w:sz w:val="28"/>
          <w:szCs w:val="28"/>
        </w:rPr>
        <w:t>–</w:t>
      </w:r>
      <w:r w:rsidRPr="00702C2F">
        <w:rPr>
          <w:rFonts w:ascii="Times New Roman" w:hAnsi="Times New Roman" w:cs="Times New Roman"/>
          <w:sz w:val="28"/>
          <w:szCs w:val="28"/>
        </w:rPr>
        <w:t xml:space="preserve"> Югры. </w:t>
      </w:r>
      <w:proofErr w:type="gramEnd"/>
    </w:p>
    <w:p w:rsidR="00D2048F" w:rsidRPr="00702C2F" w:rsidRDefault="00D2048F" w:rsidP="005B0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Также в перечень вошел весь Камчатский край, включена вся территория Якутии, Магаданской, Мурманской областей, Ненецкого, Чукотского, Ямало-Ненецкого автономных округов.</w:t>
      </w:r>
    </w:p>
    <w:p w:rsidR="00D2048F" w:rsidRPr="00702C2F" w:rsidRDefault="00D2048F" w:rsidP="005B0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Постановлением также признаны утратившими силу и не действующими на территории России ранее изданные акты по вопросам отнесения отдельных территорий к указанным районам и предоставления госгарантий.</w:t>
      </w:r>
    </w:p>
    <w:p w:rsidR="007518A1" w:rsidRPr="00702C2F" w:rsidRDefault="00D2048F" w:rsidP="005B0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Изменения вступают в силу с 1 января 2022 года.</w:t>
      </w:r>
    </w:p>
    <w:p w:rsidR="005B0A5A" w:rsidRDefault="005B0A5A" w:rsidP="0070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8F" w:rsidRPr="005B0A5A" w:rsidRDefault="007518A1" w:rsidP="005B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5A">
        <w:rPr>
          <w:rFonts w:ascii="Times New Roman" w:hAnsi="Times New Roman" w:cs="Times New Roman"/>
          <w:b/>
          <w:sz w:val="28"/>
          <w:szCs w:val="28"/>
        </w:rPr>
        <w:t>Информация подготовлена помощник</w:t>
      </w:r>
      <w:r w:rsidR="005B0A5A" w:rsidRPr="005B0A5A">
        <w:rPr>
          <w:rFonts w:ascii="Times New Roman" w:hAnsi="Times New Roman" w:cs="Times New Roman"/>
          <w:b/>
          <w:sz w:val="28"/>
          <w:szCs w:val="28"/>
        </w:rPr>
        <w:t>ом</w:t>
      </w:r>
      <w:r w:rsidRPr="005B0A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A5A">
        <w:rPr>
          <w:rFonts w:ascii="Times New Roman" w:hAnsi="Times New Roman" w:cs="Times New Roman"/>
          <w:b/>
          <w:sz w:val="28"/>
          <w:szCs w:val="28"/>
        </w:rPr>
        <w:t>Логвиновым</w:t>
      </w:r>
      <w:proofErr w:type="spellEnd"/>
      <w:r w:rsidRPr="005B0A5A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D2048F" w:rsidRPr="005B0A5A" w:rsidRDefault="00D2048F" w:rsidP="005B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2048F" w:rsidRPr="005B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0"/>
    <w:rsid w:val="000B1BE7"/>
    <w:rsid w:val="005B0A5A"/>
    <w:rsid w:val="00702C2F"/>
    <w:rsid w:val="007518A1"/>
    <w:rsid w:val="00866EC0"/>
    <w:rsid w:val="00D169D3"/>
    <w:rsid w:val="00D2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Евгения Вадимовна</dc:creator>
  <cp:lastModifiedBy>Sargienko</cp:lastModifiedBy>
  <cp:revision>3</cp:revision>
  <dcterms:created xsi:type="dcterms:W3CDTF">2021-12-09T04:59:00Z</dcterms:created>
  <dcterms:modified xsi:type="dcterms:W3CDTF">2021-12-09T05:01:00Z</dcterms:modified>
</cp:coreProperties>
</file>