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поддержании обвинения по </w:t>
      </w:r>
      <w:r w:rsidR="00E03C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 «</w:t>
      </w:r>
      <w:r w:rsidR="003B2C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а» ч.3</w:t>
      </w:r>
      <w:r w:rsidR="00D638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ст.158</w:t>
      </w:r>
      <w:r w:rsidR="000769CF" w:rsidRPr="00076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УК РФ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Прокуратурой района поддержано государственное обвинение в отношении жител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Корочанского района </w:t>
      </w:r>
      <w:r w:rsidR="003B2CA0">
        <w:rPr>
          <w:rFonts w:ascii="Times New Roman" w:eastAsia="Times New Roman" w:hAnsi="Times New Roman" w:cs="Times New Roman"/>
          <w:sz w:val="28"/>
          <w:szCs w:val="24"/>
          <w:lang w:eastAsia="ru-RU"/>
        </w:rPr>
        <w:t>В.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совершил преступление, предусмотренное </w:t>
      </w:r>
      <w:r w:rsidR="003B2CA0">
        <w:rPr>
          <w:rFonts w:ascii="Times New Roman" w:eastAsia="Times New Roman" w:hAnsi="Times New Roman" w:cs="Times New Roman"/>
          <w:sz w:val="28"/>
          <w:szCs w:val="24"/>
          <w:lang w:eastAsia="ru-RU"/>
        </w:rPr>
        <w:t>п. «а» ч.3</w:t>
      </w:r>
      <w:r w:rsidR="00D63803" w:rsidRP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ст.158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УК РФ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кража, то есть тайное хищение чужого имущества, </w:t>
      </w:r>
      <w:r w:rsidR="00E0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совершённая с </w:t>
      </w:r>
      <w:r w:rsidR="003B2CA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незаконным проникновением в жилище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B2CA0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судебного разбирательства установлено, что </w:t>
      </w:r>
      <w:r w:rsidR="003B2CA0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E03C0D">
        <w:rPr>
          <w:rFonts w:ascii="Times New Roman" w:eastAsia="Times New Roman" w:hAnsi="Times New Roman" w:cs="Times New Roman"/>
          <w:sz w:val="28"/>
          <w:szCs w:val="24"/>
          <w:lang w:eastAsia="ru-RU"/>
        </w:rPr>
        <w:t>.08.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 </w:t>
      </w:r>
      <w:r w:rsidR="003B2CA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действуя с прямым умыслом, осознавая общественную опасность своих преступных действий, </w:t>
      </w:r>
      <w:r w:rsidR="003B2CA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незаконно проник в жилой дом и похитил принадлежащий гражданину М. мопед стоимостью 7000р.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судебном заседании </w:t>
      </w:r>
      <w:r w:rsidR="003B2CA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полностью признал свою вину в совершении данного преступления, в содеянном раскаял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уголовного дела в отношении </w:t>
      </w:r>
      <w:r w:rsidR="00E06CC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bookmarkStart w:id="0" w:name="_GoBack"/>
      <w:bookmarkEnd w:id="0"/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судом постановлен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обвинительный приговор, и назначено наказание в виде</w:t>
      </w:r>
      <w:r w:rsidR="003B2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исправительных работ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3C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сроком на 1 год</w:t>
      </w:r>
      <w:r w:rsidR="003B2C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удержанием 10% заработка в доход государства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B6281" w:rsidRPr="000B6281" w:rsidRDefault="000B6281" w:rsidP="000B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81" w:rsidRPr="000B6281" w:rsidRDefault="000B6281" w:rsidP="000B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0B6281" w:rsidRPr="000B6281" w:rsidRDefault="000B6281" w:rsidP="000B6281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Корочанского района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Кириллова</w:t>
      </w:r>
    </w:p>
    <w:p w:rsidR="0094069B" w:rsidRDefault="0094069B"/>
    <w:sectPr w:rsidR="0094069B" w:rsidSect="0093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9C"/>
    <w:rsid w:val="000769CF"/>
    <w:rsid w:val="000B6281"/>
    <w:rsid w:val="003B2CA0"/>
    <w:rsid w:val="0067087E"/>
    <w:rsid w:val="0094069B"/>
    <w:rsid w:val="00C50200"/>
    <w:rsid w:val="00D63803"/>
    <w:rsid w:val="00E03C0D"/>
    <w:rsid w:val="00E06CCC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12</cp:revision>
  <dcterms:created xsi:type="dcterms:W3CDTF">2021-12-30T07:08:00Z</dcterms:created>
  <dcterms:modified xsi:type="dcterms:W3CDTF">2021-12-30T08:06:00Z</dcterms:modified>
</cp:coreProperties>
</file>