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FF" w:rsidRDefault="004166FF" w:rsidP="00EA672D">
      <w:pPr>
        <w:ind w:firstLine="360"/>
        <w:jc w:val="center"/>
        <w:rPr>
          <w:b/>
          <w:sz w:val="28"/>
          <w:szCs w:val="28"/>
        </w:rPr>
      </w:pPr>
    </w:p>
    <w:p w:rsidR="004166FF" w:rsidRDefault="004166FF" w:rsidP="00EA672D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проекта «Управление здоровьем» </w:t>
      </w:r>
    </w:p>
    <w:p w:rsidR="004166FF" w:rsidRDefault="004166FF" w:rsidP="00EA672D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Корочанского района</w:t>
      </w:r>
    </w:p>
    <w:p w:rsidR="004166FF" w:rsidRDefault="004166FF" w:rsidP="00EA672D">
      <w:pPr>
        <w:ind w:firstLine="360"/>
        <w:jc w:val="both"/>
        <w:rPr>
          <w:sz w:val="28"/>
          <w:szCs w:val="28"/>
        </w:rPr>
      </w:pPr>
    </w:p>
    <w:p w:rsidR="004166FF" w:rsidRPr="006555DB" w:rsidRDefault="004166FF" w:rsidP="00A4398A">
      <w:pPr>
        <w:ind w:firstLine="709"/>
        <w:jc w:val="both"/>
        <w:rPr>
          <w:sz w:val="28"/>
          <w:szCs w:val="28"/>
        </w:rPr>
      </w:pPr>
      <w:r w:rsidRPr="006555DB">
        <w:rPr>
          <w:sz w:val="28"/>
          <w:szCs w:val="28"/>
        </w:rPr>
        <w:t xml:space="preserve">На территории Корочанского района реализуется проект «Управление здоровьем» под руководством главы </w:t>
      </w:r>
      <w:r>
        <w:rPr>
          <w:sz w:val="28"/>
          <w:szCs w:val="28"/>
        </w:rPr>
        <w:t xml:space="preserve">администрации Корочанского района </w:t>
      </w:r>
      <w:r w:rsidRPr="006555DB">
        <w:rPr>
          <w:sz w:val="28"/>
          <w:szCs w:val="28"/>
        </w:rPr>
        <w:t xml:space="preserve"> Николая </w:t>
      </w:r>
      <w:r>
        <w:rPr>
          <w:sz w:val="28"/>
          <w:szCs w:val="28"/>
        </w:rPr>
        <w:t xml:space="preserve">Васильевича </w:t>
      </w:r>
      <w:r w:rsidRPr="006555DB">
        <w:rPr>
          <w:sz w:val="28"/>
          <w:szCs w:val="28"/>
        </w:rPr>
        <w:t xml:space="preserve">Нестерова. </w:t>
      </w:r>
    </w:p>
    <w:p w:rsidR="004166FF" w:rsidRPr="006555DB" w:rsidRDefault="004166FF" w:rsidP="006D2B6C">
      <w:pPr>
        <w:ind w:firstLine="708"/>
        <w:jc w:val="both"/>
        <w:rPr>
          <w:sz w:val="28"/>
          <w:szCs w:val="28"/>
        </w:rPr>
      </w:pPr>
      <w:r w:rsidRPr="006555DB">
        <w:rPr>
          <w:sz w:val="28"/>
          <w:szCs w:val="28"/>
        </w:rPr>
        <w:t xml:space="preserve">Основная цель проекта – увеличение средней продолжительности жизни, сокращение смертности в трудоспособном возрасте в два раза. </w:t>
      </w:r>
    </w:p>
    <w:p w:rsidR="004166FF" w:rsidRPr="006555DB" w:rsidRDefault="004166FF" w:rsidP="006D2B6C">
      <w:pPr>
        <w:ind w:firstLine="708"/>
        <w:jc w:val="both"/>
        <w:rPr>
          <w:rFonts w:eastAsia="NSimSun"/>
          <w:color w:val="000000"/>
          <w:sz w:val="28"/>
          <w:szCs w:val="28"/>
        </w:rPr>
      </w:pPr>
      <w:r w:rsidRPr="006555DB">
        <w:rPr>
          <w:rFonts w:eastAsia="NSimSun"/>
          <w:color w:val="000000"/>
          <w:sz w:val="28"/>
          <w:szCs w:val="28"/>
        </w:rPr>
        <w:t xml:space="preserve">Вопросы реализации проекта постоянно обсуждаются на заседаниях коллегии, Наблюдательных советах, </w:t>
      </w:r>
      <w:r w:rsidRPr="006555DB">
        <w:rPr>
          <w:color w:val="000000"/>
          <w:sz w:val="28"/>
          <w:szCs w:val="28"/>
        </w:rPr>
        <w:t xml:space="preserve">заседаниях муниципальной диалоговой площадки, </w:t>
      </w:r>
      <w:r w:rsidRPr="006555DB">
        <w:rPr>
          <w:rFonts w:eastAsia="NSimSun"/>
          <w:sz w:val="28"/>
          <w:szCs w:val="28"/>
        </w:rPr>
        <w:t xml:space="preserve">Муниципальных советах Корочанского района, </w:t>
      </w:r>
      <w:r w:rsidRPr="006555DB">
        <w:rPr>
          <w:rFonts w:eastAsia="NSimSun"/>
          <w:color w:val="000000"/>
          <w:sz w:val="28"/>
          <w:szCs w:val="28"/>
        </w:rPr>
        <w:t xml:space="preserve">заседаниях </w:t>
      </w:r>
      <w:r>
        <w:rPr>
          <w:rFonts w:eastAsia="NSimSun"/>
          <w:color w:val="000000"/>
          <w:sz w:val="28"/>
          <w:szCs w:val="28"/>
        </w:rPr>
        <w:t>О</w:t>
      </w:r>
      <w:r w:rsidRPr="006555DB">
        <w:rPr>
          <w:rFonts w:eastAsia="NSimSun"/>
          <w:color w:val="000000"/>
          <w:sz w:val="28"/>
          <w:szCs w:val="28"/>
        </w:rPr>
        <w:t>бщественной палаты, на земских собраниях городского и сельских поселений муниципалитета.</w:t>
      </w:r>
    </w:p>
    <w:p w:rsidR="004166FF" w:rsidRPr="006555DB" w:rsidRDefault="004166FF" w:rsidP="0057384B">
      <w:pPr>
        <w:ind w:firstLine="708"/>
        <w:jc w:val="both"/>
        <w:rPr>
          <w:rFonts w:eastAsia="NSimSun"/>
          <w:color w:val="000000"/>
          <w:sz w:val="28"/>
          <w:szCs w:val="28"/>
        </w:rPr>
      </w:pPr>
      <w:r w:rsidRPr="006555DB">
        <w:rPr>
          <w:color w:val="000000"/>
          <w:sz w:val="28"/>
          <w:szCs w:val="28"/>
        </w:rPr>
        <w:t>В настоящее время в районе работает Территориальный Центр семейной медицины, в состав которого входят 27 офисов семейного врача, из них 5 городских и 22 сельских, к которым прикреплен 21 фельдшерско-акушерски</w:t>
      </w:r>
      <w:r>
        <w:rPr>
          <w:color w:val="000000"/>
          <w:sz w:val="28"/>
          <w:szCs w:val="28"/>
        </w:rPr>
        <w:t>й пункт</w:t>
      </w:r>
      <w:r w:rsidRPr="006555DB">
        <w:rPr>
          <w:color w:val="000000"/>
          <w:sz w:val="28"/>
          <w:szCs w:val="28"/>
        </w:rPr>
        <w:t>. Функционирует</w:t>
      </w:r>
      <w:r w:rsidRPr="006555DB">
        <w:rPr>
          <w:sz w:val="28"/>
          <w:szCs w:val="28"/>
        </w:rPr>
        <w:t xml:space="preserve"> клинико-диагностический центр, где работают узкие специалисты,</w:t>
      </w:r>
      <w:r w:rsidRPr="006555DB">
        <w:rPr>
          <w:color w:val="000000"/>
          <w:sz w:val="28"/>
          <w:szCs w:val="28"/>
          <w:shd w:val="clear" w:color="auto" w:fill="FFFFFF"/>
        </w:rPr>
        <w:t xml:space="preserve"> обеспечивающие квалифицированную диагностическую, консультативную и лечебную помощь населению по направлению семейного врача.</w:t>
      </w:r>
    </w:p>
    <w:p w:rsidR="004166FF" w:rsidRPr="006555DB" w:rsidRDefault="004166FF" w:rsidP="00ED302F">
      <w:pPr>
        <w:suppressAutoHyphens/>
        <w:ind w:firstLine="708"/>
        <w:jc w:val="both"/>
        <w:rPr>
          <w:sz w:val="28"/>
          <w:szCs w:val="28"/>
        </w:rPr>
      </w:pPr>
      <w:r w:rsidRPr="006555DB">
        <w:rPr>
          <w:sz w:val="28"/>
          <w:szCs w:val="28"/>
        </w:rPr>
        <w:t>По состоянию на 25 декабря 2019 года укомплектованность центров общей врачебной практики (семейной медицины) составляет 92%.</w:t>
      </w:r>
    </w:p>
    <w:p w:rsidR="004166FF" w:rsidRPr="006555DB" w:rsidRDefault="004166FF" w:rsidP="00E411FC">
      <w:pPr>
        <w:suppressAutoHyphens/>
        <w:ind w:firstLine="708"/>
        <w:jc w:val="both"/>
        <w:rPr>
          <w:sz w:val="28"/>
          <w:szCs w:val="28"/>
        </w:rPr>
      </w:pPr>
      <w:r w:rsidRPr="006555DB">
        <w:rPr>
          <w:sz w:val="28"/>
          <w:szCs w:val="28"/>
        </w:rPr>
        <w:t>Из 25 участков открыты ва</w:t>
      </w:r>
      <w:r>
        <w:rPr>
          <w:sz w:val="28"/>
          <w:szCs w:val="28"/>
        </w:rPr>
        <w:t>кансии в ОСВ с.Большая Халань, с.</w:t>
      </w:r>
      <w:r w:rsidRPr="006555DB">
        <w:rPr>
          <w:sz w:val="28"/>
          <w:szCs w:val="28"/>
        </w:rPr>
        <w:t>Соколовка, с. Ломово. Данные участки в настоящий момент обслуживаются на условиях внутреннего совмещения семейными врачами учреждения.</w:t>
      </w:r>
    </w:p>
    <w:p w:rsidR="004166FF" w:rsidRDefault="004166FF" w:rsidP="006D2B6C">
      <w:pPr>
        <w:ind w:firstLine="708"/>
        <w:jc w:val="both"/>
        <w:rPr>
          <w:sz w:val="28"/>
          <w:szCs w:val="28"/>
        </w:rPr>
      </w:pPr>
      <w:r w:rsidRPr="006555DB">
        <w:rPr>
          <w:sz w:val="28"/>
          <w:szCs w:val="28"/>
        </w:rPr>
        <w:t xml:space="preserve">Работа по укреплению кадрового потенциала продолжается: разработаны меры социальной поддержки врачей-специалистов на селе, обучение по программам высшего и среднего дополнительного образования. </w:t>
      </w:r>
    </w:p>
    <w:p w:rsidR="004166FF" w:rsidRDefault="004166FF" w:rsidP="00E5108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сентябре 2019 года приняты на работу на должность врача-терапевта участкового 2 молодых специалиста, прошедшие аккредитацию по специальности  «терапия», укомплектованы участки с.Проходное и с.Афанасово.</w:t>
      </w:r>
    </w:p>
    <w:p w:rsidR="004166FF" w:rsidRDefault="004166FF" w:rsidP="00E5108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55DB">
        <w:rPr>
          <w:sz w:val="28"/>
          <w:szCs w:val="28"/>
        </w:rPr>
        <w:t xml:space="preserve">В 2019 году мерами социальной поддержки воспользовались </w:t>
      </w:r>
      <w:r>
        <w:rPr>
          <w:sz w:val="28"/>
          <w:szCs w:val="28"/>
        </w:rPr>
        <w:t>4 врача:</w:t>
      </w:r>
    </w:p>
    <w:p w:rsidR="004166FF" w:rsidRDefault="004166FF" w:rsidP="00E5108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соответствии с решением </w:t>
      </w:r>
      <w:r>
        <w:rPr>
          <w:color w:val="000000"/>
          <w:sz w:val="28"/>
          <w:szCs w:val="28"/>
        </w:rPr>
        <w:t xml:space="preserve">Муниципального совета муниципального района «Корочанский район» №Р/504-56-2 от 27 апреля 2018 года «О мере социальной поддержки врачам общей </w:t>
      </w:r>
      <w:bookmarkStart w:id="0" w:name="_GoBack"/>
      <w:bookmarkEnd w:id="0"/>
      <w:r>
        <w:rPr>
          <w:color w:val="000000"/>
          <w:sz w:val="28"/>
          <w:szCs w:val="28"/>
        </w:rPr>
        <w:t>практики (семейным врачам), привлекаемым для работы в сельский(е) населенный(е) пункт(ы) Корочанского района»</w:t>
      </w:r>
      <w:r>
        <w:rPr>
          <w:sz w:val="28"/>
          <w:szCs w:val="28"/>
        </w:rPr>
        <w:t xml:space="preserve"> 2 врачам общей практики (семейным врачам) предоставлено служебное жилье по договору найма служебного жилого помещения;</w:t>
      </w:r>
    </w:p>
    <w:p w:rsidR="004166FF" w:rsidRPr="00C73E99" w:rsidRDefault="004166FF" w:rsidP="00C73E99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- в соответствии с решением</w:t>
      </w:r>
      <w:r>
        <w:rPr>
          <w:color w:val="000000"/>
          <w:sz w:val="28"/>
          <w:szCs w:val="28"/>
        </w:rPr>
        <w:t xml:space="preserve"> Муниципального совета муниципального района «Корочанский район» №Р/503-56-2 от 27 апреля 2018 года «О мерах социальной поддержки медицинским работникам с высшим образованием, привлекаемым для работы в сельский(е) населенный(е) пункт(ы) Корочанского района» </w:t>
      </w:r>
      <w:r>
        <w:rPr>
          <w:sz w:val="28"/>
          <w:szCs w:val="28"/>
        </w:rPr>
        <w:t>2 врачам общей практики (семейным врачам) предоставлена единовременная компенсационная выплата в размере 200000 рублей.</w:t>
      </w:r>
    </w:p>
    <w:p w:rsidR="004166FF" w:rsidRPr="006555DB" w:rsidRDefault="004166FF" w:rsidP="006D2B6C">
      <w:pPr>
        <w:ind w:firstLine="708"/>
        <w:jc w:val="both"/>
        <w:rPr>
          <w:sz w:val="28"/>
          <w:szCs w:val="28"/>
        </w:rPr>
      </w:pPr>
      <w:r w:rsidRPr="006555DB">
        <w:rPr>
          <w:sz w:val="28"/>
          <w:szCs w:val="28"/>
        </w:rPr>
        <w:t>Все рабочие места врачей имеют доступ к широкополосной сети «Интернет», что позволяет проводить телеконференции и непрерывно повышать образование, вести электронную документацию.</w:t>
      </w:r>
    </w:p>
    <w:p w:rsidR="004166FF" w:rsidRPr="006555DB" w:rsidRDefault="004166FF" w:rsidP="00E411FC">
      <w:pPr>
        <w:ind w:firstLine="708"/>
        <w:jc w:val="both"/>
        <w:rPr>
          <w:sz w:val="28"/>
          <w:szCs w:val="28"/>
        </w:rPr>
      </w:pPr>
      <w:r w:rsidRPr="006555DB">
        <w:rPr>
          <w:sz w:val="28"/>
          <w:szCs w:val="28"/>
        </w:rPr>
        <w:t>В рамках реализации проекта «Управление здоровьем», в целях повышения качества и доступности медицинской помощи населению Корочанского района, формирования здорового образа жизни, раннего выявления факторов риска развития заболеваний и злокачественных новообразований организованы выезды «Мобильной школы здоровья» в населенные пункты, в ходе которых узкие специалисты ведут прием граждан.</w:t>
      </w:r>
    </w:p>
    <w:p w:rsidR="004166FF" w:rsidRPr="006555DB" w:rsidRDefault="004166FF" w:rsidP="00E46CCE">
      <w:pPr>
        <w:ind w:firstLine="709"/>
        <w:jc w:val="both"/>
        <w:rPr>
          <w:bCs/>
          <w:sz w:val="28"/>
          <w:szCs w:val="28"/>
        </w:rPr>
      </w:pPr>
      <w:r w:rsidRPr="006555DB">
        <w:rPr>
          <w:bCs/>
          <w:sz w:val="28"/>
          <w:szCs w:val="28"/>
        </w:rPr>
        <w:t xml:space="preserve">Проект «Управление здоровьем» дал посыл для разработки новых социальных проектов, направленных на становление ценностного отношения к здоровью и здоровому образу жизни, в реализацию которых включились все социальные партнеры. Одним из таких проектов стал </w:t>
      </w:r>
      <w:r w:rsidRPr="006555DB">
        <w:rPr>
          <w:sz w:val="28"/>
          <w:szCs w:val="28"/>
        </w:rPr>
        <w:t>проект «Популяризация финской ходьбы на территории Корочанского района».</w:t>
      </w:r>
    </w:p>
    <w:p w:rsidR="004166FF" w:rsidRPr="006555DB" w:rsidRDefault="004166FF" w:rsidP="006555DB">
      <w:pPr>
        <w:ind w:firstLine="708"/>
        <w:jc w:val="both"/>
        <w:rPr>
          <w:bCs/>
          <w:color w:val="000000"/>
          <w:kern w:val="24"/>
          <w:sz w:val="28"/>
          <w:szCs w:val="28"/>
        </w:rPr>
      </w:pPr>
      <w:r w:rsidRPr="006555DB">
        <w:rPr>
          <w:sz w:val="28"/>
          <w:szCs w:val="28"/>
        </w:rPr>
        <w:t>Проект реализуется с целью увеличения двигательной активности жителей района и нацелен на увеличение числа людей, систематически занимающихся финской ходьбой. В рамках реализации проекта создано 23 группы любителей финской ходьбы, проведено 10 обучающих мастер-классов по технике финской ходьбы, приобретены 20 комплектов палок для ходьбы. Данным проектом охвачено более 269 человек, проведено 2 районных фестиваля.</w:t>
      </w:r>
    </w:p>
    <w:p w:rsidR="004166FF" w:rsidRDefault="004166FF" w:rsidP="00B106D3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28"/>
          <w:szCs w:val="28"/>
          <w:shd w:val="clear" w:color="auto" w:fill="FFFFFF"/>
        </w:rPr>
        <w:tab/>
      </w:r>
      <w:r w:rsidRPr="006555DB">
        <w:rPr>
          <w:sz w:val="28"/>
          <w:szCs w:val="28"/>
          <w:shd w:val="clear" w:color="auto" w:fill="FFFFFF"/>
        </w:rPr>
        <w:t>Но самое главное – проект помогает формировать у жителей нашего района новый подход к собственному здоровью.</w:t>
      </w:r>
    </w:p>
    <w:sectPr w:rsidR="004166FF" w:rsidSect="00EA67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4E1"/>
    <w:multiLevelType w:val="hybridMultilevel"/>
    <w:tmpl w:val="5522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DF0FF6"/>
    <w:multiLevelType w:val="hybridMultilevel"/>
    <w:tmpl w:val="139A4922"/>
    <w:lvl w:ilvl="0" w:tplc="0B24A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3A6"/>
    <w:rsid w:val="000027EE"/>
    <w:rsid w:val="00004686"/>
    <w:rsid w:val="00006A22"/>
    <w:rsid w:val="000161BF"/>
    <w:rsid w:val="00026373"/>
    <w:rsid w:val="000A0BCE"/>
    <w:rsid w:val="000A2AA9"/>
    <w:rsid w:val="00182B6D"/>
    <w:rsid w:val="001A4DA7"/>
    <w:rsid w:val="00221DF5"/>
    <w:rsid w:val="002244FB"/>
    <w:rsid w:val="002A516F"/>
    <w:rsid w:val="002B0BAB"/>
    <w:rsid w:val="002B7897"/>
    <w:rsid w:val="002D38DB"/>
    <w:rsid w:val="003100B0"/>
    <w:rsid w:val="003460C2"/>
    <w:rsid w:val="00405D4B"/>
    <w:rsid w:val="00415BDC"/>
    <w:rsid w:val="004166FF"/>
    <w:rsid w:val="004248B3"/>
    <w:rsid w:val="004317FB"/>
    <w:rsid w:val="00464563"/>
    <w:rsid w:val="00474061"/>
    <w:rsid w:val="00485017"/>
    <w:rsid w:val="005143F4"/>
    <w:rsid w:val="00544F40"/>
    <w:rsid w:val="0057384B"/>
    <w:rsid w:val="00581CB3"/>
    <w:rsid w:val="00654CD1"/>
    <w:rsid w:val="006555DB"/>
    <w:rsid w:val="006773A6"/>
    <w:rsid w:val="006D2B6C"/>
    <w:rsid w:val="007461CC"/>
    <w:rsid w:val="00785D45"/>
    <w:rsid w:val="00811F0A"/>
    <w:rsid w:val="008168A2"/>
    <w:rsid w:val="00845BDE"/>
    <w:rsid w:val="00846812"/>
    <w:rsid w:val="008614EE"/>
    <w:rsid w:val="008B4E9E"/>
    <w:rsid w:val="009400C1"/>
    <w:rsid w:val="00945775"/>
    <w:rsid w:val="009C5D85"/>
    <w:rsid w:val="00A4398A"/>
    <w:rsid w:val="00A50493"/>
    <w:rsid w:val="00B106D3"/>
    <w:rsid w:val="00B91988"/>
    <w:rsid w:val="00BD33C7"/>
    <w:rsid w:val="00C366C8"/>
    <w:rsid w:val="00C654DD"/>
    <w:rsid w:val="00C73E99"/>
    <w:rsid w:val="00CA38B4"/>
    <w:rsid w:val="00D63E40"/>
    <w:rsid w:val="00D852A0"/>
    <w:rsid w:val="00DF0DF7"/>
    <w:rsid w:val="00E04C78"/>
    <w:rsid w:val="00E20EBA"/>
    <w:rsid w:val="00E411FC"/>
    <w:rsid w:val="00E46CCE"/>
    <w:rsid w:val="00E51088"/>
    <w:rsid w:val="00EA672D"/>
    <w:rsid w:val="00ED302F"/>
    <w:rsid w:val="00ED60C8"/>
    <w:rsid w:val="00FD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04686"/>
    <w:pPr>
      <w:shd w:val="clear" w:color="auto" w:fill="FFFFFF"/>
      <w:spacing w:before="420" w:line="322" w:lineRule="exact"/>
      <w:ind w:firstLine="500"/>
      <w:jc w:val="both"/>
    </w:pPr>
    <w:rPr>
      <w:noProof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4686"/>
    <w:rPr>
      <w:rFonts w:ascii="Times New Roman" w:hAnsi="Times New Roman" w:cs="Times New Roman"/>
      <w:noProof/>
      <w:sz w:val="27"/>
      <w:szCs w:val="27"/>
      <w:shd w:val="clear" w:color="auto" w:fill="FFFFFF"/>
      <w:lang w:eastAsia="ru-RU"/>
    </w:rPr>
  </w:style>
  <w:style w:type="paragraph" w:styleId="ListParagraph">
    <w:name w:val="List Paragraph"/>
    <w:basedOn w:val="Normal"/>
    <w:uiPriority w:val="99"/>
    <w:qFormat/>
    <w:rsid w:val="008B4E9E"/>
    <w:pPr>
      <w:ind w:left="720"/>
      <w:contextualSpacing/>
    </w:pPr>
  </w:style>
  <w:style w:type="paragraph" w:styleId="NormalWeb">
    <w:name w:val="Normal (Web)"/>
    <w:basedOn w:val="Normal"/>
    <w:uiPriority w:val="99"/>
    <w:rsid w:val="00A50493"/>
    <w:pPr>
      <w:spacing w:before="100" w:beforeAutospacing="1" w:after="100" w:afterAutospacing="1"/>
    </w:pPr>
  </w:style>
  <w:style w:type="paragraph" w:customStyle="1" w:styleId="a">
    <w:name w:val="Знак Знак Знак Знак"/>
    <w:basedOn w:val="Normal"/>
    <w:uiPriority w:val="99"/>
    <w:rsid w:val="00C654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oSpacing">
    <w:name w:val="No Spacing"/>
    <w:link w:val="NoSpacingChar"/>
    <w:uiPriority w:val="99"/>
    <w:qFormat/>
    <w:rsid w:val="00E46CCE"/>
    <w:pPr>
      <w:spacing w:after="200" w:line="276" w:lineRule="auto"/>
    </w:pPr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E46CCE"/>
    <w:rPr>
      <w:rFonts w:eastAsia="Times New Roman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2</Pages>
  <Words>611</Words>
  <Characters>3485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2019-12-24T07:29:00Z</cp:lastPrinted>
  <dcterms:created xsi:type="dcterms:W3CDTF">2019-12-23T13:55:00Z</dcterms:created>
  <dcterms:modified xsi:type="dcterms:W3CDTF">2019-12-26T06:57:00Z</dcterms:modified>
</cp:coreProperties>
</file>