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6" w:rsidRDefault="00B67606" w:rsidP="00D85F6C"/>
    <w:p w:rsidR="00B67606" w:rsidRDefault="00B67606" w:rsidP="00406201">
      <w:pPr>
        <w:shd w:val="clear" w:color="auto" w:fill="FFFFFF"/>
        <w:spacing w:before="7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09.2pt;margin-top:-21.45pt;width:50.8pt;height:56.25pt;z-index:251658240;visibility:visible">
            <v:imagedata r:id="rId5" o:title=""/>
          </v:shape>
        </w:pict>
      </w:r>
    </w:p>
    <w:p w:rsidR="00B67606" w:rsidRDefault="00B67606" w:rsidP="00406201">
      <w:pPr>
        <w:shd w:val="clear" w:color="auto" w:fill="FFFFFF"/>
        <w:spacing w:before="72"/>
        <w:jc w:val="center"/>
        <w:rPr>
          <w:sz w:val="32"/>
        </w:rPr>
      </w:pPr>
    </w:p>
    <w:p w:rsidR="00B67606" w:rsidRDefault="00B67606" w:rsidP="00406201">
      <w:pPr>
        <w:pStyle w:val="Title"/>
        <w:pBdr>
          <w:bottom w:val="single" w:sz="12" w:space="1" w:color="auto"/>
        </w:pBdr>
        <w:tabs>
          <w:tab w:val="left" w:pos="1701"/>
        </w:tabs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Избирательная комиссия муниципального района</w:t>
      </w:r>
    </w:p>
    <w:p w:rsidR="00B67606" w:rsidRDefault="00B67606" w:rsidP="00406201">
      <w:pPr>
        <w:pStyle w:val="Title"/>
        <w:pBdr>
          <w:bottom w:val="single" w:sz="12" w:space="1" w:color="auto"/>
        </w:pBdr>
        <w:tabs>
          <w:tab w:val="left" w:pos="1701"/>
        </w:tabs>
        <w:rPr>
          <w:rFonts w:ascii="Times New Roman CYR" w:hAnsi="Times New Roman CYR"/>
          <w:b/>
          <w:bCs/>
          <w:sz w:val="32"/>
        </w:rPr>
      </w:pPr>
      <w:r>
        <w:rPr>
          <w:rFonts w:ascii="Times New Roman CYR" w:hAnsi="Times New Roman CYR"/>
          <w:b/>
          <w:sz w:val="32"/>
        </w:rPr>
        <w:t xml:space="preserve"> «Корочанский район»  Белгородской области</w:t>
      </w:r>
    </w:p>
    <w:p w:rsidR="00B67606" w:rsidRPr="00322E68" w:rsidRDefault="00B67606" w:rsidP="00406201">
      <w:pPr>
        <w:pStyle w:val="Subtitle"/>
        <w:rPr>
          <w:b w:val="0"/>
          <w:sz w:val="32"/>
          <w:szCs w:val="32"/>
        </w:rPr>
      </w:pPr>
      <w:r>
        <w:rPr>
          <w:sz w:val="32"/>
          <w:szCs w:val="32"/>
        </w:rPr>
        <w:t>ПОСТАНОВЛЕНИ</w:t>
      </w:r>
      <w:r w:rsidRPr="00322E68">
        <w:rPr>
          <w:sz w:val="32"/>
          <w:szCs w:val="32"/>
        </w:rPr>
        <w:t>Е</w:t>
      </w:r>
    </w:p>
    <w:p w:rsidR="00B67606" w:rsidRPr="00DA01E4" w:rsidRDefault="00B67606" w:rsidP="00406201">
      <w:pPr>
        <w:pStyle w:val="BodyText"/>
        <w:rPr>
          <w:b/>
          <w:bCs/>
          <w:color w:val="FF0000"/>
          <w:szCs w:val="28"/>
        </w:rPr>
      </w:pPr>
    </w:p>
    <w:p w:rsidR="00B67606" w:rsidRPr="00790BAA" w:rsidRDefault="00B67606" w:rsidP="00790BAA">
      <w:pPr>
        <w:jc w:val="center"/>
        <w:rPr>
          <w:rFonts w:ascii="Times New Roman" w:hAnsi="Times New Roman"/>
          <w:b/>
        </w:rPr>
      </w:pPr>
      <w:r w:rsidRPr="00790BAA">
        <w:rPr>
          <w:rFonts w:ascii="Times New Roman" w:hAnsi="Times New Roman"/>
          <w:b/>
        </w:rPr>
        <w:t>г. Короча</w:t>
      </w:r>
    </w:p>
    <w:p w:rsidR="00B67606" w:rsidRDefault="00B67606" w:rsidP="00054209">
      <w:pPr>
        <w:pStyle w:val="Subtitle"/>
        <w:rPr>
          <w:shadow w:val="0"/>
          <w:sz w:val="32"/>
          <w:szCs w:val="32"/>
        </w:rPr>
      </w:pPr>
    </w:p>
    <w:tbl>
      <w:tblPr>
        <w:tblW w:w="9202" w:type="dxa"/>
        <w:tblInd w:w="250" w:type="dxa"/>
        <w:tblLayout w:type="fixed"/>
        <w:tblLook w:val="00A0"/>
      </w:tblPr>
      <w:tblGrid>
        <w:gridCol w:w="4961"/>
        <w:gridCol w:w="1134"/>
        <w:gridCol w:w="3107"/>
      </w:tblGrid>
      <w:tr w:rsidR="00B67606" w:rsidRPr="00E24485" w:rsidTr="00CA0780">
        <w:trPr>
          <w:trHeight w:val="353"/>
        </w:trPr>
        <w:tc>
          <w:tcPr>
            <w:tcW w:w="4961" w:type="dxa"/>
          </w:tcPr>
          <w:p w:rsidR="00B67606" w:rsidRPr="004649D7" w:rsidRDefault="00B67606" w:rsidP="004F5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25 марта 2022 года</w:t>
            </w:r>
          </w:p>
          <w:p w:rsidR="00B67606" w:rsidRPr="004649D7" w:rsidRDefault="00B67606" w:rsidP="00054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606" w:rsidRPr="004649D7" w:rsidRDefault="00B67606" w:rsidP="0089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B67606" w:rsidRPr="00E24485" w:rsidRDefault="00B67606" w:rsidP="00CA07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№ 90/568-3</w:t>
            </w:r>
          </w:p>
          <w:p w:rsidR="00B67606" w:rsidRPr="00E24485" w:rsidRDefault="00B67606" w:rsidP="00CA07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606" w:rsidRPr="004649D7" w:rsidRDefault="00B67606" w:rsidP="00CA07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606" w:rsidRDefault="00B67606" w:rsidP="00CA0780">
      <w:pPr>
        <w:pStyle w:val="BlockText"/>
        <w:tabs>
          <w:tab w:val="left" w:pos="7513"/>
          <w:tab w:val="left" w:pos="8080"/>
          <w:tab w:val="left" w:pos="10206"/>
        </w:tabs>
        <w:spacing w:line="240" w:lineRule="auto"/>
        <w:ind w:left="0" w:right="3260"/>
        <w:jc w:val="both"/>
        <w:rPr>
          <w:b/>
          <w:bCs/>
          <w:sz w:val="28"/>
          <w:szCs w:val="28"/>
        </w:rPr>
      </w:pPr>
      <w:r w:rsidRPr="0040117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медиа-плане избирательной комиссии муниципального района «Корочанский район» на 2022 год</w:t>
      </w:r>
    </w:p>
    <w:p w:rsidR="00B67606" w:rsidRPr="00B91D79" w:rsidRDefault="00B67606" w:rsidP="00CA0780">
      <w:pPr>
        <w:pStyle w:val="BlockText"/>
        <w:tabs>
          <w:tab w:val="left" w:pos="7513"/>
          <w:tab w:val="left" w:pos="8080"/>
          <w:tab w:val="left" w:pos="10206"/>
        </w:tabs>
        <w:spacing w:line="240" w:lineRule="auto"/>
        <w:ind w:left="0" w:right="3260"/>
        <w:jc w:val="both"/>
        <w:rPr>
          <w:b/>
          <w:iCs/>
          <w:sz w:val="24"/>
          <w:szCs w:val="24"/>
        </w:rPr>
      </w:pPr>
    </w:p>
    <w:p w:rsidR="00B67606" w:rsidRDefault="00B67606" w:rsidP="006F0142">
      <w:pPr>
        <w:pStyle w:val="BodyText2"/>
        <w:ind w:right="-99" w:firstLine="720"/>
        <w:rPr>
          <w:sz w:val="28"/>
          <w:szCs w:val="28"/>
        </w:rPr>
      </w:pPr>
      <w:r w:rsidRPr="006F0142">
        <w:rPr>
          <w:b w:val="0"/>
          <w:sz w:val="28"/>
          <w:szCs w:val="28"/>
        </w:rPr>
        <w:t xml:space="preserve">В соответствии со статьей 30 Федерального закона «Об основных гарантиях избирательных прав и права на участие в референдуме граждан Российской Федерации», статьей 34 Избирательного кодекса Белгородской области, </w:t>
      </w:r>
      <w:r>
        <w:rPr>
          <w:b w:val="0"/>
          <w:sz w:val="28"/>
          <w:szCs w:val="28"/>
        </w:rPr>
        <w:t xml:space="preserve">постановлением Избирательной комиссии Белгородской области от 16 февраля 2022 года № 5/35-7 «О медиа-планах Избирательной комиссии Белгородской области и избирательных комиссий муниципальных районов, городских округов на 2022 год», </w:t>
      </w:r>
      <w:r w:rsidRPr="006F0142">
        <w:rPr>
          <w:b w:val="0"/>
          <w:sz w:val="28"/>
          <w:szCs w:val="28"/>
        </w:rPr>
        <w:t>в целях обеспечения гарантий прав граждан Российской Федерации на получение полной и достоверной информации о выборах</w:t>
      </w:r>
      <w:r>
        <w:rPr>
          <w:b w:val="0"/>
          <w:sz w:val="28"/>
          <w:szCs w:val="28"/>
        </w:rPr>
        <w:t>, и</w:t>
      </w:r>
      <w:r w:rsidRPr="006F0142">
        <w:rPr>
          <w:b w:val="0"/>
          <w:sz w:val="28"/>
          <w:szCs w:val="28"/>
        </w:rPr>
        <w:t>збирательная комиссия</w:t>
      </w:r>
      <w:r>
        <w:rPr>
          <w:b w:val="0"/>
          <w:sz w:val="28"/>
          <w:szCs w:val="28"/>
        </w:rPr>
        <w:t xml:space="preserve"> муниципального района «Корочанский район» Белгородской области </w:t>
      </w:r>
      <w:r w:rsidRPr="006F0142">
        <w:rPr>
          <w:sz w:val="28"/>
          <w:szCs w:val="28"/>
        </w:rPr>
        <w:t>постановляет:</w:t>
      </w:r>
    </w:p>
    <w:p w:rsidR="00B67606" w:rsidRPr="00774795" w:rsidRDefault="00B67606" w:rsidP="00774795">
      <w:pPr>
        <w:pStyle w:val="BodyText2"/>
        <w:ind w:right="-99" w:firstLine="720"/>
        <w:rPr>
          <w:b w:val="0"/>
          <w:sz w:val="28"/>
          <w:szCs w:val="28"/>
        </w:rPr>
      </w:pPr>
      <w:r w:rsidRPr="00774795">
        <w:rPr>
          <w:b w:val="0"/>
          <w:sz w:val="28"/>
          <w:szCs w:val="28"/>
        </w:rPr>
        <w:t>1. Утвердить медиа-план избирательной ком</w:t>
      </w:r>
      <w:r>
        <w:rPr>
          <w:b w:val="0"/>
          <w:sz w:val="28"/>
          <w:szCs w:val="28"/>
        </w:rPr>
        <w:t>иссии</w:t>
      </w:r>
      <w:r w:rsidRPr="00774795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 xml:space="preserve">ипального района «Корочанский </w:t>
      </w:r>
      <w:r w:rsidRPr="00774795">
        <w:rPr>
          <w:b w:val="0"/>
          <w:sz w:val="28"/>
          <w:szCs w:val="28"/>
        </w:rPr>
        <w:t>район»</w:t>
      </w:r>
      <w:r>
        <w:rPr>
          <w:b w:val="0"/>
          <w:sz w:val="28"/>
          <w:szCs w:val="28"/>
        </w:rPr>
        <w:t xml:space="preserve"> Белгородской области </w:t>
      </w:r>
      <w:r w:rsidRPr="00774795">
        <w:rPr>
          <w:b w:val="0"/>
          <w:sz w:val="28"/>
          <w:szCs w:val="28"/>
        </w:rPr>
        <w:t>на 2022</w:t>
      </w:r>
      <w:r>
        <w:rPr>
          <w:b w:val="0"/>
          <w:sz w:val="28"/>
          <w:szCs w:val="28"/>
        </w:rPr>
        <w:t xml:space="preserve"> год (прилагается</w:t>
      </w:r>
      <w:r w:rsidRPr="00774795">
        <w:rPr>
          <w:b w:val="0"/>
          <w:sz w:val="28"/>
          <w:szCs w:val="28"/>
        </w:rPr>
        <w:t>).</w:t>
      </w:r>
    </w:p>
    <w:p w:rsidR="00B67606" w:rsidRPr="00E80531" w:rsidRDefault="00B67606" w:rsidP="0088750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43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80531">
        <w:rPr>
          <w:rFonts w:ascii="Times New Roman" w:hAnsi="Times New Roman"/>
          <w:sz w:val="28"/>
          <w:szCs w:val="28"/>
        </w:rPr>
        <w:t>азместить настоящее постановление на</w:t>
      </w:r>
      <w:r w:rsidRPr="00E80531">
        <w:rPr>
          <w:rStyle w:val="3"/>
          <w:rFonts w:ascii="Times New Roman" w:hAnsi="Times New Roman"/>
          <w:color w:val="000000"/>
          <w:sz w:val="28"/>
          <w:szCs w:val="28"/>
        </w:rPr>
        <w:t xml:space="preserve"> официальном </w:t>
      </w:r>
      <w:r w:rsidRPr="00E80531">
        <w:rPr>
          <w:rStyle w:val="3"/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E80531">
        <w:rPr>
          <w:rStyle w:val="3"/>
          <w:rFonts w:ascii="Times New Roman" w:hAnsi="Times New Roman"/>
          <w:color w:val="000000"/>
          <w:sz w:val="28"/>
          <w:szCs w:val="28"/>
        </w:rPr>
        <w:t xml:space="preserve">-сайте муниципального района «Корочанский район» Белгородской области </w:t>
      </w:r>
      <w:hyperlink r:id="rId6" w:history="1"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korocha</w:t>
        </w:r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9002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t>/</w:t>
      </w:r>
      <w:r w:rsidRPr="00E80531">
        <w:rPr>
          <w:rFonts w:ascii="Times New Roman" w:hAnsi="Times New Roman"/>
          <w:color w:val="000000"/>
          <w:sz w:val="28"/>
          <w:szCs w:val="28"/>
        </w:rPr>
        <w:t>.</w:t>
      </w:r>
    </w:p>
    <w:p w:rsidR="00B67606" w:rsidRDefault="00B67606" w:rsidP="00887504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494376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</w:t>
      </w:r>
      <w:r>
        <w:rPr>
          <w:rFonts w:ascii="Times New Roman" w:hAnsi="Times New Roman"/>
          <w:color w:val="000000"/>
          <w:sz w:val="28"/>
          <w:szCs w:val="28"/>
        </w:rPr>
        <w:t>ановления возложить на секретаря и</w:t>
      </w:r>
      <w:r w:rsidRPr="00494376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«Корочанский район» Белгородской области Н.С. Цоцорину</w:t>
      </w:r>
      <w:r w:rsidRPr="00010860">
        <w:rPr>
          <w:color w:val="000000"/>
          <w:sz w:val="28"/>
          <w:szCs w:val="28"/>
        </w:rPr>
        <w:t>.</w:t>
      </w:r>
    </w:p>
    <w:p w:rsidR="00B67606" w:rsidRPr="00494376" w:rsidRDefault="00B67606" w:rsidP="00887504">
      <w:pPr>
        <w:pStyle w:val="NoSpacing"/>
        <w:ind w:firstLine="708"/>
        <w:jc w:val="both"/>
        <w:rPr>
          <w:sz w:val="28"/>
          <w:szCs w:val="28"/>
        </w:rPr>
      </w:pP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E2860">
        <w:rPr>
          <w:color w:val="000000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>Председатель</w:t>
      </w: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>избирательной комиссии</w:t>
      </w: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>«Корочанский район»</w:t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>И.И. Масленникова</w:t>
      </w: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B67606" w:rsidRPr="00324B9F" w:rsidRDefault="00B67606" w:rsidP="00324B9F">
      <w:pPr>
        <w:pStyle w:val="NoSpacing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>Секретарь</w:t>
      </w: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>избирательной комиссии</w:t>
      </w:r>
    </w:p>
    <w:p w:rsidR="00B67606" w:rsidRPr="00324B9F" w:rsidRDefault="00B67606" w:rsidP="00324B9F">
      <w:pPr>
        <w:pStyle w:val="NoSpacing"/>
        <w:rPr>
          <w:rFonts w:ascii="Times New Roman" w:hAnsi="Times New Roman"/>
          <w:b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67606" w:rsidRDefault="00B67606" w:rsidP="008875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324B9F">
        <w:rPr>
          <w:rFonts w:ascii="Times New Roman" w:hAnsi="Times New Roman"/>
          <w:b/>
          <w:sz w:val="28"/>
          <w:szCs w:val="28"/>
        </w:rPr>
        <w:t>«Корочанский район»</w:t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4B9F">
        <w:rPr>
          <w:rFonts w:ascii="Times New Roman" w:hAnsi="Times New Roman"/>
          <w:b/>
          <w:sz w:val="28"/>
          <w:szCs w:val="28"/>
        </w:rPr>
        <w:t>Н.С. Цоцорина</w:t>
      </w:r>
    </w:p>
    <w:p w:rsidR="00B67606" w:rsidRDefault="00B67606" w:rsidP="00DC4CD7">
      <w:pPr>
        <w:tabs>
          <w:tab w:val="left" w:pos="9498"/>
        </w:tabs>
        <w:suppressAutoHyphens/>
        <w:ind w:left="9497"/>
        <w:jc w:val="center"/>
        <w:rPr>
          <w:color w:val="000000"/>
          <w:sz w:val="28"/>
          <w:szCs w:val="28"/>
          <w:lang w:eastAsia="zh-CN"/>
        </w:rPr>
        <w:sectPr w:rsidR="00B67606" w:rsidSect="00774795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B67606" w:rsidRPr="00DC4CD7" w:rsidRDefault="00B67606" w:rsidP="00DC4CD7">
      <w:pPr>
        <w:pStyle w:val="NoSpacing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C4CD7">
        <w:rPr>
          <w:rFonts w:ascii="Times New Roman" w:hAnsi="Times New Roman"/>
          <w:sz w:val="28"/>
          <w:szCs w:val="28"/>
          <w:lang w:eastAsia="zh-CN"/>
        </w:rPr>
        <w:t>УТВЕРЖДЕН</w:t>
      </w:r>
    </w:p>
    <w:p w:rsidR="00B67606" w:rsidRDefault="00B67606" w:rsidP="00DC4CD7">
      <w:pPr>
        <w:pStyle w:val="NoSpacing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C4CD7">
        <w:rPr>
          <w:rFonts w:ascii="Times New Roman" w:hAnsi="Times New Roman"/>
          <w:sz w:val="28"/>
          <w:szCs w:val="28"/>
          <w:lang w:eastAsia="zh-CN"/>
        </w:rPr>
        <w:t>постановлением избирательной ком</w:t>
      </w:r>
      <w:r>
        <w:rPr>
          <w:rFonts w:ascii="Times New Roman" w:hAnsi="Times New Roman"/>
          <w:sz w:val="28"/>
          <w:szCs w:val="28"/>
          <w:lang w:eastAsia="zh-CN"/>
        </w:rPr>
        <w:t xml:space="preserve">иссии </w:t>
      </w:r>
    </w:p>
    <w:p w:rsidR="00B67606" w:rsidRPr="00DC4CD7" w:rsidRDefault="00B67606" w:rsidP="00DC4CD7">
      <w:pPr>
        <w:pStyle w:val="NoSpacing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муниципального района «Корочанский </w:t>
      </w:r>
      <w:r w:rsidRPr="00DC4CD7">
        <w:rPr>
          <w:rFonts w:ascii="Times New Roman" w:hAnsi="Times New Roman"/>
          <w:sz w:val="28"/>
          <w:szCs w:val="28"/>
          <w:lang w:eastAsia="zh-CN"/>
        </w:rPr>
        <w:t>район»</w:t>
      </w:r>
    </w:p>
    <w:p w:rsidR="00B67606" w:rsidRDefault="00B67606" w:rsidP="00DC4C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25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zh-CN"/>
          </w:rPr>
          <w:t>2022 г</w:t>
        </w:r>
      </w:smartTag>
      <w:r>
        <w:rPr>
          <w:rFonts w:ascii="Times New Roman" w:hAnsi="Times New Roman"/>
          <w:sz w:val="28"/>
          <w:szCs w:val="28"/>
          <w:lang w:eastAsia="zh-CN"/>
        </w:rPr>
        <w:t>. № </w:t>
      </w:r>
      <w:r w:rsidRPr="00A53C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90/568</w:t>
      </w:r>
      <w:r w:rsidRPr="00DC4CD7">
        <w:rPr>
          <w:rFonts w:ascii="Times New Roman" w:hAnsi="Times New Roman"/>
          <w:sz w:val="28"/>
          <w:szCs w:val="28"/>
        </w:rPr>
        <w:t>-3</w:t>
      </w:r>
    </w:p>
    <w:p w:rsidR="00B67606" w:rsidRPr="00DC4CD7" w:rsidRDefault="00B67606" w:rsidP="00DC4CD7">
      <w:pPr>
        <w:pStyle w:val="NoSpacing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67606" w:rsidRPr="00DC4CD7" w:rsidRDefault="00B67606" w:rsidP="00DC4C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4CD7">
        <w:rPr>
          <w:rFonts w:ascii="Times New Roman" w:hAnsi="Times New Roman"/>
          <w:b/>
          <w:bCs/>
          <w:sz w:val="28"/>
          <w:szCs w:val="28"/>
        </w:rPr>
        <w:t>МЕДИА-ПЛАН</w:t>
      </w:r>
    </w:p>
    <w:p w:rsidR="00B67606" w:rsidRPr="004649D7" w:rsidRDefault="00B67606" w:rsidP="00DC4CD7">
      <w:pPr>
        <w:pStyle w:val="BodyText2"/>
        <w:tabs>
          <w:tab w:val="left" w:pos="4800"/>
        </w:tabs>
        <w:ind w:right="0"/>
        <w:jc w:val="center"/>
        <w:rPr>
          <w:sz w:val="28"/>
          <w:szCs w:val="28"/>
        </w:rPr>
      </w:pPr>
      <w:r w:rsidRPr="004649D7">
        <w:rPr>
          <w:sz w:val="28"/>
          <w:szCs w:val="28"/>
        </w:rPr>
        <w:t xml:space="preserve">избирательной комиссии муниципального района </w:t>
      </w:r>
    </w:p>
    <w:p w:rsidR="00B67606" w:rsidRPr="00DC4CD7" w:rsidRDefault="00B67606" w:rsidP="00DC4CD7">
      <w:pPr>
        <w:pStyle w:val="BodyText2"/>
        <w:tabs>
          <w:tab w:val="left" w:pos="4800"/>
        </w:tabs>
        <w:ind w:right="0"/>
        <w:jc w:val="center"/>
        <w:rPr>
          <w:b w:val="0"/>
          <w:sz w:val="28"/>
          <w:szCs w:val="28"/>
        </w:rPr>
      </w:pPr>
      <w:r w:rsidRPr="004649D7">
        <w:rPr>
          <w:sz w:val="28"/>
          <w:szCs w:val="28"/>
        </w:rPr>
        <w:t>«Корочанский район» на 2022 год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544"/>
        <w:gridCol w:w="3119"/>
        <w:gridCol w:w="1417"/>
        <w:gridCol w:w="1701"/>
        <w:gridCol w:w="567"/>
        <w:gridCol w:w="567"/>
        <w:gridCol w:w="2268"/>
        <w:gridCol w:w="567"/>
      </w:tblGrid>
      <w:tr w:rsidR="00B67606" w:rsidRPr="00E24485" w:rsidTr="00DC4CD7">
        <w:tc>
          <w:tcPr>
            <w:tcW w:w="1809" w:type="dxa"/>
            <w:vMerge w:val="restart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Срок/даты</w:t>
            </w:r>
          </w:p>
        </w:tc>
        <w:tc>
          <w:tcPr>
            <w:tcW w:w="3544" w:type="dxa"/>
            <w:vMerge w:val="restart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отчетной документации</w:t>
            </w:r>
          </w:p>
        </w:tc>
        <w:tc>
          <w:tcPr>
            <w:tcW w:w="4252" w:type="dxa"/>
            <w:gridSpan w:val="4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2268" w:type="dxa"/>
            <w:vMerge w:val="restart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vMerge w:val="restart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67606" w:rsidRPr="00E24485" w:rsidTr="00DC4CD7">
        <w:trPr>
          <w:cantSplit/>
          <w:trHeight w:val="3049"/>
        </w:trPr>
        <w:tc>
          <w:tcPr>
            <w:tcW w:w="1809" w:type="dxa"/>
            <w:vMerge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Сайт Избирательной комиссии Белгородской области</w:t>
            </w:r>
          </w:p>
        </w:tc>
        <w:tc>
          <w:tcPr>
            <w:tcW w:w="1701" w:type="dxa"/>
            <w:textDirection w:val="btLr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485">
              <w:rPr>
                <w:rFonts w:ascii="Times New Roman" w:hAnsi="Times New Roman"/>
                <w:b/>
                <w:sz w:val="24"/>
                <w:szCs w:val="24"/>
              </w:rPr>
              <w:t>Страница ИКМР</w:t>
            </w: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 xml:space="preserve"> на официальном сайте администрации муниц</w:t>
            </w:r>
            <w:r w:rsidRPr="00E24485">
              <w:rPr>
                <w:rFonts w:ascii="Times New Roman" w:hAnsi="Times New Roman"/>
                <w:b/>
                <w:sz w:val="24"/>
                <w:szCs w:val="24"/>
              </w:rPr>
              <w:t xml:space="preserve">ипального района «Корочанский </w:t>
            </w: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район»</w:t>
            </w:r>
          </w:p>
        </w:tc>
        <w:tc>
          <w:tcPr>
            <w:tcW w:w="567" w:type="dxa"/>
            <w:textDirection w:val="btLr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567" w:type="dxa"/>
            <w:textDirection w:val="btLr"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CD7"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2268" w:type="dxa"/>
            <w:vMerge/>
            <w:vAlign w:val="center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606" w:rsidRPr="00E24485" w:rsidTr="00DC4CD7">
        <w:tc>
          <w:tcPr>
            <w:tcW w:w="1809" w:type="dxa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Заседания ИКМР  «Корочанский</w:t>
            </w:r>
            <w:r w:rsidRPr="00DC4CD7">
              <w:rPr>
                <w:rFonts w:ascii="Times New Roman" w:hAnsi="Times New Roman"/>
                <w:sz w:val="28"/>
                <w:szCs w:val="28"/>
              </w:rPr>
              <w:t xml:space="preserve"> район»; 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 xml:space="preserve">заседания молодежной избирательной комиссии; 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 xml:space="preserve">обучающие семинары-совещания с организаторами выборов; 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заседания участковых избирательных комиссий;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обучающие мероприятия с участниками избирательных процессов;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мероприятия по повышению правовой культуры избирателей;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 xml:space="preserve">мероприятия ко Дню молодого избирателя; </w:t>
            </w:r>
          </w:p>
          <w:p w:rsidR="00B67606" w:rsidRPr="00E24485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 xml:space="preserve">освещение участия специалиста аппарата </w:t>
            </w:r>
            <w:r>
              <w:rPr>
                <w:rFonts w:ascii="Times New Roman" w:hAnsi="Times New Roman"/>
                <w:sz w:val="28"/>
                <w:szCs w:val="28"/>
              </w:rPr>
              <w:t>Облизбиркома в мероприятиях ИКМР</w:t>
            </w:r>
            <w:r w:rsidRPr="00DC4C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внедрение и использование современных цифровых избирательных технологий;</w:t>
            </w:r>
          </w:p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участие и проведение других мероприятий</w:t>
            </w:r>
          </w:p>
        </w:tc>
        <w:tc>
          <w:tcPr>
            <w:tcW w:w="3119" w:type="dxa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Анонсирование проводимых мероприятий,</w:t>
            </w:r>
          </w:p>
          <w:p w:rsidR="00B67606" w:rsidRPr="00DC4CD7" w:rsidRDefault="00B67606" w:rsidP="00D20D7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информаций на сайт и в социальных сетях;</w:t>
            </w:r>
          </w:p>
          <w:p w:rsidR="00B67606" w:rsidRPr="00DC4CD7" w:rsidRDefault="00B67606" w:rsidP="00D20D7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размещение фотоотчетов, видеоматериалов</w:t>
            </w:r>
          </w:p>
        </w:tc>
        <w:tc>
          <w:tcPr>
            <w:tcW w:w="4252" w:type="dxa"/>
            <w:gridSpan w:val="4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CD7">
              <w:rPr>
                <w:rFonts w:ascii="Times New Roman" w:hAnsi="Times New Roman"/>
                <w:sz w:val="28"/>
                <w:szCs w:val="28"/>
              </w:rPr>
              <w:t>В течение суток с даты завершения мероприятия</w:t>
            </w:r>
          </w:p>
        </w:tc>
        <w:tc>
          <w:tcPr>
            <w:tcW w:w="2268" w:type="dxa"/>
          </w:tcPr>
          <w:p w:rsidR="00B67606" w:rsidRPr="00E24485" w:rsidRDefault="00B67606" w:rsidP="00D20D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color w:val="000000"/>
                <w:sz w:val="28"/>
                <w:szCs w:val="28"/>
              </w:rPr>
              <w:t>Масленникова И.И.</w:t>
            </w:r>
            <w:r w:rsidRPr="00DC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</w:p>
          <w:p w:rsidR="00B67606" w:rsidRPr="00DC4CD7" w:rsidRDefault="00B67606" w:rsidP="00D20D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Цоцорина Н.С.</w:t>
            </w:r>
          </w:p>
          <w:p w:rsidR="00B67606" w:rsidRPr="00DC4CD7" w:rsidRDefault="00B67606" w:rsidP="00DC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606" w:rsidRPr="00E24485" w:rsidTr="00DC4CD7">
        <w:tc>
          <w:tcPr>
            <w:tcW w:w="1809" w:type="dxa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избирательных кампаний</w:t>
            </w:r>
          </w:p>
        </w:tc>
        <w:tc>
          <w:tcPr>
            <w:tcW w:w="3544" w:type="dxa"/>
          </w:tcPr>
          <w:p w:rsidR="00B67606" w:rsidRPr="00E24485" w:rsidRDefault="00B67606" w:rsidP="00D20D72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По отдельно утвержденному медиа-плану, в том числе плану работы информационных центров</w:t>
            </w:r>
          </w:p>
        </w:tc>
        <w:tc>
          <w:tcPr>
            <w:tcW w:w="3119" w:type="dxa"/>
          </w:tcPr>
          <w:p w:rsidR="00B67606" w:rsidRPr="00E24485" w:rsidRDefault="00B67606" w:rsidP="00887504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Анонсирование проводимых мероприятий,</w:t>
            </w:r>
          </w:p>
          <w:p w:rsidR="00B67606" w:rsidRPr="00E24485" w:rsidRDefault="00B67606" w:rsidP="00887504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пресс-релизов для СМИ,</w:t>
            </w:r>
          </w:p>
          <w:p w:rsidR="00B67606" w:rsidRPr="00E24485" w:rsidRDefault="00B67606" w:rsidP="00887504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информаций на сайт и в социальных сетях;</w:t>
            </w:r>
          </w:p>
          <w:p w:rsidR="00B67606" w:rsidRPr="00887504" w:rsidRDefault="00B67606" w:rsidP="001462D6">
            <w:pPr>
              <w:tabs>
                <w:tab w:val="left" w:pos="1222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размещение пресс-релизов, фото отчетов, видеоматериалов</w:t>
            </w:r>
          </w:p>
        </w:tc>
        <w:tc>
          <w:tcPr>
            <w:tcW w:w="4252" w:type="dxa"/>
            <w:gridSpan w:val="4"/>
          </w:tcPr>
          <w:p w:rsidR="00B67606" w:rsidRPr="00E24485" w:rsidRDefault="00B67606" w:rsidP="00D20D72">
            <w:pPr>
              <w:widowControl w:val="0"/>
              <w:tabs>
                <w:tab w:val="left" w:pos="12223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В течение суток с даты завершения мероприятия</w:t>
            </w:r>
          </w:p>
        </w:tc>
        <w:tc>
          <w:tcPr>
            <w:tcW w:w="2268" w:type="dxa"/>
          </w:tcPr>
          <w:p w:rsidR="00B67606" w:rsidRPr="00E24485" w:rsidRDefault="00B67606" w:rsidP="00A9584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 xml:space="preserve">Масленникова И.И. , </w:t>
            </w:r>
          </w:p>
          <w:p w:rsidR="00B67606" w:rsidRPr="00E24485" w:rsidRDefault="00B67606" w:rsidP="00A9584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485">
              <w:rPr>
                <w:rFonts w:ascii="Times New Roman" w:hAnsi="Times New Roman"/>
                <w:sz w:val="28"/>
                <w:szCs w:val="28"/>
              </w:rPr>
              <w:t>Цоцорина Н.С.</w:t>
            </w:r>
          </w:p>
        </w:tc>
        <w:tc>
          <w:tcPr>
            <w:tcW w:w="567" w:type="dxa"/>
          </w:tcPr>
          <w:p w:rsidR="00B67606" w:rsidRPr="00DC4CD7" w:rsidRDefault="00B67606" w:rsidP="00D20D72">
            <w:pPr>
              <w:tabs>
                <w:tab w:val="left" w:pos="1222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606" w:rsidRPr="002667B1" w:rsidRDefault="00B67606" w:rsidP="00F90029">
      <w:pPr>
        <w:tabs>
          <w:tab w:val="left" w:pos="12223"/>
        </w:tabs>
        <w:suppressAutoHyphens/>
      </w:pPr>
    </w:p>
    <w:sectPr w:rsidR="00B67606" w:rsidRPr="002667B1" w:rsidSect="00F9002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  <w:rPr>
        <w:rFonts w:cs="Times New Roman"/>
      </w:r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67"/>
    <w:rsid w:val="0000485C"/>
    <w:rsid w:val="00010860"/>
    <w:rsid w:val="00054209"/>
    <w:rsid w:val="00074C43"/>
    <w:rsid w:val="00111158"/>
    <w:rsid w:val="00127810"/>
    <w:rsid w:val="001447B5"/>
    <w:rsid w:val="001462D6"/>
    <w:rsid w:val="00147E4E"/>
    <w:rsid w:val="00154A3F"/>
    <w:rsid w:val="00166FB5"/>
    <w:rsid w:val="001778BE"/>
    <w:rsid w:val="0019176E"/>
    <w:rsid w:val="001942E5"/>
    <w:rsid w:val="001A10E8"/>
    <w:rsid w:val="001D3EC4"/>
    <w:rsid w:val="001F7C36"/>
    <w:rsid w:val="0020584E"/>
    <w:rsid w:val="002667B1"/>
    <w:rsid w:val="00272F03"/>
    <w:rsid w:val="00282938"/>
    <w:rsid w:val="002A0DAB"/>
    <w:rsid w:val="002D7645"/>
    <w:rsid w:val="002F0AC1"/>
    <w:rsid w:val="00317FFB"/>
    <w:rsid w:val="00322E68"/>
    <w:rsid w:val="00324B9F"/>
    <w:rsid w:val="00373E0D"/>
    <w:rsid w:val="00387508"/>
    <w:rsid w:val="003B520B"/>
    <w:rsid w:val="003C15C1"/>
    <w:rsid w:val="0040117A"/>
    <w:rsid w:val="00406201"/>
    <w:rsid w:val="004649D7"/>
    <w:rsid w:val="004650DB"/>
    <w:rsid w:val="00487E18"/>
    <w:rsid w:val="00494376"/>
    <w:rsid w:val="004C34B7"/>
    <w:rsid w:val="004F519C"/>
    <w:rsid w:val="0054579B"/>
    <w:rsid w:val="005B68A8"/>
    <w:rsid w:val="005C13B9"/>
    <w:rsid w:val="005D4C87"/>
    <w:rsid w:val="005D57C7"/>
    <w:rsid w:val="005E4A7A"/>
    <w:rsid w:val="00602A44"/>
    <w:rsid w:val="00603971"/>
    <w:rsid w:val="006F0142"/>
    <w:rsid w:val="006F1443"/>
    <w:rsid w:val="006F23F4"/>
    <w:rsid w:val="00703015"/>
    <w:rsid w:val="00720F36"/>
    <w:rsid w:val="0076278F"/>
    <w:rsid w:val="00770E08"/>
    <w:rsid w:val="00774795"/>
    <w:rsid w:val="00790BAA"/>
    <w:rsid w:val="00804274"/>
    <w:rsid w:val="00812BDA"/>
    <w:rsid w:val="00833563"/>
    <w:rsid w:val="00845AF3"/>
    <w:rsid w:val="0086745A"/>
    <w:rsid w:val="00875B75"/>
    <w:rsid w:val="008768E9"/>
    <w:rsid w:val="00883A69"/>
    <w:rsid w:val="00887504"/>
    <w:rsid w:val="00890E12"/>
    <w:rsid w:val="00891EC7"/>
    <w:rsid w:val="008A7CE1"/>
    <w:rsid w:val="008F1030"/>
    <w:rsid w:val="008F357D"/>
    <w:rsid w:val="00941C33"/>
    <w:rsid w:val="009538C9"/>
    <w:rsid w:val="00972868"/>
    <w:rsid w:val="009B319E"/>
    <w:rsid w:val="00A53C10"/>
    <w:rsid w:val="00A56A10"/>
    <w:rsid w:val="00A64A01"/>
    <w:rsid w:val="00A9584C"/>
    <w:rsid w:val="00AA4498"/>
    <w:rsid w:val="00AA4D5C"/>
    <w:rsid w:val="00AD22BB"/>
    <w:rsid w:val="00B323AF"/>
    <w:rsid w:val="00B67606"/>
    <w:rsid w:val="00B91D79"/>
    <w:rsid w:val="00BE1D99"/>
    <w:rsid w:val="00BF78A0"/>
    <w:rsid w:val="00C023E1"/>
    <w:rsid w:val="00C059F0"/>
    <w:rsid w:val="00C15E82"/>
    <w:rsid w:val="00C828CE"/>
    <w:rsid w:val="00C948DA"/>
    <w:rsid w:val="00CA0780"/>
    <w:rsid w:val="00CA3584"/>
    <w:rsid w:val="00CB1C47"/>
    <w:rsid w:val="00CD3D0F"/>
    <w:rsid w:val="00CE459B"/>
    <w:rsid w:val="00D20D72"/>
    <w:rsid w:val="00D57E70"/>
    <w:rsid w:val="00D661C5"/>
    <w:rsid w:val="00D67820"/>
    <w:rsid w:val="00D85F6C"/>
    <w:rsid w:val="00D957E8"/>
    <w:rsid w:val="00D977B8"/>
    <w:rsid w:val="00DA01E4"/>
    <w:rsid w:val="00DA3FB8"/>
    <w:rsid w:val="00DC1A3A"/>
    <w:rsid w:val="00DC4CD7"/>
    <w:rsid w:val="00DE2860"/>
    <w:rsid w:val="00E1655D"/>
    <w:rsid w:val="00E24485"/>
    <w:rsid w:val="00E32F8F"/>
    <w:rsid w:val="00E80531"/>
    <w:rsid w:val="00E90102"/>
    <w:rsid w:val="00EB0BBB"/>
    <w:rsid w:val="00EB38D5"/>
    <w:rsid w:val="00ED0D63"/>
    <w:rsid w:val="00EE73D6"/>
    <w:rsid w:val="00F142D6"/>
    <w:rsid w:val="00F20882"/>
    <w:rsid w:val="00F63067"/>
    <w:rsid w:val="00F83F44"/>
    <w:rsid w:val="00F85239"/>
    <w:rsid w:val="00F90029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630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67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4B9F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3067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67B1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4B9F"/>
    <w:rPr>
      <w:rFonts w:ascii="Cambria" w:hAnsi="Cambria" w:cs="Times New Roman"/>
      <w:i/>
      <w:iCs/>
      <w:color w:val="243F6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306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3067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3067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63067"/>
    <w:pPr>
      <w:spacing w:after="0" w:line="240" w:lineRule="auto"/>
      <w:jc w:val="center"/>
    </w:pPr>
    <w:rPr>
      <w:rFonts w:ascii="Times New Roman" w:hAnsi="Times New Roman"/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3067"/>
    <w:rPr>
      <w:rFonts w:ascii="Times New Roman" w:hAnsi="Times New Roman" w:cs="Times New Roman"/>
      <w:b/>
      <w:shadow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F63067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0542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209"/>
    <w:rPr>
      <w:rFonts w:cs="Times New Roman"/>
    </w:rPr>
  </w:style>
  <w:style w:type="paragraph" w:customStyle="1" w:styleId="BodyText21">
    <w:name w:val="Body Text 21"/>
    <w:basedOn w:val="Normal"/>
    <w:uiPriority w:val="99"/>
    <w:rsid w:val="0060397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BlockText">
    <w:name w:val="Block Text"/>
    <w:basedOn w:val="Normal"/>
    <w:uiPriority w:val="99"/>
    <w:semiHidden/>
    <w:rsid w:val="00CA0780"/>
    <w:pPr>
      <w:spacing w:after="0" w:line="200" w:lineRule="exact"/>
      <w:ind w:left="-69" w:right="-71"/>
      <w:jc w:val="center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A078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667B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67B1"/>
    <w:rPr>
      <w:rFonts w:ascii="Times New Roman" w:hAnsi="Times New Roman" w:cs="Times New Roman"/>
      <w:sz w:val="20"/>
      <w:szCs w:val="20"/>
    </w:rPr>
  </w:style>
  <w:style w:type="paragraph" w:customStyle="1" w:styleId="1">
    <w:name w:val="1"/>
    <w:aliases w:val="5-14"/>
    <w:basedOn w:val="Normal"/>
    <w:uiPriority w:val="99"/>
    <w:rsid w:val="002667B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40620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06201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24B9F"/>
  </w:style>
  <w:style w:type="character" w:customStyle="1" w:styleId="3">
    <w:name w:val="Основной текст (3)_"/>
    <w:link w:val="30"/>
    <w:uiPriority w:val="99"/>
    <w:locked/>
    <w:rsid w:val="00E80531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8053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styleId="BodyText3">
    <w:name w:val="Body Text 3"/>
    <w:basedOn w:val="Normal"/>
    <w:link w:val="BodyText3Char"/>
    <w:uiPriority w:val="99"/>
    <w:semiHidden/>
    <w:rsid w:val="007747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479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koroch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937</TotalTime>
  <Pages>4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Admin</cp:lastModifiedBy>
  <cp:revision>58</cp:revision>
  <cp:lastPrinted>2022-03-18T08:50:00Z</cp:lastPrinted>
  <dcterms:created xsi:type="dcterms:W3CDTF">2020-05-20T12:20:00Z</dcterms:created>
  <dcterms:modified xsi:type="dcterms:W3CDTF">2022-03-30T06:31:00Z</dcterms:modified>
</cp:coreProperties>
</file>