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89" w:rsidRPr="00083B1D" w:rsidRDefault="00083B1D" w:rsidP="00083B1D">
      <w:proofErr w:type="gramStart"/>
      <w:r>
        <w:t>По данным выборочного обследования рабочей силы в 2022 году в Белгородской области было занято более 794,7 тыс. человек, из которых 72% занятые в городской и 28% в сельской местности.</w:t>
      </w:r>
      <w:proofErr w:type="gramEnd"/>
      <w:r>
        <w:br/>
      </w:r>
      <w:r>
        <w:br/>
        <w:t>Наибольшая численность занятых - 234,4 тыс. человек приходится на граждан в возрасте от 30 до 39 лет, а профессиональную подготовку или повышение квалификации прошли 218,1 тыс. человек.</w:t>
      </w:r>
      <w:r>
        <w:br/>
      </w:r>
      <w:r>
        <w:br/>
        <w:t>Преобладающая часть занятых сосредоточена в организациях осуществляющих деятельность в области обрабатывающих производств - 17,3%, торговли - 15,2% и в области сельского хозяйства - 14,9%.</w:t>
      </w:r>
      <w:r>
        <w:br/>
      </w:r>
      <w:r>
        <w:br/>
        <w:t>В среднем за прошедший год уровень занятости населения экономической деятельностью составил 61,3%.</w:t>
      </w:r>
      <w:r>
        <w:br/>
      </w:r>
      <w:r>
        <w:br/>
      </w:r>
      <w:hyperlink r:id="rId4" w:history="1">
        <w:r>
          <w:rPr>
            <w:rStyle w:val="a3"/>
          </w:rPr>
          <w:t>#Белгородстат</w:t>
        </w:r>
      </w:hyperlink>
      <w:r>
        <w:t xml:space="preserve"> </w:t>
      </w:r>
      <w:hyperlink r:id="rId5" w:history="1">
        <w:r>
          <w:rPr>
            <w:rStyle w:val="a3"/>
          </w:rPr>
          <w:t>#Белгородская_статистика</w:t>
        </w:r>
      </w:hyperlink>
      <w:r>
        <w:t xml:space="preserve"> </w:t>
      </w:r>
      <w:hyperlink r:id="rId6" w:history="1">
        <w:r>
          <w:rPr>
            <w:rStyle w:val="a3"/>
          </w:rPr>
          <w:t>#Белгородская_область</w:t>
        </w:r>
      </w:hyperlink>
      <w:r>
        <w:t xml:space="preserve"> </w:t>
      </w:r>
      <w:hyperlink r:id="rId7" w:history="1">
        <w:r>
          <w:rPr>
            <w:rStyle w:val="a3"/>
          </w:rPr>
          <w:t>#Население</w:t>
        </w:r>
      </w:hyperlink>
      <w:r>
        <w:t xml:space="preserve"> </w:t>
      </w:r>
      <w:hyperlink r:id="rId8" w:history="1">
        <w:r>
          <w:rPr>
            <w:rStyle w:val="a3"/>
          </w:rPr>
          <w:t>#Рыноктруда</w:t>
        </w:r>
      </w:hyperlink>
    </w:p>
    <w:sectPr w:rsidR="00B16189" w:rsidRPr="00083B1D" w:rsidSect="00B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594"/>
    <w:rsid w:val="00083B1D"/>
    <w:rsid w:val="004B4855"/>
    <w:rsid w:val="00656729"/>
    <w:rsid w:val="006B6594"/>
    <w:rsid w:val="007015B7"/>
    <w:rsid w:val="00715FD4"/>
    <w:rsid w:val="00727575"/>
    <w:rsid w:val="007F42C8"/>
    <w:rsid w:val="00B16189"/>
    <w:rsid w:val="00BF7EBD"/>
    <w:rsid w:val="00C2199D"/>
    <w:rsid w:val="00C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1%8B%D0%BD%D0%BE%D0%BA%D1%82%D1%80%D1%83%D0%B4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B0%D1%81%D0%B5%D0%BB%D0%B5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5%D0%BB%D0%B3%D0%BE%D1%80%D0%BE%D0%B4%D1%81%D0%BA%D0%B0%D1%8F_%D0%BE%D0%B1%D0%BB%D0%B0%D1%81%D1%82%D1%8C" TargetMode="External"/><Relationship Id="rId5" Type="http://schemas.openxmlformats.org/officeDocument/2006/relationships/hyperlink" Target="https://vk.com/feed?section=search&amp;q=%23%D0%91%D0%B5%D0%BB%D0%B3%D0%BE%D1%80%D0%BE%D0%B4%D1%81%D0%BA%D0%B0%D1%8F_%D1%81%D1%82%D0%B0%D1%82%D0%B8%D1%81%D1%82%D0%B8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1%D0%B5%D0%BB%D0%B3%D0%BE%D1%80%D0%BE%D0%B4%D1%81%D1%82%D0%B0%D1%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2023-05-12T12:12:00Z</dcterms:created>
  <dcterms:modified xsi:type="dcterms:W3CDTF">2023-05-12T12:12:00Z</dcterms:modified>
</cp:coreProperties>
</file>