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B4D" w14:textId="77777777" w:rsidR="00CB600D" w:rsidRDefault="00CB600D" w:rsidP="00FE3CD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>
        <w:rPr>
          <w:b/>
          <w:noProof/>
          <w:color w:val="212529"/>
          <w:sz w:val="28"/>
          <w:szCs w:val="28"/>
        </w:rPr>
        <w:drawing>
          <wp:inline distT="0" distB="0" distL="0" distR="0" wp14:anchorId="5F8638B1" wp14:editId="2DBBEC1C">
            <wp:extent cx="5934075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CE70" w14:textId="77777777" w:rsidR="00CB600D" w:rsidRDefault="00CB600D" w:rsidP="00FE3CD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14:paraId="156D8917" w14:textId="475727E8" w:rsidR="00FE3CD6" w:rsidRP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FE3CD6">
        <w:rPr>
          <w:b/>
          <w:color w:val="212529"/>
          <w:sz w:val="28"/>
          <w:szCs w:val="28"/>
        </w:rPr>
        <w:t>Состоялось очередное заседание Корочанской ТИК</w:t>
      </w:r>
    </w:p>
    <w:p w14:paraId="2630FC37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048A10C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27 января 2023 года состоялось  заседание комиссии. Был расссмотрен ряд вопросов:</w:t>
      </w:r>
    </w:p>
    <w:p w14:paraId="3D5725BF" w14:textId="77777777" w:rsidR="00FE3CD6" w:rsidRDefault="000E72E4" w:rsidP="00FE3CD6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FE3CD6">
        <w:rPr>
          <w:color w:val="212529"/>
          <w:sz w:val="28"/>
          <w:szCs w:val="28"/>
        </w:rPr>
        <w:t xml:space="preserve"> утвердили план работы на</w:t>
      </w:r>
      <w:r w:rsidR="00FE3CD6" w:rsidRPr="00FE3CD6">
        <w:rPr>
          <w:color w:val="212529"/>
          <w:sz w:val="28"/>
          <w:szCs w:val="28"/>
        </w:rPr>
        <w:t xml:space="preserve"> 2023 год</w:t>
      </w:r>
      <w:r w:rsidR="00FE3CD6">
        <w:rPr>
          <w:color w:val="212529"/>
          <w:sz w:val="28"/>
          <w:szCs w:val="28"/>
        </w:rPr>
        <w:t>;</w:t>
      </w:r>
    </w:p>
    <w:p w14:paraId="534FE8CD" w14:textId="77777777" w:rsidR="00FE3CD6" w:rsidRPr="00FE3CD6" w:rsidRDefault="000E72E4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FE3CD6" w:rsidRPr="00FE3CD6">
        <w:rPr>
          <w:color w:val="212529"/>
          <w:sz w:val="28"/>
          <w:szCs w:val="28"/>
        </w:rPr>
        <w:t>внесли изменения в инструкцию по делопроизводству</w:t>
      </w:r>
      <w:r w:rsidR="00FE3CD6">
        <w:rPr>
          <w:color w:val="212529"/>
          <w:sz w:val="28"/>
          <w:szCs w:val="28"/>
        </w:rPr>
        <w:t>, номенклатуру дел</w:t>
      </w:r>
      <w:r w:rsidR="00FE3CD6" w:rsidRPr="00FE3CD6">
        <w:rPr>
          <w:color w:val="212529"/>
          <w:sz w:val="28"/>
          <w:szCs w:val="28"/>
        </w:rPr>
        <w:t>;</w:t>
      </w:r>
    </w:p>
    <w:p w14:paraId="3BA2E733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Pr="00FE3CD6">
        <w:rPr>
          <w:color w:val="212529"/>
          <w:sz w:val="28"/>
          <w:szCs w:val="28"/>
        </w:rPr>
        <w:t xml:space="preserve"> установили количество избирателей, проживающих на территории </w:t>
      </w:r>
      <w:r>
        <w:rPr>
          <w:color w:val="212529"/>
          <w:sz w:val="28"/>
          <w:szCs w:val="28"/>
        </w:rPr>
        <w:t xml:space="preserve">Корочанского </w:t>
      </w:r>
      <w:r w:rsidRPr="00FE3CD6">
        <w:rPr>
          <w:color w:val="212529"/>
          <w:sz w:val="28"/>
          <w:szCs w:val="28"/>
        </w:rPr>
        <w:t xml:space="preserve">района, по состоянию на 1 января </w:t>
      </w:r>
      <w:r>
        <w:rPr>
          <w:color w:val="212529"/>
          <w:sz w:val="28"/>
          <w:szCs w:val="28"/>
        </w:rPr>
        <w:t xml:space="preserve">– 30617. </w:t>
      </w:r>
    </w:p>
    <w:p w14:paraId="738C6A7D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Председатель Ирина Масленникова сообщила, что получена выписка с налогового органа о ликвидации районной комиссии. Выборы в сентябре будем проводить в новом статусе – территориальной избирательной комиссии.</w:t>
      </w:r>
      <w:r>
        <w:rPr>
          <w:color w:val="212529"/>
          <w:sz w:val="28"/>
          <w:szCs w:val="28"/>
        </w:rPr>
        <w:tab/>
      </w:r>
    </w:p>
    <w:p w14:paraId="6CDE2AE1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221FE21E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3C324D6C" w14:textId="77777777" w:rsidR="00FE3CD6" w:rsidRDefault="00FE3CD6" w:rsidP="00FE3CD6">
      <w:pPr>
        <w:shd w:val="clear" w:color="auto" w:fill="FFFFFF"/>
        <w:spacing w:line="240" w:lineRule="auto"/>
        <w:ind w:firstLine="0"/>
        <w:rPr>
          <w:b/>
          <w:bCs/>
          <w:sz w:val="28"/>
          <w:szCs w:val="28"/>
        </w:rPr>
      </w:pPr>
      <w:r w:rsidRPr="003B1D3E">
        <w:rPr>
          <w:b/>
          <w:bCs/>
          <w:sz w:val="28"/>
          <w:szCs w:val="28"/>
        </w:rPr>
        <w:t>Масленникова Ирина Ивановна,</w:t>
      </w:r>
    </w:p>
    <w:p w14:paraId="70D10EBC" w14:textId="77777777" w:rsidR="00FE3CD6" w:rsidRDefault="00FE3CD6" w:rsidP="00FE3CD6">
      <w:pPr>
        <w:shd w:val="clear" w:color="auto" w:fill="FFFFFF"/>
        <w:spacing w:line="240" w:lineRule="auto"/>
        <w:ind w:firstLine="0"/>
        <w:rPr>
          <w:sz w:val="28"/>
          <w:szCs w:val="28"/>
        </w:rPr>
      </w:pPr>
    </w:p>
    <w:p w14:paraId="1F2F2EB8" w14:textId="77777777" w:rsidR="00FE3CD6" w:rsidRDefault="00FE3CD6" w:rsidP="00FE3CD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  <w:r w:rsidRPr="00D77779">
        <w:rPr>
          <w:b/>
          <w:sz w:val="28"/>
          <w:szCs w:val="28"/>
        </w:rPr>
        <w:t xml:space="preserve">председатель </w:t>
      </w:r>
      <w:r w:rsidR="000E72E4">
        <w:rPr>
          <w:b/>
          <w:sz w:val="28"/>
          <w:szCs w:val="28"/>
        </w:rPr>
        <w:t>Корочанской</w:t>
      </w:r>
    </w:p>
    <w:p w14:paraId="70201C63" w14:textId="77777777" w:rsidR="000E72E4" w:rsidRPr="00D77779" w:rsidRDefault="000E72E4" w:rsidP="00FE3CD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14:paraId="1AEDF01D" w14:textId="77777777" w:rsidR="00FE3CD6" w:rsidRPr="003B1D3E" w:rsidRDefault="00FE3CD6" w:rsidP="00FE3CD6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D77779">
        <w:rPr>
          <w:b/>
          <w:sz w:val="28"/>
          <w:szCs w:val="28"/>
        </w:rPr>
        <w:t>тел. (8-47-231) 55032, АТСВ 831-3-111</w:t>
      </w:r>
      <w:r w:rsidRPr="009100D5">
        <w:rPr>
          <w:b/>
          <w:bCs/>
          <w:sz w:val="28"/>
          <w:szCs w:val="28"/>
        </w:rPr>
        <w:t xml:space="preserve"> </w:t>
      </w:r>
    </w:p>
    <w:p w14:paraId="35213C9C" w14:textId="77777777"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sectPr w:rsidR="00FE3CD6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D6"/>
    <w:rsid w:val="000E72E4"/>
    <w:rsid w:val="00327509"/>
    <w:rsid w:val="0046767B"/>
    <w:rsid w:val="004A3F19"/>
    <w:rsid w:val="004A6D1E"/>
    <w:rsid w:val="00540ACC"/>
    <w:rsid w:val="005D0C8E"/>
    <w:rsid w:val="00CB600D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15A"/>
  <w15:docId w15:val="{1E21B859-66F7-4EB7-B4F3-C39E180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Normal (Web)"/>
    <w:basedOn w:val="a"/>
    <w:uiPriority w:val="99"/>
    <w:semiHidden/>
    <w:unhideWhenUsed/>
    <w:rsid w:val="00FE3CD6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6</cp:revision>
  <dcterms:created xsi:type="dcterms:W3CDTF">2023-01-30T04:53:00Z</dcterms:created>
  <dcterms:modified xsi:type="dcterms:W3CDTF">2023-01-30T13:14:00Z</dcterms:modified>
</cp:coreProperties>
</file>