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C457F3" w:rsidRDefault="00C457F3" w:rsidP="00C457F3">
      <w:pPr>
        <w:jc w:val="center"/>
        <w:rPr>
          <w:b/>
          <w:sz w:val="28"/>
          <w:szCs w:val="28"/>
        </w:rPr>
      </w:pPr>
      <w:bookmarkStart w:id="0" w:name="_GoBack"/>
      <w:r w:rsidRPr="00C457F3">
        <w:rPr>
          <w:b/>
          <w:sz w:val="28"/>
          <w:szCs w:val="28"/>
        </w:rPr>
        <w:t>Россия больше не будет информировать Совет Европы о введении военного или чрезвычайного положения</w:t>
      </w:r>
    </w:p>
    <w:bookmarkEnd w:id="0"/>
    <w:p w:rsidR="00C457F3" w:rsidRDefault="00C457F3" w:rsidP="00C457F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Из 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333333"/>
          <w:sz w:val="23"/>
          <w:szCs w:val="23"/>
        </w:rPr>
        <w:t> о военном положении и </w:t>
      </w:r>
      <w:hyperlink r:id="rId6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333333"/>
          <w:sz w:val="23"/>
          <w:szCs w:val="23"/>
        </w:rPr>
        <w:t> о чрезвычайном положении исключены нормы, предусматривающие необходимость информирования российской стороной Генерального секретаря Совета Европы об отступлении от международных обязательств, выражающемся в ограничении прав и свобод граждан в связи с введением военного или чрезвычайного положения, а также о прекращении действия соответствующих обстоятельств (</w:t>
      </w:r>
      <w:hyperlink r:id="rId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Федеральный конституционный закон от 2 ноября 2023 г. № 8-ФКЗ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  <w:proofErr w:type="gramEnd"/>
    </w:p>
    <w:p w:rsidR="00C457F3" w:rsidRDefault="00C457F3" w:rsidP="00C457F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Поправки вступили в силу со дня официального опубликования - 02.11.2023.</w:t>
      </w:r>
    </w:p>
    <w:p w:rsidR="00C457F3" w:rsidRDefault="00C457F3" w:rsidP="00C457F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 указывалось в </w:t>
      </w:r>
      <w:hyperlink r:id="rId8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пояснительной записке</w:t>
        </w:r>
      </w:hyperlink>
      <w:r>
        <w:rPr>
          <w:rFonts w:ascii="Arial" w:hAnsi="Arial" w:cs="Arial"/>
          <w:color w:val="333333"/>
          <w:sz w:val="23"/>
          <w:szCs w:val="23"/>
        </w:rPr>
        <w:t> к проекту данного закона, поправки обусловлены тем, что с 16 марта 2022 г. </w:t>
      </w:r>
      <w:hyperlink r:id="rId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прекратилось</w:t>
        </w:r>
      </w:hyperlink>
      <w:r>
        <w:rPr>
          <w:rFonts w:ascii="Arial" w:hAnsi="Arial" w:cs="Arial"/>
          <w:color w:val="333333"/>
          <w:sz w:val="23"/>
          <w:szCs w:val="23"/>
        </w:rPr>
        <w:t> действие в отношении России международных договоров Совета Европы, в том числе </w:t>
      </w:r>
      <w:hyperlink r:id="rId1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Конвенции</w:t>
        </w:r>
      </w:hyperlink>
      <w:r>
        <w:rPr>
          <w:rFonts w:ascii="Arial" w:hAnsi="Arial" w:cs="Arial"/>
          <w:color w:val="333333"/>
          <w:sz w:val="23"/>
          <w:szCs w:val="23"/>
        </w:rPr>
        <w:t> о защите прав человека и основных свобод от 4 ноября 1950 г. и протоколов к ней.</w:t>
      </w:r>
    </w:p>
    <w:p w:rsidR="00C457F3" w:rsidRDefault="00C457F3" w:rsidP="00C457F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</w:t>
      </w:r>
    </w:p>
    <w:p w:rsidR="00C457F3" w:rsidRDefault="00C457F3" w:rsidP="00C457F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Помощник прокурора</w:t>
      </w:r>
    </w:p>
    <w:p w:rsidR="00C457F3" w:rsidRDefault="00C457F3" w:rsidP="00C457F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Елена Шелковина</w:t>
      </w:r>
    </w:p>
    <w:p w:rsidR="00C457F3" w:rsidRDefault="00C457F3"/>
    <w:sectPr w:rsidR="00C4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3"/>
    <w:rsid w:val="00106035"/>
    <w:rsid w:val="00C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6858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791754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231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84121/" TargetMode="External"/><Relationship Id="rId10" Type="http://schemas.openxmlformats.org/officeDocument/2006/relationships/hyperlink" Target="https://base.garant.ru/2540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455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2023-11-06T15:20:00Z</dcterms:created>
  <dcterms:modified xsi:type="dcterms:W3CDTF">2023-11-06T15:21:00Z</dcterms:modified>
</cp:coreProperties>
</file>