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31A" w:rsidRPr="00E9231A" w:rsidRDefault="00E9231A" w:rsidP="00E9231A">
      <w:pPr>
        <w:jc w:val="center"/>
        <w:rPr>
          <w:rFonts w:ascii="Times New Roman" w:hAnsi="Times New Roman" w:cs="Times New Roman"/>
          <w:b/>
          <w:sz w:val="28"/>
          <w:szCs w:val="28"/>
        </w:rPr>
      </w:pPr>
      <w:bookmarkStart w:id="0" w:name="_GoBack"/>
      <w:proofErr w:type="spellStart"/>
      <w:r w:rsidRPr="00E9231A">
        <w:rPr>
          <w:rFonts w:ascii="Times New Roman" w:hAnsi="Times New Roman" w:cs="Times New Roman"/>
          <w:b/>
          <w:sz w:val="28"/>
          <w:szCs w:val="28"/>
        </w:rPr>
        <w:t>Росгвардия</w:t>
      </w:r>
      <w:proofErr w:type="spellEnd"/>
      <w:r w:rsidRPr="00E9231A">
        <w:rPr>
          <w:rFonts w:ascii="Times New Roman" w:hAnsi="Times New Roman" w:cs="Times New Roman"/>
          <w:b/>
          <w:sz w:val="28"/>
          <w:szCs w:val="28"/>
        </w:rPr>
        <w:t xml:space="preserve"> создаст ГИС в сфере оборота оружия, охранной и детективной деят</w:t>
      </w:r>
      <w:r>
        <w:rPr>
          <w:rFonts w:ascii="Times New Roman" w:hAnsi="Times New Roman" w:cs="Times New Roman"/>
          <w:b/>
          <w:sz w:val="28"/>
          <w:szCs w:val="28"/>
        </w:rPr>
        <w:t>ельности</w:t>
      </w:r>
    </w:p>
    <w:bookmarkEnd w:id="0"/>
    <w:p w:rsidR="00E9231A" w:rsidRPr="00E9231A" w:rsidRDefault="00E9231A" w:rsidP="00E9231A">
      <w:pPr>
        <w:jc w:val="both"/>
        <w:rPr>
          <w:rFonts w:ascii="Times New Roman" w:hAnsi="Times New Roman" w:cs="Times New Roman"/>
          <w:sz w:val="28"/>
          <w:szCs w:val="28"/>
        </w:rPr>
      </w:pPr>
      <w:proofErr w:type="spellStart"/>
      <w:r w:rsidRPr="00E9231A">
        <w:rPr>
          <w:rFonts w:ascii="Times New Roman" w:hAnsi="Times New Roman" w:cs="Times New Roman"/>
          <w:sz w:val="28"/>
          <w:szCs w:val="28"/>
        </w:rPr>
        <w:t>Росгвардия</w:t>
      </w:r>
      <w:proofErr w:type="spellEnd"/>
      <w:r w:rsidRPr="00E9231A">
        <w:rPr>
          <w:rFonts w:ascii="Times New Roman" w:hAnsi="Times New Roman" w:cs="Times New Roman"/>
          <w:sz w:val="28"/>
          <w:szCs w:val="28"/>
        </w:rPr>
        <w:t xml:space="preserve"> наделяется полномочиями по созданию, развитию и эксплуатации </w:t>
      </w:r>
      <w:proofErr w:type="spellStart"/>
      <w:r w:rsidRPr="00E9231A">
        <w:rPr>
          <w:rFonts w:ascii="Times New Roman" w:hAnsi="Times New Roman" w:cs="Times New Roman"/>
          <w:sz w:val="28"/>
          <w:szCs w:val="28"/>
        </w:rPr>
        <w:t>госинформсистем</w:t>
      </w:r>
      <w:proofErr w:type="spellEnd"/>
      <w:r w:rsidRPr="00E9231A">
        <w:rPr>
          <w:rFonts w:ascii="Times New Roman" w:hAnsi="Times New Roman" w:cs="Times New Roman"/>
          <w:sz w:val="28"/>
          <w:szCs w:val="28"/>
        </w:rPr>
        <w:t xml:space="preserve"> в следующих сферах:</w:t>
      </w:r>
    </w:p>
    <w:p w:rsidR="00E9231A" w:rsidRPr="00E9231A" w:rsidRDefault="00E9231A" w:rsidP="00E9231A">
      <w:pPr>
        <w:jc w:val="both"/>
        <w:rPr>
          <w:rFonts w:ascii="Times New Roman" w:hAnsi="Times New Roman" w:cs="Times New Roman"/>
          <w:sz w:val="28"/>
          <w:szCs w:val="28"/>
        </w:rPr>
      </w:pPr>
      <w:r w:rsidRPr="00E9231A">
        <w:rPr>
          <w:rFonts w:ascii="Times New Roman" w:hAnsi="Times New Roman" w:cs="Times New Roman"/>
          <w:sz w:val="28"/>
          <w:szCs w:val="28"/>
        </w:rPr>
        <w:t>- оборот оружия;</w:t>
      </w:r>
    </w:p>
    <w:p w:rsidR="00E9231A" w:rsidRPr="00E9231A" w:rsidRDefault="00E9231A" w:rsidP="00E9231A">
      <w:pPr>
        <w:jc w:val="both"/>
        <w:rPr>
          <w:rFonts w:ascii="Times New Roman" w:hAnsi="Times New Roman" w:cs="Times New Roman"/>
          <w:sz w:val="28"/>
          <w:szCs w:val="28"/>
        </w:rPr>
      </w:pPr>
      <w:r w:rsidRPr="00E9231A">
        <w:rPr>
          <w:rFonts w:ascii="Times New Roman" w:hAnsi="Times New Roman" w:cs="Times New Roman"/>
          <w:sz w:val="28"/>
          <w:szCs w:val="28"/>
        </w:rPr>
        <w:t>- частная охранная и детективная деятельность;</w:t>
      </w:r>
    </w:p>
    <w:p w:rsidR="00E9231A" w:rsidRPr="00E9231A" w:rsidRDefault="00E9231A" w:rsidP="00E9231A">
      <w:pPr>
        <w:jc w:val="both"/>
        <w:rPr>
          <w:rFonts w:ascii="Times New Roman" w:hAnsi="Times New Roman" w:cs="Times New Roman"/>
          <w:sz w:val="28"/>
          <w:szCs w:val="28"/>
        </w:rPr>
      </w:pPr>
      <w:r w:rsidRPr="00E9231A">
        <w:rPr>
          <w:rFonts w:ascii="Times New Roman" w:hAnsi="Times New Roman" w:cs="Times New Roman"/>
          <w:sz w:val="28"/>
          <w:szCs w:val="28"/>
        </w:rPr>
        <w:t>- вневедомственная охрана;</w:t>
      </w:r>
    </w:p>
    <w:p w:rsidR="00E9231A" w:rsidRPr="00E9231A" w:rsidRDefault="00E9231A" w:rsidP="00E9231A">
      <w:pPr>
        <w:jc w:val="both"/>
        <w:rPr>
          <w:rFonts w:ascii="Times New Roman" w:hAnsi="Times New Roman" w:cs="Times New Roman"/>
          <w:sz w:val="28"/>
          <w:szCs w:val="28"/>
        </w:rPr>
      </w:pPr>
      <w:r w:rsidRPr="00E9231A">
        <w:rPr>
          <w:rFonts w:ascii="Times New Roman" w:hAnsi="Times New Roman" w:cs="Times New Roman"/>
          <w:sz w:val="28"/>
          <w:szCs w:val="28"/>
        </w:rPr>
        <w:t xml:space="preserve">- федеральный госконтроль (надзор) за обеспечением безопасности объектов ТЭК, за деятельностью подразделений охраны </w:t>
      </w:r>
      <w:proofErr w:type="spellStart"/>
      <w:r w:rsidRPr="00E9231A">
        <w:rPr>
          <w:rFonts w:ascii="Times New Roman" w:hAnsi="Times New Roman" w:cs="Times New Roman"/>
          <w:sz w:val="28"/>
          <w:szCs w:val="28"/>
        </w:rPr>
        <w:t>юрлиц</w:t>
      </w:r>
      <w:proofErr w:type="spellEnd"/>
      <w:r w:rsidRPr="00E9231A">
        <w:rPr>
          <w:rFonts w:ascii="Times New Roman" w:hAnsi="Times New Roman" w:cs="Times New Roman"/>
          <w:sz w:val="28"/>
          <w:szCs w:val="28"/>
        </w:rPr>
        <w:t xml:space="preserve"> с особыми уставными задачами и подразделений ведомственной охраны.</w:t>
      </w:r>
    </w:p>
    <w:p w:rsidR="00E9231A" w:rsidRPr="00E9231A" w:rsidRDefault="00E9231A" w:rsidP="00E9231A">
      <w:pPr>
        <w:jc w:val="both"/>
        <w:rPr>
          <w:rFonts w:ascii="Times New Roman" w:hAnsi="Times New Roman" w:cs="Times New Roman"/>
          <w:sz w:val="28"/>
          <w:szCs w:val="28"/>
        </w:rPr>
      </w:pPr>
      <w:r w:rsidRPr="00E9231A">
        <w:rPr>
          <w:rFonts w:ascii="Times New Roman" w:hAnsi="Times New Roman" w:cs="Times New Roman"/>
          <w:sz w:val="28"/>
          <w:szCs w:val="28"/>
        </w:rPr>
        <w:t>Положения об указанных видах ГИС утвердит Правительство.</w:t>
      </w:r>
    </w:p>
    <w:p w:rsidR="00E9231A" w:rsidRPr="00E9231A" w:rsidRDefault="00E9231A" w:rsidP="00E9231A">
      <w:pPr>
        <w:jc w:val="both"/>
        <w:rPr>
          <w:rFonts w:ascii="Times New Roman" w:hAnsi="Times New Roman" w:cs="Times New Roman"/>
          <w:sz w:val="28"/>
          <w:szCs w:val="28"/>
        </w:rPr>
      </w:pPr>
      <w:r w:rsidRPr="00E9231A">
        <w:rPr>
          <w:rFonts w:ascii="Times New Roman" w:hAnsi="Times New Roman" w:cs="Times New Roman"/>
          <w:sz w:val="28"/>
          <w:szCs w:val="28"/>
        </w:rPr>
        <w:t>Также закреплено, что ведомственная охрана субъекта ТЭК, являющегося головной организацией, дочернему обществу которой предоставлено исключительное право на экспорт сжиженного природного газа, обеспечивает физическую охрану объектов ТЭК, принадлежащих на праве собственности указанной головной организации и ее дочерним обществам.</w:t>
      </w:r>
    </w:p>
    <w:p w:rsidR="00E9231A" w:rsidRPr="00E9231A" w:rsidRDefault="00E9231A" w:rsidP="00E9231A">
      <w:pPr>
        <w:jc w:val="both"/>
        <w:rPr>
          <w:rFonts w:ascii="Times New Roman" w:hAnsi="Times New Roman" w:cs="Times New Roman"/>
          <w:sz w:val="28"/>
          <w:szCs w:val="28"/>
        </w:rPr>
      </w:pPr>
      <w:r w:rsidRPr="00E9231A">
        <w:rPr>
          <w:rFonts w:ascii="Times New Roman" w:hAnsi="Times New Roman" w:cs="Times New Roman"/>
          <w:sz w:val="28"/>
          <w:szCs w:val="28"/>
        </w:rPr>
        <w:t xml:space="preserve">Нормы о </w:t>
      </w:r>
      <w:proofErr w:type="spellStart"/>
      <w:r w:rsidRPr="00E9231A">
        <w:rPr>
          <w:rFonts w:ascii="Times New Roman" w:hAnsi="Times New Roman" w:cs="Times New Roman"/>
          <w:sz w:val="28"/>
          <w:szCs w:val="28"/>
        </w:rPr>
        <w:t>Росгвардии</w:t>
      </w:r>
      <w:proofErr w:type="spellEnd"/>
      <w:r w:rsidRPr="00E9231A">
        <w:rPr>
          <w:rFonts w:ascii="Times New Roman" w:hAnsi="Times New Roman" w:cs="Times New Roman"/>
          <w:sz w:val="28"/>
          <w:szCs w:val="28"/>
        </w:rPr>
        <w:t xml:space="preserve"> вступают в силу по истечении 180 дней после даты опубликования, остальные поправки - со дня опубликования.</w:t>
      </w:r>
    </w:p>
    <w:p w:rsidR="00301D1E" w:rsidRPr="00E9231A" w:rsidRDefault="00E9231A" w:rsidP="00E9231A">
      <w:pPr>
        <w:jc w:val="both"/>
        <w:rPr>
          <w:rFonts w:ascii="Times New Roman" w:hAnsi="Times New Roman" w:cs="Times New Roman"/>
          <w:sz w:val="28"/>
          <w:szCs w:val="28"/>
        </w:rPr>
      </w:pPr>
      <w:r w:rsidRPr="00E9231A">
        <w:rPr>
          <w:rFonts w:ascii="Times New Roman" w:hAnsi="Times New Roman" w:cs="Times New Roman"/>
          <w:sz w:val="28"/>
          <w:szCs w:val="28"/>
        </w:rPr>
        <w:t>Федеральный зак</w:t>
      </w:r>
      <w:r w:rsidRPr="00E9231A">
        <w:rPr>
          <w:rFonts w:ascii="Times New Roman" w:hAnsi="Times New Roman" w:cs="Times New Roman"/>
          <w:sz w:val="28"/>
          <w:szCs w:val="28"/>
        </w:rPr>
        <w:t xml:space="preserve">он от 22 апреля 2024 г. № 82-ФЗ </w:t>
      </w:r>
      <w:r w:rsidRPr="00E9231A">
        <w:rPr>
          <w:rFonts w:ascii="Times New Roman" w:hAnsi="Times New Roman" w:cs="Times New Roman"/>
          <w:sz w:val="28"/>
          <w:szCs w:val="28"/>
        </w:rPr>
        <w:t>“О внесении изменений в отдельные законодательные акты Российской Федерации”</w:t>
      </w:r>
    </w:p>
    <w:p w:rsidR="00E9231A" w:rsidRPr="00E9231A" w:rsidRDefault="00E9231A" w:rsidP="00E9231A">
      <w:pPr>
        <w:jc w:val="both"/>
        <w:rPr>
          <w:rFonts w:ascii="Times New Roman" w:hAnsi="Times New Roman" w:cs="Times New Roman"/>
          <w:sz w:val="28"/>
          <w:szCs w:val="28"/>
        </w:rPr>
      </w:pPr>
      <w:r w:rsidRPr="00E9231A">
        <w:rPr>
          <w:rFonts w:ascii="Times New Roman" w:hAnsi="Times New Roman" w:cs="Times New Roman"/>
          <w:sz w:val="28"/>
          <w:szCs w:val="28"/>
        </w:rPr>
        <w:t>____________________________</w:t>
      </w:r>
    </w:p>
    <w:p w:rsidR="00E9231A" w:rsidRPr="00E9231A" w:rsidRDefault="00E9231A" w:rsidP="00E9231A">
      <w:pPr>
        <w:jc w:val="both"/>
        <w:rPr>
          <w:rFonts w:ascii="Times New Roman" w:hAnsi="Times New Roman" w:cs="Times New Roman"/>
          <w:sz w:val="28"/>
          <w:szCs w:val="28"/>
        </w:rPr>
      </w:pPr>
      <w:r w:rsidRPr="00E9231A">
        <w:rPr>
          <w:rFonts w:ascii="Times New Roman" w:hAnsi="Times New Roman" w:cs="Times New Roman"/>
          <w:sz w:val="28"/>
          <w:szCs w:val="28"/>
        </w:rPr>
        <w:t>Помощник прокурора</w:t>
      </w:r>
    </w:p>
    <w:p w:rsidR="00E9231A" w:rsidRPr="00E9231A" w:rsidRDefault="00E9231A" w:rsidP="00E9231A">
      <w:pPr>
        <w:jc w:val="both"/>
        <w:rPr>
          <w:rFonts w:ascii="Times New Roman" w:hAnsi="Times New Roman" w:cs="Times New Roman"/>
          <w:sz w:val="28"/>
          <w:szCs w:val="28"/>
        </w:rPr>
      </w:pPr>
      <w:r w:rsidRPr="00E9231A">
        <w:rPr>
          <w:rFonts w:ascii="Times New Roman" w:hAnsi="Times New Roman" w:cs="Times New Roman"/>
          <w:sz w:val="28"/>
          <w:szCs w:val="28"/>
        </w:rPr>
        <w:t>Елена Шелковина</w:t>
      </w:r>
    </w:p>
    <w:p w:rsidR="00E9231A" w:rsidRPr="00E9231A" w:rsidRDefault="00E9231A" w:rsidP="00E9231A">
      <w:pPr>
        <w:jc w:val="both"/>
        <w:rPr>
          <w:rFonts w:ascii="Times New Roman" w:hAnsi="Times New Roman" w:cs="Times New Roman"/>
          <w:sz w:val="28"/>
          <w:szCs w:val="28"/>
        </w:rPr>
      </w:pPr>
    </w:p>
    <w:sectPr w:rsidR="00E9231A" w:rsidRPr="00E92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1A"/>
    <w:rsid w:val="00301D1E"/>
    <w:rsid w:val="00E92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F946"/>
  <w15:chartTrackingRefBased/>
  <w15:docId w15:val="{FCD26050-F859-416F-9283-EAC028CB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2024-04-23T17:57:00Z</dcterms:created>
  <dcterms:modified xsi:type="dcterms:W3CDTF">2024-04-23T17:58:00Z</dcterms:modified>
</cp:coreProperties>
</file>