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F5" w:rsidRDefault="00DB7AF5" w:rsidP="00B949CD">
      <w:pPr>
        <w:rPr>
          <w:sz w:val="28"/>
          <w:szCs w:val="28"/>
        </w:rPr>
      </w:pPr>
    </w:p>
    <w:p w:rsidR="0074363F" w:rsidRDefault="0074363F" w:rsidP="00BC574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sz w:val="28"/>
          <w:szCs w:val="28"/>
        </w:rPr>
      </w:pPr>
    </w:p>
    <w:p w:rsidR="00BC5740" w:rsidRPr="00BC5740" w:rsidRDefault="00BC5740" w:rsidP="00BC574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sz w:val="16"/>
          <w:szCs w:val="16"/>
        </w:rPr>
      </w:pPr>
      <w:r w:rsidRPr="00BC5740">
        <w:rPr>
          <w:b/>
          <w:bCs/>
          <w:iCs/>
          <w:sz w:val="28"/>
          <w:szCs w:val="28"/>
        </w:rPr>
        <w:t xml:space="preserve">Р О С </w:t>
      </w:r>
      <w:proofErr w:type="spellStart"/>
      <w:proofErr w:type="gramStart"/>
      <w:r w:rsidRPr="00BC5740">
        <w:rPr>
          <w:b/>
          <w:bCs/>
          <w:iCs/>
          <w:sz w:val="28"/>
          <w:szCs w:val="28"/>
        </w:rPr>
        <w:t>С</w:t>
      </w:r>
      <w:proofErr w:type="spellEnd"/>
      <w:proofErr w:type="gramEnd"/>
      <w:r w:rsidRPr="00BC5740">
        <w:rPr>
          <w:b/>
          <w:bCs/>
          <w:iCs/>
          <w:sz w:val="28"/>
          <w:szCs w:val="28"/>
        </w:rPr>
        <w:t xml:space="preserve"> И Й С К А Я  Ф Е Д Е Р А Ц И Я</w:t>
      </w:r>
    </w:p>
    <w:p w:rsidR="00BC5740" w:rsidRPr="00BC5740" w:rsidRDefault="00BC5740" w:rsidP="00BC574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sz w:val="16"/>
          <w:szCs w:val="16"/>
        </w:rPr>
      </w:pPr>
      <w:r w:rsidRPr="00BC5740">
        <w:rPr>
          <w:bCs/>
          <w:iCs/>
          <w:sz w:val="28"/>
          <w:szCs w:val="28"/>
        </w:rPr>
        <w:t xml:space="preserve">                 </w:t>
      </w:r>
    </w:p>
    <w:p w:rsidR="00BC5740" w:rsidRPr="00BC5740" w:rsidRDefault="00BC5740" w:rsidP="00BC5740">
      <w:pPr>
        <w:autoSpaceDN w:val="0"/>
        <w:jc w:val="center"/>
        <w:rPr>
          <w:noProof/>
          <w:sz w:val="28"/>
          <w:szCs w:val="28"/>
        </w:rPr>
      </w:pPr>
      <w:r w:rsidRPr="00BC5740">
        <w:rPr>
          <w:noProof/>
          <w:sz w:val="28"/>
          <w:szCs w:val="28"/>
        </w:rPr>
        <w:drawing>
          <wp:inline distT="0" distB="0" distL="0" distR="0" wp14:anchorId="6634152A" wp14:editId="771CE557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740" w:rsidRPr="00BC5740" w:rsidRDefault="00BC5740" w:rsidP="00BC5740">
      <w:pPr>
        <w:autoSpaceDN w:val="0"/>
        <w:jc w:val="center"/>
        <w:rPr>
          <w:noProof/>
          <w:sz w:val="16"/>
          <w:szCs w:val="16"/>
        </w:rPr>
      </w:pPr>
    </w:p>
    <w:p w:rsidR="00BC5740" w:rsidRPr="00BC5740" w:rsidRDefault="00BC5740" w:rsidP="00BC5740">
      <w:pPr>
        <w:autoSpaceDN w:val="0"/>
        <w:jc w:val="center"/>
        <w:rPr>
          <w:b/>
          <w:spacing w:val="2"/>
          <w:sz w:val="28"/>
          <w:szCs w:val="28"/>
        </w:rPr>
      </w:pPr>
      <w:r w:rsidRPr="00BC5740">
        <w:rPr>
          <w:b/>
          <w:spacing w:val="2"/>
          <w:sz w:val="28"/>
          <w:szCs w:val="28"/>
        </w:rPr>
        <w:t xml:space="preserve">СОВЕТ ДЕПУТАТОВ </w:t>
      </w:r>
    </w:p>
    <w:p w:rsidR="00BC5740" w:rsidRPr="00BC5740" w:rsidRDefault="00BC5740" w:rsidP="00BC5740">
      <w:pPr>
        <w:autoSpaceDN w:val="0"/>
        <w:jc w:val="center"/>
        <w:rPr>
          <w:b/>
          <w:spacing w:val="2"/>
          <w:sz w:val="28"/>
          <w:szCs w:val="28"/>
        </w:rPr>
      </w:pPr>
      <w:r w:rsidRPr="00BC5740">
        <w:rPr>
          <w:b/>
          <w:spacing w:val="2"/>
          <w:sz w:val="28"/>
          <w:szCs w:val="28"/>
        </w:rPr>
        <w:t>КОРОЧАНСКОГО МУНИЦИПАЛЬНОГО ОКРУГА</w:t>
      </w:r>
    </w:p>
    <w:p w:rsidR="00BC5740" w:rsidRPr="00BC5740" w:rsidRDefault="00BC5740" w:rsidP="00BC5740">
      <w:pPr>
        <w:autoSpaceDN w:val="0"/>
        <w:jc w:val="center"/>
        <w:rPr>
          <w:b/>
          <w:spacing w:val="2"/>
          <w:sz w:val="28"/>
          <w:szCs w:val="28"/>
        </w:rPr>
      </w:pPr>
      <w:r w:rsidRPr="00BC5740">
        <w:rPr>
          <w:b/>
          <w:spacing w:val="2"/>
          <w:sz w:val="28"/>
          <w:szCs w:val="28"/>
        </w:rPr>
        <w:t xml:space="preserve">БЕЛГОРОДСКОЙ ОБЛАСТИ </w:t>
      </w:r>
    </w:p>
    <w:p w:rsidR="00BC5740" w:rsidRPr="00BC5740" w:rsidRDefault="00BC5740" w:rsidP="00BC5740">
      <w:pPr>
        <w:autoSpaceDN w:val="0"/>
        <w:jc w:val="center"/>
        <w:rPr>
          <w:b/>
          <w:spacing w:val="2"/>
          <w:sz w:val="16"/>
          <w:szCs w:val="16"/>
        </w:rPr>
      </w:pPr>
    </w:p>
    <w:p w:rsidR="00BC5740" w:rsidRDefault="00BC5740" w:rsidP="00BC5740">
      <w:pPr>
        <w:autoSpaceDN w:val="0"/>
        <w:jc w:val="center"/>
        <w:rPr>
          <w:b/>
          <w:spacing w:val="2"/>
          <w:sz w:val="16"/>
          <w:szCs w:val="16"/>
        </w:rPr>
      </w:pPr>
    </w:p>
    <w:p w:rsidR="0074363F" w:rsidRPr="00BC5740" w:rsidRDefault="0074363F" w:rsidP="00BC5740">
      <w:pPr>
        <w:autoSpaceDN w:val="0"/>
        <w:jc w:val="center"/>
        <w:rPr>
          <w:b/>
          <w:spacing w:val="2"/>
          <w:sz w:val="16"/>
          <w:szCs w:val="16"/>
        </w:rPr>
      </w:pPr>
    </w:p>
    <w:p w:rsidR="00BC5740" w:rsidRPr="00BC5740" w:rsidRDefault="00BC5740" w:rsidP="00BC5740">
      <w:pPr>
        <w:autoSpaceDN w:val="0"/>
        <w:jc w:val="center"/>
        <w:rPr>
          <w:spacing w:val="2"/>
          <w:sz w:val="16"/>
          <w:szCs w:val="16"/>
        </w:rPr>
      </w:pPr>
    </w:p>
    <w:p w:rsidR="00BC5740" w:rsidRPr="00BC5740" w:rsidRDefault="00BC5740" w:rsidP="00BC5740">
      <w:pPr>
        <w:autoSpaceDN w:val="0"/>
        <w:spacing w:after="200"/>
        <w:rPr>
          <w:b/>
          <w:sz w:val="28"/>
          <w:szCs w:val="28"/>
        </w:rPr>
      </w:pPr>
      <w:r w:rsidRPr="00BC5740">
        <w:rPr>
          <w:spacing w:val="2"/>
          <w:sz w:val="28"/>
          <w:szCs w:val="28"/>
        </w:rPr>
        <w:t xml:space="preserve">                                                        </w:t>
      </w:r>
      <w:r w:rsidRPr="00BC5740">
        <w:rPr>
          <w:b/>
          <w:sz w:val="28"/>
          <w:szCs w:val="28"/>
        </w:rPr>
        <w:t>РЕШЕНИЕ</w:t>
      </w:r>
    </w:p>
    <w:p w:rsidR="00BC5740" w:rsidRPr="00BC5740" w:rsidRDefault="00BC5740" w:rsidP="00BC5740">
      <w:pPr>
        <w:autoSpaceDN w:val="0"/>
        <w:spacing w:after="200"/>
        <w:rPr>
          <w:sz w:val="28"/>
          <w:szCs w:val="28"/>
        </w:rPr>
      </w:pPr>
    </w:p>
    <w:p w:rsidR="00BC5740" w:rsidRPr="00BC5740" w:rsidRDefault="00BC5740" w:rsidP="00BC5740">
      <w:pPr>
        <w:autoSpaceDN w:val="0"/>
        <w:spacing w:after="200"/>
        <w:rPr>
          <w:sz w:val="28"/>
          <w:szCs w:val="28"/>
        </w:rPr>
      </w:pPr>
      <w:r w:rsidRPr="00BC5740">
        <w:rPr>
          <w:sz w:val="28"/>
          <w:szCs w:val="28"/>
        </w:rPr>
        <w:t xml:space="preserve">29 мая 2026 года                                                             </w:t>
      </w:r>
      <w:r>
        <w:rPr>
          <w:sz w:val="28"/>
          <w:szCs w:val="28"/>
        </w:rPr>
        <w:t xml:space="preserve">                    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/191</w:t>
      </w:r>
      <w:r w:rsidRPr="00BC5740">
        <w:rPr>
          <w:sz w:val="28"/>
          <w:szCs w:val="28"/>
        </w:rPr>
        <w:t>-12-1</w:t>
      </w:r>
    </w:p>
    <w:p w:rsidR="00AA1886" w:rsidRDefault="00AA1886" w:rsidP="0074363F">
      <w:pPr>
        <w:widowControl w:val="0"/>
        <w:autoSpaceDE w:val="0"/>
        <w:autoSpaceDN w:val="0"/>
        <w:rPr>
          <w:rFonts w:ascii="Arial" w:hAnsi="Arial" w:cs="Arial"/>
          <w:b/>
          <w:sz w:val="24"/>
        </w:rPr>
      </w:pPr>
    </w:p>
    <w:p w:rsidR="0074363F" w:rsidRPr="00690F30" w:rsidRDefault="0074363F" w:rsidP="0074363F">
      <w:pPr>
        <w:widowControl w:val="0"/>
        <w:autoSpaceDE w:val="0"/>
        <w:autoSpaceDN w:val="0"/>
        <w:rPr>
          <w:rFonts w:ascii="Arial" w:hAnsi="Arial" w:cs="Arial"/>
          <w:b/>
          <w:sz w:val="24"/>
        </w:rPr>
      </w:pPr>
    </w:p>
    <w:p w:rsidR="00145397" w:rsidRDefault="00690F30" w:rsidP="00145397">
      <w:pPr>
        <w:widowControl w:val="0"/>
        <w:autoSpaceDE w:val="0"/>
        <w:autoSpaceDN w:val="0"/>
        <w:rPr>
          <w:b/>
          <w:sz w:val="28"/>
          <w:szCs w:val="28"/>
        </w:rPr>
      </w:pPr>
      <w:r w:rsidRPr="00690F30">
        <w:rPr>
          <w:b/>
          <w:sz w:val="28"/>
          <w:szCs w:val="28"/>
        </w:rPr>
        <w:t>Об</w:t>
      </w:r>
      <w:r w:rsidR="00145397">
        <w:rPr>
          <w:b/>
          <w:sz w:val="28"/>
          <w:szCs w:val="28"/>
        </w:rPr>
        <w:t xml:space="preserve"> </w:t>
      </w:r>
      <w:r w:rsidRPr="00690F30">
        <w:rPr>
          <w:b/>
          <w:sz w:val="28"/>
          <w:szCs w:val="28"/>
        </w:rPr>
        <w:t xml:space="preserve"> установлении дополнительных оснований </w:t>
      </w:r>
    </w:p>
    <w:p w:rsidR="00145397" w:rsidRDefault="00145397" w:rsidP="00145397">
      <w:pPr>
        <w:widowControl w:val="0"/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90F30" w:rsidRPr="00690F30">
        <w:rPr>
          <w:b/>
          <w:sz w:val="28"/>
          <w:szCs w:val="28"/>
        </w:rPr>
        <w:t>ризнания</w:t>
      </w:r>
      <w:r>
        <w:rPr>
          <w:b/>
          <w:sz w:val="28"/>
          <w:szCs w:val="28"/>
        </w:rPr>
        <w:t xml:space="preserve">       </w:t>
      </w:r>
      <w:r w:rsidR="00690F30" w:rsidRPr="00690F30">
        <w:rPr>
          <w:b/>
          <w:sz w:val="28"/>
          <w:szCs w:val="28"/>
        </w:rPr>
        <w:t xml:space="preserve"> </w:t>
      </w:r>
      <w:proofErr w:type="gramStart"/>
      <w:r w:rsidR="00690F30" w:rsidRPr="00690F30">
        <w:rPr>
          <w:b/>
          <w:sz w:val="28"/>
          <w:szCs w:val="28"/>
        </w:rPr>
        <w:t>безнадежной</w:t>
      </w:r>
      <w:proofErr w:type="gramEnd"/>
      <w:r w:rsidR="00690F30" w:rsidRPr="00690F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="00690F30" w:rsidRPr="00690F30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   </w:t>
      </w:r>
      <w:r w:rsidR="00690F30" w:rsidRPr="00690F30">
        <w:rPr>
          <w:b/>
          <w:sz w:val="28"/>
          <w:szCs w:val="28"/>
        </w:rPr>
        <w:t xml:space="preserve">взысканию </w:t>
      </w:r>
    </w:p>
    <w:p w:rsidR="00145397" w:rsidRDefault="00145397" w:rsidP="00145397">
      <w:pPr>
        <w:widowControl w:val="0"/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690F30" w:rsidRPr="00690F30">
        <w:rPr>
          <w:b/>
          <w:sz w:val="28"/>
          <w:szCs w:val="28"/>
        </w:rPr>
        <w:t xml:space="preserve">адолженности в части сумм местных налогов </w:t>
      </w:r>
    </w:p>
    <w:p w:rsidR="00145397" w:rsidRDefault="00690F30" w:rsidP="00145397">
      <w:pPr>
        <w:widowControl w:val="0"/>
        <w:autoSpaceDE w:val="0"/>
        <w:autoSpaceDN w:val="0"/>
        <w:rPr>
          <w:b/>
          <w:sz w:val="28"/>
          <w:szCs w:val="28"/>
        </w:rPr>
      </w:pPr>
      <w:r w:rsidRPr="00690F30">
        <w:rPr>
          <w:b/>
          <w:sz w:val="28"/>
          <w:szCs w:val="28"/>
        </w:rPr>
        <w:t xml:space="preserve">на территории </w:t>
      </w:r>
      <w:proofErr w:type="spellStart"/>
      <w:r w:rsidRPr="00690F30">
        <w:rPr>
          <w:b/>
          <w:sz w:val="28"/>
          <w:szCs w:val="28"/>
        </w:rPr>
        <w:t>Корочанского</w:t>
      </w:r>
      <w:proofErr w:type="spellEnd"/>
      <w:r w:rsidRPr="00690F30">
        <w:rPr>
          <w:b/>
          <w:sz w:val="28"/>
          <w:szCs w:val="28"/>
        </w:rPr>
        <w:t xml:space="preserve"> </w:t>
      </w:r>
      <w:proofErr w:type="gramStart"/>
      <w:r w:rsidRPr="00690F30">
        <w:rPr>
          <w:b/>
          <w:sz w:val="28"/>
          <w:szCs w:val="28"/>
        </w:rPr>
        <w:t>муниципального</w:t>
      </w:r>
      <w:proofErr w:type="gramEnd"/>
      <w:r w:rsidRPr="00690F30">
        <w:rPr>
          <w:b/>
          <w:sz w:val="28"/>
          <w:szCs w:val="28"/>
        </w:rPr>
        <w:t xml:space="preserve"> </w:t>
      </w:r>
    </w:p>
    <w:p w:rsidR="00690F30" w:rsidRDefault="00690F30" w:rsidP="00145397">
      <w:pPr>
        <w:widowControl w:val="0"/>
        <w:autoSpaceDE w:val="0"/>
        <w:autoSpaceDN w:val="0"/>
        <w:rPr>
          <w:b/>
          <w:sz w:val="28"/>
          <w:szCs w:val="28"/>
        </w:rPr>
      </w:pPr>
      <w:r w:rsidRPr="00690F30">
        <w:rPr>
          <w:b/>
          <w:sz w:val="28"/>
          <w:szCs w:val="28"/>
        </w:rPr>
        <w:t>округа Белгородской области</w:t>
      </w:r>
    </w:p>
    <w:p w:rsidR="00690F30" w:rsidRDefault="00690F30" w:rsidP="00AA0472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</w:p>
    <w:p w:rsidR="0074363F" w:rsidRDefault="0074363F" w:rsidP="00AA0472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</w:p>
    <w:p w:rsidR="00690F30" w:rsidRPr="00690F30" w:rsidRDefault="00690F30" w:rsidP="00375942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 w:rsidRPr="00690F30">
        <w:rPr>
          <w:sz w:val="28"/>
          <w:szCs w:val="28"/>
        </w:rPr>
        <w:t xml:space="preserve">В соответствии с </w:t>
      </w:r>
      <w:r w:rsidR="00744A26">
        <w:rPr>
          <w:sz w:val="28"/>
          <w:szCs w:val="28"/>
        </w:rPr>
        <w:t>пунктом 3</w:t>
      </w:r>
      <w:hyperlink r:id="rId9" w:tooltip="&quot;Налоговый кодекс Российской Федерации (часть первая)&quot; от 31.07.1998 N 146-ФЗ (ред. от 11.02.2026) {КонсультантПлюс}">
        <w:r w:rsidRPr="00690F30">
          <w:rPr>
            <w:sz w:val="28"/>
            <w:szCs w:val="28"/>
          </w:rPr>
          <w:t xml:space="preserve"> стать</w:t>
        </w:r>
        <w:r w:rsidR="00744A26">
          <w:rPr>
            <w:sz w:val="28"/>
            <w:szCs w:val="28"/>
          </w:rPr>
          <w:t>и</w:t>
        </w:r>
        <w:r w:rsidR="004E28DF">
          <w:rPr>
            <w:sz w:val="28"/>
            <w:szCs w:val="28"/>
          </w:rPr>
          <w:t xml:space="preserve"> </w:t>
        </w:r>
        <w:r w:rsidRPr="00690F30">
          <w:rPr>
            <w:sz w:val="28"/>
            <w:szCs w:val="28"/>
          </w:rPr>
          <w:t>59</w:t>
        </w:r>
      </w:hyperlink>
      <w:r w:rsidRPr="00690F30">
        <w:rPr>
          <w:sz w:val="28"/>
          <w:szCs w:val="28"/>
        </w:rPr>
        <w:t xml:space="preserve"> части первой Налогового кодекса Российской Федерации, </w:t>
      </w:r>
      <w:r w:rsidR="00704179">
        <w:rPr>
          <w:sz w:val="28"/>
          <w:szCs w:val="28"/>
        </w:rPr>
        <w:t xml:space="preserve">Федеральным законом от 20 мата 2025 года № 33-ФЗ «Об общих принципах организации местного самоуправления в единой системе публичной власти», </w:t>
      </w:r>
      <w:r w:rsidRPr="007F4082">
        <w:rPr>
          <w:sz w:val="28"/>
          <w:szCs w:val="28"/>
        </w:rPr>
        <w:t xml:space="preserve">на основании </w:t>
      </w:r>
      <w:hyperlink r:id="rId10" w:tooltip="Решение Совета депутатов Валуйского городского округа от 31.10.2018 N 23 (ред. от 27.06.2025) &quot;Об Уставе Валуйского муниципального округа Белгородской области&quot; (Зарегистрировано в Управлении Минюста России по Белгородской области 16.11.2018 N RU313050002018001">
        <w:r w:rsidRPr="00690F30">
          <w:rPr>
            <w:sz w:val="28"/>
            <w:szCs w:val="28"/>
          </w:rPr>
          <w:t>Устав</w:t>
        </w:r>
      </w:hyperlink>
      <w:r w:rsidRPr="007F4082">
        <w:rPr>
          <w:sz w:val="28"/>
          <w:szCs w:val="28"/>
        </w:rPr>
        <w:t>а</w:t>
      </w:r>
      <w:r w:rsidRPr="00690F30">
        <w:rPr>
          <w:sz w:val="28"/>
          <w:szCs w:val="28"/>
        </w:rPr>
        <w:t xml:space="preserve"> </w:t>
      </w:r>
      <w:proofErr w:type="spellStart"/>
      <w:r w:rsidRPr="007F4082">
        <w:rPr>
          <w:sz w:val="28"/>
          <w:szCs w:val="28"/>
        </w:rPr>
        <w:t>Корочанского</w:t>
      </w:r>
      <w:proofErr w:type="spellEnd"/>
      <w:r w:rsidRPr="00690F30">
        <w:rPr>
          <w:sz w:val="28"/>
          <w:szCs w:val="28"/>
        </w:rPr>
        <w:t xml:space="preserve"> муниципального округа Белгородской области</w:t>
      </w:r>
      <w:r w:rsidR="00F0569E">
        <w:rPr>
          <w:sz w:val="28"/>
          <w:szCs w:val="28"/>
        </w:rPr>
        <w:t xml:space="preserve">, </w:t>
      </w:r>
      <w:r w:rsidR="00F0569E" w:rsidRPr="00F0569E">
        <w:rPr>
          <w:bCs/>
          <w:sz w:val="28"/>
          <w:szCs w:val="28"/>
        </w:rPr>
        <w:t xml:space="preserve">принятого Советом депутатов </w:t>
      </w:r>
      <w:proofErr w:type="spellStart"/>
      <w:r w:rsidR="00F0569E" w:rsidRPr="00F0569E">
        <w:rPr>
          <w:bCs/>
          <w:sz w:val="28"/>
          <w:szCs w:val="28"/>
        </w:rPr>
        <w:t>Корочанского</w:t>
      </w:r>
      <w:proofErr w:type="spellEnd"/>
      <w:r w:rsidR="00F0569E" w:rsidRPr="00F0569E">
        <w:rPr>
          <w:bCs/>
          <w:sz w:val="28"/>
          <w:szCs w:val="28"/>
        </w:rPr>
        <w:t xml:space="preserve"> муниципального округа 10 ноября 2025 года №</w:t>
      </w:r>
      <w:proofErr w:type="gramStart"/>
      <w:r w:rsidR="00F0569E" w:rsidRPr="00F0569E">
        <w:rPr>
          <w:bCs/>
          <w:sz w:val="28"/>
          <w:szCs w:val="28"/>
        </w:rPr>
        <w:t>Р</w:t>
      </w:r>
      <w:proofErr w:type="gramEnd"/>
      <w:r w:rsidR="00F0569E" w:rsidRPr="00F0569E">
        <w:rPr>
          <w:bCs/>
          <w:sz w:val="28"/>
          <w:szCs w:val="28"/>
        </w:rPr>
        <w:t>/79-3-1</w:t>
      </w:r>
      <w:r w:rsidR="00F0569E">
        <w:rPr>
          <w:bCs/>
          <w:sz w:val="28"/>
          <w:szCs w:val="28"/>
        </w:rPr>
        <w:t>,</w:t>
      </w:r>
      <w:r w:rsidRPr="00690F30">
        <w:rPr>
          <w:sz w:val="28"/>
          <w:szCs w:val="28"/>
        </w:rPr>
        <w:t xml:space="preserve"> Совет депутатов </w:t>
      </w:r>
      <w:proofErr w:type="spellStart"/>
      <w:r w:rsidRPr="00690F30">
        <w:rPr>
          <w:sz w:val="28"/>
          <w:szCs w:val="28"/>
        </w:rPr>
        <w:t>Корочанского</w:t>
      </w:r>
      <w:proofErr w:type="spellEnd"/>
      <w:r w:rsidRPr="00690F30">
        <w:rPr>
          <w:sz w:val="28"/>
          <w:szCs w:val="28"/>
        </w:rPr>
        <w:t xml:space="preserve"> муниципального округа Белгородской области </w:t>
      </w:r>
      <w:r w:rsidR="008F4278">
        <w:rPr>
          <w:sz w:val="28"/>
          <w:szCs w:val="28"/>
        </w:rPr>
        <w:t xml:space="preserve">                          </w:t>
      </w:r>
      <w:bookmarkStart w:id="0" w:name="_GoBack"/>
      <w:bookmarkEnd w:id="0"/>
      <w:proofErr w:type="gramStart"/>
      <w:r w:rsidRPr="00704179">
        <w:rPr>
          <w:b/>
          <w:sz w:val="28"/>
          <w:szCs w:val="28"/>
        </w:rPr>
        <w:t>р</w:t>
      </w:r>
      <w:proofErr w:type="gramEnd"/>
      <w:r w:rsidR="008F4278">
        <w:rPr>
          <w:b/>
          <w:sz w:val="28"/>
          <w:szCs w:val="28"/>
        </w:rPr>
        <w:t xml:space="preserve"> </w:t>
      </w:r>
      <w:r w:rsidRPr="00704179">
        <w:rPr>
          <w:b/>
          <w:sz w:val="28"/>
          <w:szCs w:val="28"/>
        </w:rPr>
        <w:t>е</w:t>
      </w:r>
      <w:r w:rsidR="008F4278">
        <w:rPr>
          <w:b/>
          <w:sz w:val="28"/>
          <w:szCs w:val="28"/>
        </w:rPr>
        <w:t xml:space="preserve"> </w:t>
      </w:r>
      <w:r w:rsidRPr="00704179">
        <w:rPr>
          <w:b/>
          <w:sz w:val="28"/>
          <w:szCs w:val="28"/>
        </w:rPr>
        <w:t>ш</w:t>
      </w:r>
      <w:r w:rsidR="008F4278">
        <w:rPr>
          <w:b/>
          <w:sz w:val="28"/>
          <w:szCs w:val="28"/>
        </w:rPr>
        <w:t xml:space="preserve"> </w:t>
      </w:r>
      <w:r w:rsidRPr="00704179">
        <w:rPr>
          <w:b/>
          <w:sz w:val="28"/>
          <w:szCs w:val="28"/>
        </w:rPr>
        <w:t>и</w:t>
      </w:r>
      <w:r w:rsidR="008F4278">
        <w:rPr>
          <w:b/>
          <w:sz w:val="28"/>
          <w:szCs w:val="28"/>
        </w:rPr>
        <w:t xml:space="preserve"> </w:t>
      </w:r>
      <w:r w:rsidRPr="00704179">
        <w:rPr>
          <w:b/>
          <w:sz w:val="28"/>
          <w:szCs w:val="28"/>
        </w:rPr>
        <w:t>л</w:t>
      </w:r>
      <w:r w:rsidR="008F4278">
        <w:rPr>
          <w:b/>
          <w:sz w:val="28"/>
          <w:szCs w:val="28"/>
        </w:rPr>
        <w:t xml:space="preserve"> </w:t>
      </w:r>
      <w:r w:rsidRPr="00704179">
        <w:rPr>
          <w:b/>
          <w:sz w:val="28"/>
          <w:szCs w:val="28"/>
        </w:rPr>
        <w:t>:</w:t>
      </w:r>
    </w:p>
    <w:p w:rsidR="00375942" w:rsidRDefault="00690F30" w:rsidP="0037594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90F30">
        <w:rPr>
          <w:sz w:val="28"/>
          <w:szCs w:val="28"/>
        </w:rPr>
        <w:t>1. Установить следующие дополнительные основания признания безнадежной к взысканию задолженности в части сумм местных налогов:</w:t>
      </w:r>
    </w:p>
    <w:p w:rsidR="00375942" w:rsidRDefault="00690F30" w:rsidP="0037594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90F30">
        <w:rPr>
          <w:sz w:val="28"/>
          <w:szCs w:val="28"/>
        </w:rPr>
        <w:t xml:space="preserve">1.1. </w:t>
      </w:r>
      <w:proofErr w:type="gramStart"/>
      <w:r w:rsidRPr="00690F30">
        <w:rPr>
          <w:sz w:val="28"/>
          <w:szCs w:val="28"/>
        </w:rPr>
        <w:t xml:space="preserve">Наличие задолженности в части сумм местных налогов у физических лиц, принудительное взыскание которой по исполнительным документам невозможно, и исполнительный документ, по которому взыскание не производилось или произведено частично, возвращен взыскателю по основаниям, предусмотренным </w:t>
      </w:r>
      <w:hyperlink r:id="rId11" w:tooltip="Федеральный закон от 02.10.2007 N 229-ФЗ (ред. от 29.12.2025) &quot;Об исполнительном производстве&quot; (с изм. и доп., вступ. в силу с 01.04.2026) {КонсультантПлюс}">
        <w:r w:rsidRPr="00690F30">
          <w:rPr>
            <w:sz w:val="28"/>
            <w:szCs w:val="28"/>
          </w:rPr>
          <w:t>пунктами 3</w:t>
        </w:r>
      </w:hyperlink>
      <w:r w:rsidRPr="00690F30">
        <w:rPr>
          <w:sz w:val="28"/>
          <w:szCs w:val="28"/>
        </w:rPr>
        <w:t xml:space="preserve"> и </w:t>
      </w:r>
      <w:hyperlink r:id="rId12" w:tooltip="Федеральный закон от 02.10.2007 N 229-ФЗ (ред. от 29.12.2025) &quot;Об исполнительном производстве&quot; (с изм. и доп., вступ. в силу с 01.04.2026) {КонсультантПлюс}">
        <w:r w:rsidRPr="00690F30">
          <w:rPr>
            <w:sz w:val="28"/>
            <w:szCs w:val="28"/>
          </w:rPr>
          <w:t>4 части 1 статьи 46</w:t>
        </w:r>
      </w:hyperlink>
      <w:r w:rsidRPr="00690F30">
        <w:rPr>
          <w:sz w:val="28"/>
          <w:szCs w:val="28"/>
        </w:rPr>
        <w:t xml:space="preserve"> Федерального закона от 2 октября 2007 года </w:t>
      </w:r>
      <w:r w:rsidR="00EF0AA2">
        <w:rPr>
          <w:sz w:val="28"/>
          <w:szCs w:val="28"/>
        </w:rPr>
        <w:t>№</w:t>
      </w:r>
      <w:r w:rsidRPr="00690F30">
        <w:rPr>
          <w:sz w:val="28"/>
          <w:szCs w:val="28"/>
        </w:rPr>
        <w:t xml:space="preserve"> 229-ФЗ </w:t>
      </w:r>
      <w:r w:rsidR="00F0569E">
        <w:rPr>
          <w:sz w:val="28"/>
          <w:szCs w:val="28"/>
        </w:rPr>
        <w:t xml:space="preserve">                                         </w:t>
      </w:r>
      <w:r w:rsidR="00C34D53">
        <w:rPr>
          <w:sz w:val="28"/>
          <w:szCs w:val="28"/>
        </w:rPr>
        <w:t>«</w:t>
      </w:r>
      <w:r w:rsidRPr="00690F30">
        <w:rPr>
          <w:sz w:val="28"/>
          <w:szCs w:val="28"/>
        </w:rPr>
        <w:t>Об исполнительном производстве</w:t>
      </w:r>
      <w:r w:rsidR="00C34D53">
        <w:rPr>
          <w:sz w:val="28"/>
          <w:szCs w:val="28"/>
        </w:rPr>
        <w:t>»</w:t>
      </w:r>
      <w:r w:rsidRPr="00690F30">
        <w:rPr>
          <w:sz w:val="28"/>
          <w:szCs w:val="28"/>
        </w:rPr>
        <w:t>, по истечении сроков предъявления исполнительных документов к исполнению</w:t>
      </w:r>
      <w:proofErr w:type="gramEnd"/>
      <w:r w:rsidRPr="00690F30">
        <w:rPr>
          <w:sz w:val="28"/>
          <w:szCs w:val="28"/>
        </w:rPr>
        <w:t xml:space="preserve">, </w:t>
      </w:r>
      <w:proofErr w:type="gramStart"/>
      <w:r w:rsidRPr="00690F30">
        <w:rPr>
          <w:sz w:val="28"/>
          <w:szCs w:val="28"/>
        </w:rPr>
        <w:t>установленных</w:t>
      </w:r>
      <w:proofErr w:type="gramEnd"/>
      <w:r w:rsidRPr="00690F30">
        <w:rPr>
          <w:sz w:val="28"/>
          <w:szCs w:val="28"/>
        </w:rPr>
        <w:t xml:space="preserve"> </w:t>
      </w:r>
      <w:hyperlink r:id="rId13" w:tooltip="Федеральный закон от 02.10.2007 N 229-ФЗ (ред. от 29.12.2025) &quot;Об исполнительном производстве&quot; (с изм. и доп., вступ. в силу с 01.04.2026) {КонсультантПлюс}">
        <w:r w:rsidRPr="00690F30">
          <w:rPr>
            <w:sz w:val="28"/>
            <w:szCs w:val="28"/>
          </w:rPr>
          <w:t>статьей 21</w:t>
        </w:r>
      </w:hyperlink>
      <w:r w:rsidRPr="00690F30">
        <w:rPr>
          <w:sz w:val="28"/>
          <w:szCs w:val="28"/>
        </w:rPr>
        <w:t xml:space="preserve"> указанного Федерального закона;</w:t>
      </w:r>
    </w:p>
    <w:p w:rsidR="00375942" w:rsidRDefault="00690F30" w:rsidP="0037594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90F30">
        <w:rPr>
          <w:sz w:val="28"/>
          <w:szCs w:val="28"/>
        </w:rPr>
        <w:t>1.2. Наличие задолженности в части сумм местных налогов, числящихся за умершими физическими лицами, если по истечении 3 лет с момента открытия наследство не принято наследниками;</w:t>
      </w:r>
    </w:p>
    <w:p w:rsidR="0074363F" w:rsidRDefault="0074363F" w:rsidP="0037594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F0569E" w:rsidRDefault="00690F30" w:rsidP="0074363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90F30">
        <w:rPr>
          <w:sz w:val="28"/>
          <w:szCs w:val="28"/>
        </w:rPr>
        <w:t xml:space="preserve">1.3. Наличие по состоянию </w:t>
      </w:r>
      <w:r w:rsidR="0074363F">
        <w:rPr>
          <w:sz w:val="28"/>
          <w:szCs w:val="28"/>
        </w:rPr>
        <w:t xml:space="preserve">на 01 января </w:t>
      </w:r>
      <w:r w:rsidRPr="00C37A19">
        <w:rPr>
          <w:sz w:val="28"/>
          <w:szCs w:val="28"/>
        </w:rPr>
        <w:t>202</w:t>
      </w:r>
      <w:r w:rsidR="005E0F6F" w:rsidRPr="00C37A19">
        <w:rPr>
          <w:sz w:val="28"/>
          <w:szCs w:val="28"/>
        </w:rPr>
        <w:t>3</w:t>
      </w:r>
      <w:r w:rsidR="0074363F">
        <w:rPr>
          <w:sz w:val="28"/>
          <w:szCs w:val="28"/>
        </w:rPr>
        <w:t xml:space="preserve"> года</w:t>
      </w:r>
      <w:r w:rsidRPr="00690F30">
        <w:rPr>
          <w:sz w:val="28"/>
          <w:szCs w:val="28"/>
        </w:rPr>
        <w:t xml:space="preserve"> задолженности в части сумм местных налогов у физических лиц, </w:t>
      </w:r>
      <w:r>
        <w:rPr>
          <w:sz w:val="28"/>
          <w:szCs w:val="28"/>
        </w:rPr>
        <w:t>имеющих гражданство</w:t>
      </w:r>
      <w:r w:rsidR="007F4082">
        <w:rPr>
          <w:sz w:val="28"/>
          <w:szCs w:val="28"/>
        </w:rPr>
        <w:t xml:space="preserve"> иностранного государства или выбы</w:t>
      </w:r>
      <w:r w:rsidR="00425BA7">
        <w:rPr>
          <w:sz w:val="28"/>
          <w:szCs w:val="28"/>
        </w:rPr>
        <w:t>т</w:t>
      </w:r>
      <w:r w:rsidR="007F4082">
        <w:rPr>
          <w:sz w:val="28"/>
          <w:szCs w:val="28"/>
        </w:rPr>
        <w:t>ия на постоянное место жительства за</w:t>
      </w:r>
      <w:r w:rsidR="00425BA7">
        <w:rPr>
          <w:sz w:val="28"/>
          <w:szCs w:val="28"/>
        </w:rPr>
        <w:t xml:space="preserve"> </w:t>
      </w:r>
      <w:r w:rsidR="007F4082">
        <w:rPr>
          <w:sz w:val="28"/>
          <w:szCs w:val="28"/>
        </w:rPr>
        <w:t>пределы Российской Федерации</w:t>
      </w:r>
      <w:r w:rsidRPr="00690F30">
        <w:rPr>
          <w:sz w:val="28"/>
          <w:szCs w:val="28"/>
        </w:rPr>
        <w:t>;</w:t>
      </w:r>
    </w:p>
    <w:p w:rsidR="00375942" w:rsidRDefault="00690F30" w:rsidP="0037594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90F30">
        <w:rPr>
          <w:sz w:val="28"/>
          <w:szCs w:val="28"/>
        </w:rPr>
        <w:t xml:space="preserve">1.4. Истечение срока подачи в суд заявления о взыскании, установленного </w:t>
      </w:r>
      <w:hyperlink r:id="rId14" w:tooltip="&quot;Налоговый кодекс Российской Федерации (часть первая)&quot; от 31.07.1998 N 146-ФЗ (ред. от 11.02.2026) {КонсультантПлюс}">
        <w:r w:rsidRPr="00690F30">
          <w:rPr>
            <w:sz w:val="28"/>
            <w:szCs w:val="28"/>
          </w:rPr>
          <w:t>статьей 48</w:t>
        </w:r>
      </w:hyperlink>
      <w:r w:rsidRPr="00690F30">
        <w:rPr>
          <w:sz w:val="28"/>
          <w:szCs w:val="28"/>
        </w:rPr>
        <w:t xml:space="preserve"> Налогового кодекса Российской Федерации, при наличии задолженности в части сумм местных налогов у физических лиц в сумме, не превышающей 500 рублей отдельно по каждому виду налога и виду платежа;</w:t>
      </w:r>
    </w:p>
    <w:p w:rsidR="00375942" w:rsidRDefault="00690F30" w:rsidP="0037594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90F30">
        <w:rPr>
          <w:sz w:val="28"/>
          <w:szCs w:val="28"/>
        </w:rPr>
        <w:t xml:space="preserve">1.5. Наличие задолженности </w:t>
      </w:r>
      <w:r w:rsidR="007F4082">
        <w:rPr>
          <w:sz w:val="28"/>
          <w:szCs w:val="28"/>
        </w:rPr>
        <w:t>в части сумм отмененных местных налогов, срок взыска</w:t>
      </w:r>
      <w:r w:rsidR="00B74A56">
        <w:rPr>
          <w:sz w:val="28"/>
          <w:szCs w:val="28"/>
        </w:rPr>
        <w:t>ния</w:t>
      </w:r>
      <w:r w:rsidR="007F4082">
        <w:rPr>
          <w:sz w:val="28"/>
          <w:szCs w:val="28"/>
        </w:rPr>
        <w:t xml:space="preserve"> которой истек</w:t>
      </w:r>
      <w:r w:rsidRPr="00690F30">
        <w:rPr>
          <w:sz w:val="28"/>
          <w:szCs w:val="28"/>
        </w:rPr>
        <w:t>.</w:t>
      </w:r>
    </w:p>
    <w:p w:rsidR="00690F30" w:rsidRDefault="00760C96" w:rsidP="0037594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Pr="00760C96">
        <w:t xml:space="preserve"> </w:t>
      </w:r>
      <w:r w:rsidRPr="00760C96">
        <w:rPr>
          <w:sz w:val="28"/>
          <w:szCs w:val="28"/>
        </w:rPr>
        <w:t>Наличие задолженности по уплате пени, рассчитанной за несвоевременную уплату местных налогов, срок образования которой более 3 лет, при отсутствии задолженности по уплате местных налогов.</w:t>
      </w:r>
    </w:p>
    <w:p w:rsidR="004C6F05" w:rsidRPr="004C6F05" w:rsidRDefault="004C6F05" w:rsidP="004C6F0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Pr="004C6F05">
        <w:rPr>
          <w:color w:val="494949"/>
          <w:sz w:val="27"/>
        </w:rPr>
        <w:t xml:space="preserve"> </w:t>
      </w:r>
      <w:r>
        <w:rPr>
          <w:sz w:val="28"/>
          <w:szCs w:val="28"/>
        </w:rPr>
        <w:t>Н</w:t>
      </w:r>
      <w:r w:rsidRPr="004C6F05">
        <w:rPr>
          <w:sz w:val="28"/>
          <w:szCs w:val="28"/>
        </w:rPr>
        <w:t xml:space="preserve">аличие задолженности по налогу на имущество физических лиц и земельному налогу, числящейся за лицами, участвовавшими в специальной военной операции и погибшими (умершими) в период </w:t>
      </w:r>
      <w:r>
        <w:rPr>
          <w:sz w:val="28"/>
          <w:szCs w:val="28"/>
        </w:rPr>
        <w:t xml:space="preserve">их </w:t>
      </w:r>
      <w:r w:rsidRPr="004C6F05">
        <w:rPr>
          <w:sz w:val="28"/>
          <w:szCs w:val="28"/>
        </w:rPr>
        <w:t>участия в специальной военной операции (при выполнении задач в период проведения специальной военной операции). К числу погибших относятся также лица, умершие до ист</w:t>
      </w:r>
      <w:r>
        <w:rPr>
          <w:sz w:val="28"/>
          <w:szCs w:val="28"/>
        </w:rPr>
        <w:t>е</w:t>
      </w:r>
      <w:r w:rsidRPr="004C6F05">
        <w:rPr>
          <w:sz w:val="28"/>
          <w:szCs w:val="28"/>
        </w:rPr>
        <w:t>чени</w:t>
      </w:r>
      <w:r>
        <w:rPr>
          <w:sz w:val="28"/>
          <w:szCs w:val="28"/>
        </w:rPr>
        <w:t>я</w:t>
      </w:r>
      <w:r w:rsidRPr="004C6F05">
        <w:rPr>
          <w:sz w:val="28"/>
          <w:szCs w:val="28"/>
        </w:rPr>
        <w:t xml:space="preserve"> одного года со дня их увольнения с военной службы (увольнения со службы, прекращения трудового договора или иных правоотношений) вследствие увечья (ранения, травмы, контузии) или заболевания, полученных ими в период проведения специальной военной операции (при выполнении </w:t>
      </w:r>
      <w:proofErr w:type="spellStart"/>
      <w:r w:rsidRPr="004C6F05">
        <w:rPr>
          <w:sz w:val="28"/>
          <w:szCs w:val="28"/>
        </w:rPr>
        <w:t>з</w:t>
      </w:r>
      <w:proofErr w:type="gramStart"/>
      <w:r w:rsidRPr="004C6F05">
        <w:rPr>
          <w:sz w:val="28"/>
          <w:szCs w:val="28"/>
        </w:rPr>
        <w:t>a</w:t>
      </w:r>
      <w:proofErr w:type="gramEnd"/>
      <w:r w:rsidRPr="004C6F05">
        <w:rPr>
          <w:sz w:val="28"/>
          <w:szCs w:val="28"/>
        </w:rPr>
        <w:t>дa</w:t>
      </w:r>
      <w:r>
        <w:rPr>
          <w:sz w:val="28"/>
          <w:szCs w:val="28"/>
        </w:rPr>
        <w:t>ч</w:t>
      </w:r>
      <w:proofErr w:type="spellEnd"/>
      <w:r w:rsidRPr="004C6F05">
        <w:rPr>
          <w:sz w:val="28"/>
          <w:szCs w:val="28"/>
        </w:rPr>
        <w:t xml:space="preserve"> в период проведения специальной военной операции). </w:t>
      </w:r>
      <w:r w:rsidR="00704179">
        <w:rPr>
          <w:sz w:val="28"/>
          <w:szCs w:val="28"/>
        </w:rPr>
        <w:t>П</w:t>
      </w:r>
      <w:r w:rsidRPr="004C6F05">
        <w:rPr>
          <w:sz w:val="28"/>
          <w:szCs w:val="28"/>
        </w:rPr>
        <w:t>од лицами, участ</w:t>
      </w:r>
      <w:r>
        <w:rPr>
          <w:sz w:val="28"/>
          <w:szCs w:val="28"/>
        </w:rPr>
        <w:t>вовавшими</w:t>
      </w:r>
      <w:r w:rsidRPr="004C6F05">
        <w:rPr>
          <w:sz w:val="28"/>
          <w:szCs w:val="28"/>
        </w:rPr>
        <w:t xml:space="preserve"> в специальной военной операции, понимаются лица, указанные в подпункте</w:t>
      </w:r>
      <w:r w:rsidR="00704179">
        <w:rPr>
          <w:sz w:val="28"/>
          <w:szCs w:val="28"/>
        </w:rPr>
        <w:t xml:space="preserve"> </w:t>
      </w:r>
      <w:r w:rsidRPr="004C6F05">
        <w:rPr>
          <w:sz w:val="28"/>
          <w:szCs w:val="28"/>
        </w:rPr>
        <w:t>1</w:t>
      </w:r>
      <w:r w:rsidR="005735C2">
        <w:rPr>
          <w:sz w:val="28"/>
          <w:szCs w:val="28"/>
        </w:rPr>
        <w:t>.</w:t>
      </w:r>
      <w:r w:rsidRPr="004C6F0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4C6F05">
        <w:rPr>
          <w:sz w:val="28"/>
          <w:szCs w:val="28"/>
        </w:rPr>
        <w:t xml:space="preserve">пункта 1 постановления Правительства Белгородской области от </w:t>
      </w:r>
      <w:r w:rsidR="007C5779">
        <w:rPr>
          <w:sz w:val="28"/>
          <w:szCs w:val="28"/>
        </w:rPr>
        <w:t>28</w:t>
      </w:r>
      <w:r w:rsidRPr="004C6F05">
        <w:rPr>
          <w:sz w:val="28"/>
          <w:szCs w:val="28"/>
        </w:rPr>
        <w:t xml:space="preserve"> декабря 2024 года №679-пп </w:t>
      </w:r>
      <w:r w:rsidR="00704179">
        <w:rPr>
          <w:sz w:val="28"/>
          <w:szCs w:val="28"/>
        </w:rPr>
        <w:t xml:space="preserve">                      </w:t>
      </w:r>
      <w:r w:rsidRPr="004C6F05">
        <w:rPr>
          <w:sz w:val="28"/>
          <w:szCs w:val="28"/>
        </w:rPr>
        <w:t xml:space="preserve">«О реализации в Белгородской области Единого </w:t>
      </w:r>
      <w:proofErr w:type="gramStart"/>
      <w:r w:rsidRPr="004C6F05">
        <w:rPr>
          <w:sz w:val="28"/>
          <w:szCs w:val="28"/>
        </w:rPr>
        <w:t>стандарта региональных мер поддержки участников специальной военной операции</w:t>
      </w:r>
      <w:proofErr w:type="gramEnd"/>
      <w:r w:rsidRPr="004C6F05">
        <w:rPr>
          <w:sz w:val="28"/>
          <w:szCs w:val="28"/>
        </w:rPr>
        <w:t xml:space="preserve"> и членов их семей».</w:t>
      </w:r>
    </w:p>
    <w:p w:rsidR="00FA4C14" w:rsidRDefault="00690F30" w:rsidP="00AA04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690F30">
        <w:rPr>
          <w:sz w:val="28"/>
          <w:szCs w:val="28"/>
        </w:rPr>
        <w:t>2. Решение о признании задолженности в части сумм местных налогов безнадежной к взысканию и ее списание (далее Решение) принимается налоговым органом по месту учета налогоплательщика</w:t>
      </w:r>
      <w:r w:rsidR="005F7978">
        <w:rPr>
          <w:sz w:val="28"/>
          <w:szCs w:val="28"/>
        </w:rPr>
        <w:t>. Решение по основаниям, указанным в подпунктах 1.1 – 1.</w:t>
      </w:r>
      <w:r w:rsidR="00FA4C14">
        <w:rPr>
          <w:sz w:val="28"/>
          <w:szCs w:val="28"/>
        </w:rPr>
        <w:t>7</w:t>
      </w:r>
      <w:r w:rsidR="005F7978">
        <w:rPr>
          <w:sz w:val="28"/>
          <w:szCs w:val="28"/>
        </w:rPr>
        <w:t xml:space="preserve"> пункта 1 настоящего решения</w:t>
      </w:r>
      <w:r w:rsidR="000865A7">
        <w:rPr>
          <w:sz w:val="28"/>
          <w:szCs w:val="28"/>
        </w:rPr>
        <w:t>,</w:t>
      </w:r>
      <w:r w:rsidR="005F7978">
        <w:rPr>
          <w:sz w:val="28"/>
          <w:szCs w:val="28"/>
        </w:rPr>
        <w:t xml:space="preserve"> принимаются при наличии в автоматизированной информационной системе налогового органа сведений, подтверждающих основания для признания задолженности безнадежной </w:t>
      </w:r>
      <w:proofErr w:type="gramStart"/>
      <w:r w:rsidR="005F7978">
        <w:rPr>
          <w:sz w:val="28"/>
          <w:szCs w:val="28"/>
        </w:rPr>
        <w:t>ко</w:t>
      </w:r>
      <w:proofErr w:type="gramEnd"/>
      <w:r w:rsidR="005F7978">
        <w:rPr>
          <w:sz w:val="28"/>
          <w:szCs w:val="28"/>
        </w:rPr>
        <w:t xml:space="preserve"> взысканию, а также наличия на дату принятия Решения задолженности в части сумм местных налогов.</w:t>
      </w:r>
      <w:r w:rsidRPr="00690F30">
        <w:rPr>
          <w:sz w:val="28"/>
          <w:szCs w:val="28"/>
        </w:rPr>
        <w:t xml:space="preserve"> </w:t>
      </w:r>
    </w:p>
    <w:p w:rsidR="008D7176" w:rsidRPr="00247B36" w:rsidRDefault="008D7176" w:rsidP="00247B36">
      <w:pPr>
        <w:widowControl w:val="0"/>
        <w:tabs>
          <w:tab w:val="left" w:pos="1134"/>
        </w:tabs>
        <w:suppressAutoHyphens/>
        <w:ind w:firstLine="567"/>
        <w:jc w:val="both"/>
        <w:rPr>
          <w:color w:val="FF0000"/>
          <w:sz w:val="28"/>
          <w:szCs w:val="28"/>
        </w:rPr>
      </w:pPr>
      <w:r w:rsidRPr="00247B36">
        <w:rPr>
          <w:sz w:val="28"/>
          <w:szCs w:val="28"/>
        </w:rPr>
        <w:t xml:space="preserve">3. </w:t>
      </w:r>
      <w:proofErr w:type="gramStart"/>
      <w:r w:rsidR="00247B36" w:rsidRPr="00247B36">
        <w:rPr>
          <w:rFonts w:eastAsia="Calibri"/>
          <w:sz w:val="28"/>
          <w:szCs w:val="28"/>
        </w:rPr>
        <w:t>Р</w:t>
      </w:r>
      <w:r w:rsidR="00247B36" w:rsidRPr="00247B36">
        <w:rPr>
          <w:sz w:val="28"/>
          <w:szCs w:val="28"/>
        </w:rPr>
        <w:t>азместить</w:t>
      </w:r>
      <w:proofErr w:type="gramEnd"/>
      <w:r w:rsidR="00247B36" w:rsidRPr="00247B36">
        <w:rPr>
          <w:sz w:val="28"/>
          <w:szCs w:val="28"/>
        </w:rPr>
        <w:t xml:space="preserve"> настоящее решение </w:t>
      </w:r>
      <w:r w:rsidR="00247B36" w:rsidRPr="00247B36">
        <w:rPr>
          <w:rFonts w:eastAsia="Calibri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 w:rsidR="00247B36" w:rsidRPr="00247B36">
        <w:rPr>
          <w:rFonts w:eastAsia="Calibri"/>
          <w:sz w:val="28"/>
          <w:szCs w:val="28"/>
        </w:rPr>
        <w:t>Корочанского</w:t>
      </w:r>
      <w:proofErr w:type="spellEnd"/>
      <w:r w:rsidR="00247B36" w:rsidRPr="00247B36">
        <w:rPr>
          <w:rFonts w:eastAsia="Calibri"/>
          <w:sz w:val="28"/>
          <w:szCs w:val="28"/>
        </w:rPr>
        <w:t xml:space="preserve"> муниципального округа Белгородской области (</w:t>
      </w:r>
      <w:hyperlink r:id="rId15" w:history="1">
        <w:r w:rsidR="00247B36" w:rsidRPr="00247B36">
          <w:rPr>
            <w:rFonts w:eastAsia="Calibri"/>
            <w:sz w:val="28"/>
            <w:szCs w:val="28"/>
          </w:rPr>
          <w:t>https://korochanskij-r31.gosweb.gosuslugi.ru</w:t>
        </w:r>
      </w:hyperlink>
      <w:r w:rsidR="00247B36" w:rsidRPr="00247B36">
        <w:rPr>
          <w:rFonts w:eastAsia="Calibri"/>
          <w:sz w:val="28"/>
          <w:szCs w:val="28"/>
        </w:rPr>
        <w:t>)</w:t>
      </w:r>
      <w:r w:rsidR="00247B36" w:rsidRPr="00247B36">
        <w:rPr>
          <w:sz w:val="28"/>
          <w:szCs w:val="28"/>
        </w:rPr>
        <w:t xml:space="preserve"> в информационно-телекоммуникационной сети «Интернет»,</w:t>
      </w:r>
      <w:r w:rsidR="00247B36" w:rsidRPr="00247B36">
        <w:rPr>
          <w:rFonts w:eastAsia="Calibri"/>
          <w:sz w:val="28"/>
          <w:szCs w:val="28"/>
        </w:rPr>
        <w:t xml:space="preserve"> и в сетевом издании «Ясный ключ» (</w:t>
      </w:r>
      <w:proofErr w:type="spellStart"/>
      <w:r w:rsidR="00247B36" w:rsidRPr="00247B36">
        <w:rPr>
          <w:rFonts w:eastAsia="Calibri"/>
          <w:sz w:val="28"/>
          <w:szCs w:val="28"/>
        </w:rPr>
        <w:t>http</w:t>
      </w:r>
      <w:proofErr w:type="spellEnd"/>
      <w:r w:rsidR="00247B36" w:rsidRPr="00247B36">
        <w:rPr>
          <w:rFonts w:eastAsia="Calibri"/>
          <w:sz w:val="28"/>
          <w:szCs w:val="28"/>
          <w:lang w:val="en-US"/>
        </w:rPr>
        <w:t>s</w:t>
      </w:r>
      <w:r w:rsidR="00247B36" w:rsidRPr="00247B36">
        <w:rPr>
          <w:rFonts w:eastAsia="Calibri"/>
          <w:sz w:val="28"/>
          <w:szCs w:val="28"/>
        </w:rPr>
        <w:t>://</w:t>
      </w:r>
      <w:proofErr w:type="spellStart"/>
      <w:r w:rsidR="00247B36" w:rsidRPr="00247B36">
        <w:rPr>
          <w:rFonts w:eastAsia="Calibri"/>
          <w:sz w:val="28"/>
          <w:szCs w:val="28"/>
          <w:lang w:val="en-US"/>
        </w:rPr>
        <w:t>korocha</w:t>
      </w:r>
      <w:proofErr w:type="spellEnd"/>
      <w:r w:rsidR="00247B36" w:rsidRPr="00247B36">
        <w:rPr>
          <w:rFonts w:eastAsia="Calibri"/>
          <w:sz w:val="28"/>
          <w:szCs w:val="28"/>
        </w:rPr>
        <w:t>31.</w:t>
      </w:r>
      <w:proofErr w:type="spellStart"/>
      <w:r w:rsidR="00247B36" w:rsidRPr="00247B36">
        <w:rPr>
          <w:rFonts w:eastAsia="Calibri"/>
          <w:sz w:val="28"/>
          <w:szCs w:val="28"/>
          <w:lang w:val="en-US"/>
        </w:rPr>
        <w:t>ru</w:t>
      </w:r>
      <w:proofErr w:type="spellEnd"/>
      <w:r w:rsidR="00247B36" w:rsidRPr="00247B36">
        <w:rPr>
          <w:rFonts w:eastAsia="Calibri"/>
          <w:sz w:val="28"/>
          <w:szCs w:val="28"/>
        </w:rPr>
        <w:t>).</w:t>
      </w:r>
    </w:p>
    <w:p w:rsidR="008D7176" w:rsidRDefault="008D7176" w:rsidP="00AA04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D7176">
        <w:rPr>
          <w:sz w:val="28"/>
          <w:szCs w:val="28"/>
        </w:rPr>
        <w:t>. Настоящее решение вступает в силу с 1</w:t>
      </w:r>
      <w:r w:rsidR="00F0569E">
        <w:rPr>
          <w:sz w:val="28"/>
          <w:szCs w:val="28"/>
        </w:rPr>
        <w:t xml:space="preserve"> </w:t>
      </w:r>
      <w:r w:rsidRPr="008D7176">
        <w:rPr>
          <w:sz w:val="28"/>
          <w:szCs w:val="28"/>
        </w:rPr>
        <w:t>января 2026 года.</w:t>
      </w:r>
    </w:p>
    <w:p w:rsidR="0074363F" w:rsidRPr="008D7176" w:rsidRDefault="0074363F" w:rsidP="00AA04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D7176" w:rsidRDefault="008D7176" w:rsidP="00AA04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8D7176">
        <w:rPr>
          <w:sz w:val="28"/>
          <w:szCs w:val="28"/>
        </w:rPr>
        <w:t xml:space="preserve">. </w:t>
      </w:r>
      <w:proofErr w:type="gramStart"/>
      <w:r w:rsidRPr="008D7176">
        <w:rPr>
          <w:sz w:val="28"/>
          <w:szCs w:val="28"/>
        </w:rPr>
        <w:t>Контроль за</w:t>
      </w:r>
      <w:proofErr w:type="gramEnd"/>
      <w:r w:rsidRPr="008D7176">
        <w:rPr>
          <w:sz w:val="28"/>
          <w:szCs w:val="28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8D7176">
        <w:rPr>
          <w:sz w:val="28"/>
          <w:szCs w:val="28"/>
        </w:rPr>
        <w:t>Корочанского</w:t>
      </w:r>
      <w:proofErr w:type="spellEnd"/>
      <w:r w:rsidRPr="008D7176">
        <w:rPr>
          <w:sz w:val="28"/>
          <w:szCs w:val="28"/>
        </w:rPr>
        <w:t xml:space="preserve"> муниципального округа по экономическому развитию, муниципальной собственности, бюджету, финансам и налоговой политики.</w:t>
      </w:r>
    </w:p>
    <w:p w:rsidR="0074363F" w:rsidRDefault="0074363F" w:rsidP="00AA04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4363F" w:rsidRDefault="0074363F" w:rsidP="00AA04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4363F" w:rsidRDefault="0074363F" w:rsidP="00AA047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4363F" w:rsidRPr="0074363F" w:rsidRDefault="0074363F" w:rsidP="0074363F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74363F">
        <w:rPr>
          <w:rFonts w:eastAsia="Calibri"/>
          <w:b/>
          <w:sz w:val="28"/>
          <w:szCs w:val="28"/>
          <w:lang w:eastAsia="en-US"/>
        </w:rPr>
        <w:t xml:space="preserve">Председатель Совета </w:t>
      </w:r>
    </w:p>
    <w:p w:rsidR="0074363F" w:rsidRPr="0074363F" w:rsidRDefault="0074363F" w:rsidP="0074363F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74363F">
        <w:rPr>
          <w:rFonts w:eastAsia="Calibri"/>
          <w:b/>
          <w:sz w:val="28"/>
          <w:szCs w:val="28"/>
          <w:lang w:eastAsia="en-US"/>
        </w:rPr>
        <w:t xml:space="preserve">депутатов </w:t>
      </w:r>
      <w:proofErr w:type="spellStart"/>
      <w:r w:rsidRPr="0074363F">
        <w:rPr>
          <w:rFonts w:eastAsia="Calibri"/>
          <w:b/>
          <w:sz w:val="28"/>
          <w:szCs w:val="28"/>
          <w:lang w:eastAsia="en-US"/>
        </w:rPr>
        <w:t>Корочанского</w:t>
      </w:r>
      <w:proofErr w:type="spellEnd"/>
      <w:r w:rsidRPr="0074363F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4363F" w:rsidRPr="0074363F" w:rsidRDefault="0074363F" w:rsidP="0074363F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74363F">
        <w:rPr>
          <w:rFonts w:eastAsia="Calibri"/>
          <w:b/>
          <w:sz w:val="28"/>
          <w:szCs w:val="28"/>
          <w:lang w:eastAsia="en-US"/>
        </w:rPr>
        <w:t xml:space="preserve">муниципального округа                                                        </w:t>
      </w:r>
      <w:proofErr w:type="spellStart"/>
      <w:r w:rsidRPr="0074363F">
        <w:rPr>
          <w:rFonts w:eastAsia="Calibri"/>
          <w:b/>
          <w:sz w:val="28"/>
          <w:szCs w:val="28"/>
          <w:lang w:eastAsia="en-US"/>
        </w:rPr>
        <w:t>М.П.Афанаськова</w:t>
      </w:r>
      <w:proofErr w:type="spellEnd"/>
    </w:p>
    <w:p w:rsidR="0074363F" w:rsidRPr="0074363F" w:rsidRDefault="0074363F" w:rsidP="0074363F">
      <w:pPr>
        <w:jc w:val="both"/>
        <w:rPr>
          <w:b/>
          <w:sz w:val="28"/>
          <w:szCs w:val="28"/>
        </w:rPr>
      </w:pPr>
    </w:p>
    <w:p w:rsidR="0074363F" w:rsidRPr="0074363F" w:rsidRDefault="0074363F" w:rsidP="0074363F">
      <w:pPr>
        <w:jc w:val="both"/>
        <w:rPr>
          <w:b/>
          <w:sz w:val="28"/>
          <w:szCs w:val="28"/>
        </w:rPr>
      </w:pPr>
    </w:p>
    <w:p w:rsidR="0074363F" w:rsidRPr="0074363F" w:rsidRDefault="0074363F" w:rsidP="0074363F">
      <w:pPr>
        <w:jc w:val="both"/>
        <w:rPr>
          <w:b/>
          <w:sz w:val="28"/>
          <w:szCs w:val="28"/>
        </w:rPr>
      </w:pPr>
      <w:r w:rsidRPr="0074363F">
        <w:rPr>
          <w:b/>
          <w:sz w:val="28"/>
          <w:szCs w:val="28"/>
        </w:rPr>
        <w:t xml:space="preserve">Глава </w:t>
      </w:r>
      <w:proofErr w:type="spellStart"/>
      <w:r w:rsidRPr="0074363F">
        <w:rPr>
          <w:b/>
          <w:sz w:val="28"/>
          <w:szCs w:val="28"/>
        </w:rPr>
        <w:t>Корочанского</w:t>
      </w:r>
      <w:proofErr w:type="spellEnd"/>
    </w:p>
    <w:p w:rsidR="0074363F" w:rsidRPr="0074363F" w:rsidRDefault="0074363F" w:rsidP="0074363F">
      <w:pPr>
        <w:jc w:val="both"/>
        <w:rPr>
          <w:b/>
          <w:sz w:val="28"/>
          <w:szCs w:val="28"/>
        </w:rPr>
      </w:pPr>
      <w:r w:rsidRPr="0074363F">
        <w:rPr>
          <w:b/>
          <w:sz w:val="28"/>
          <w:szCs w:val="28"/>
        </w:rPr>
        <w:t xml:space="preserve">муниципального округа                                                                 </w:t>
      </w:r>
      <w:proofErr w:type="spellStart"/>
      <w:r w:rsidRPr="0074363F">
        <w:rPr>
          <w:b/>
          <w:sz w:val="28"/>
          <w:szCs w:val="28"/>
        </w:rPr>
        <w:t>Н.В.Нестеров</w:t>
      </w:r>
      <w:proofErr w:type="spellEnd"/>
    </w:p>
    <w:p w:rsidR="00815D34" w:rsidRPr="00815D34" w:rsidRDefault="00815D34" w:rsidP="00690F30">
      <w:pPr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</w:p>
    <w:sectPr w:rsidR="00815D34" w:rsidRPr="00815D34" w:rsidSect="0074363F">
      <w:headerReference w:type="default" r:id="rId16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482" w:rsidRDefault="00271482" w:rsidP="00B07033">
      <w:r>
        <w:separator/>
      </w:r>
    </w:p>
  </w:endnote>
  <w:endnote w:type="continuationSeparator" w:id="0">
    <w:p w:rsidR="00271482" w:rsidRDefault="00271482" w:rsidP="00B0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482" w:rsidRDefault="00271482" w:rsidP="00B07033">
      <w:r>
        <w:separator/>
      </w:r>
    </w:p>
  </w:footnote>
  <w:footnote w:type="continuationSeparator" w:id="0">
    <w:p w:rsidR="00271482" w:rsidRDefault="00271482" w:rsidP="00B07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6283488"/>
      <w:docPartObj>
        <w:docPartGallery w:val="Page Numbers (Top of Page)"/>
        <w:docPartUnique/>
      </w:docPartObj>
    </w:sdtPr>
    <w:sdtEndPr/>
    <w:sdtContent>
      <w:p w:rsidR="00B07033" w:rsidRDefault="00B070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278">
          <w:rPr>
            <w:noProof/>
          </w:rPr>
          <w:t>3</w:t>
        </w:r>
        <w:r>
          <w:fldChar w:fldCharType="end"/>
        </w:r>
      </w:p>
    </w:sdtContent>
  </w:sdt>
  <w:p w:rsidR="00B07033" w:rsidRDefault="00B070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2EC2"/>
    <w:multiLevelType w:val="hybridMultilevel"/>
    <w:tmpl w:val="6706C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60E3A"/>
    <w:multiLevelType w:val="hybridMultilevel"/>
    <w:tmpl w:val="C0367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D1E92"/>
    <w:multiLevelType w:val="hybridMultilevel"/>
    <w:tmpl w:val="78864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02792"/>
    <w:multiLevelType w:val="hybridMultilevel"/>
    <w:tmpl w:val="D850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31EDF"/>
    <w:multiLevelType w:val="hybridMultilevel"/>
    <w:tmpl w:val="84DA3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75B6E"/>
    <w:multiLevelType w:val="hybridMultilevel"/>
    <w:tmpl w:val="37669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B17C3"/>
    <w:multiLevelType w:val="hybridMultilevel"/>
    <w:tmpl w:val="3A98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73512"/>
    <w:multiLevelType w:val="hybridMultilevel"/>
    <w:tmpl w:val="0DE8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ED5301"/>
    <w:multiLevelType w:val="hybridMultilevel"/>
    <w:tmpl w:val="9FA61B84"/>
    <w:lvl w:ilvl="0" w:tplc="DE922B62">
      <w:start w:val="5"/>
      <w:numFmt w:val="decimal"/>
      <w:lvlText w:val="%1."/>
      <w:lvlJc w:val="left"/>
      <w:pPr>
        <w:ind w:left="1069" w:hanging="360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F5"/>
    <w:rsid w:val="0002202F"/>
    <w:rsid w:val="000554A1"/>
    <w:rsid w:val="000865A7"/>
    <w:rsid w:val="000B793A"/>
    <w:rsid w:val="0014436F"/>
    <w:rsid w:val="00145397"/>
    <w:rsid w:val="001E0B48"/>
    <w:rsid w:val="001E3C04"/>
    <w:rsid w:val="001E6821"/>
    <w:rsid w:val="001F2487"/>
    <w:rsid w:val="00244EFC"/>
    <w:rsid w:val="00247B36"/>
    <w:rsid w:val="00271482"/>
    <w:rsid w:val="00283AE4"/>
    <w:rsid w:val="002C60A3"/>
    <w:rsid w:val="00375942"/>
    <w:rsid w:val="00393C52"/>
    <w:rsid w:val="00425BA7"/>
    <w:rsid w:val="004478D3"/>
    <w:rsid w:val="004C6F05"/>
    <w:rsid w:val="004D634E"/>
    <w:rsid w:val="004E28DF"/>
    <w:rsid w:val="004E6D9D"/>
    <w:rsid w:val="00504BB1"/>
    <w:rsid w:val="005133E4"/>
    <w:rsid w:val="005472E2"/>
    <w:rsid w:val="005735C2"/>
    <w:rsid w:val="005834D2"/>
    <w:rsid w:val="00595964"/>
    <w:rsid w:val="005B22E7"/>
    <w:rsid w:val="005E0F6F"/>
    <w:rsid w:val="005F7978"/>
    <w:rsid w:val="00690F30"/>
    <w:rsid w:val="006975D1"/>
    <w:rsid w:val="00704179"/>
    <w:rsid w:val="00723156"/>
    <w:rsid w:val="00731218"/>
    <w:rsid w:val="0074363F"/>
    <w:rsid w:val="00744A26"/>
    <w:rsid w:val="00760C96"/>
    <w:rsid w:val="007630ED"/>
    <w:rsid w:val="007701EE"/>
    <w:rsid w:val="007B3103"/>
    <w:rsid w:val="007C4945"/>
    <w:rsid w:val="007C5779"/>
    <w:rsid w:val="007C6823"/>
    <w:rsid w:val="007F4082"/>
    <w:rsid w:val="00815D34"/>
    <w:rsid w:val="0082720B"/>
    <w:rsid w:val="00851991"/>
    <w:rsid w:val="00853781"/>
    <w:rsid w:val="00871693"/>
    <w:rsid w:val="008D7176"/>
    <w:rsid w:val="008F4278"/>
    <w:rsid w:val="00906754"/>
    <w:rsid w:val="00955F78"/>
    <w:rsid w:val="009D552E"/>
    <w:rsid w:val="00A35D6B"/>
    <w:rsid w:val="00AA0472"/>
    <w:rsid w:val="00AA1886"/>
    <w:rsid w:val="00AA5089"/>
    <w:rsid w:val="00AC4B79"/>
    <w:rsid w:val="00AD6226"/>
    <w:rsid w:val="00AD791C"/>
    <w:rsid w:val="00AE5B7B"/>
    <w:rsid w:val="00AF7266"/>
    <w:rsid w:val="00B07033"/>
    <w:rsid w:val="00B15F35"/>
    <w:rsid w:val="00B74A56"/>
    <w:rsid w:val="00B8151D"/>
    <w:rsid w:val="00B82431"/>
    <w:rsid w:val="00B8752B"/>
    <w:rsid w:val="00B949CD"/>
    <w:rsid w:val="00BC5740"/>
    <w:rsid w:val="00C34336"/>
    <w:rsid w:val="00C34D53"/>
    <w:rsid w:val="00C37A19"/>
    <w:rsid w:val="00C855DC"/>
    <w:rsid w:val="00C95F76"/>
    <w:rsid w:val="00CC6D08"/>
    <w:rsid w:val="00CE6E37"/>
    <w:rsid w:val="00DB7AF5"/>
    <w:rsid w:val="00E25CC2"/>
    <w:rsid w:val="00E42904"/>
    <w:rsid w:val="00E767B5"/>
    <w:rsid w:val="00E91F50"/>
    <w:rsid w:val="00EF0AA2"/>
    <w:rsid w:val="00F027CF"/>
    <w:rsid w:val="00F02C6E"/>
    <w:rsid w:val="00F0569E"/>
    <w:rsid w:val="00F06608"/>
    <w:rsid w:val="00F71CD3"/>
    <w:rsid w:val="00FA4C14"/>
    <w:rsid w:val="00FE0135"/>
    <w:rsid w:val="00FE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DB7AF5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7AF5"/>
    <w:pPr>
      <w:widowControl w:val="0"/>
      <w:shd w:val="clear" w:color="auto" w:fill="FFFFFF"/>
      <w:spacing w:before="600" w:line="322" w:lineRule="exac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6Exact">
    <w:name w:val="Основной текст (6) Exact"/>
    <w:link w:val="6"/>
    <w:locked/>
    <w:rsid w:val="00DB7AF5"/>
    <w:rPr>
      <w:w w:val="60"/>
      <w:sz w:val="70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DB7AF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w w:val="60"/>
      <w:sz w:val="70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B070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7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070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7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A35D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Абзац списка1"/>
    <w:basedOn w:val="a"/>
    <w:rsid w:val="00A35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A35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5D6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35D6B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A35D6B"/>
    <w:rPr>
      <w:color w:val="0000FF"/>
      <w:u w:val="single"/>
    </w:rPr>
  </w:style>
  <w:style w:type="character" w:styleId="aa">
    <w:name w:val="Strong"/>
    <w:basedOn w:val="a0"/>
    <w:uiPriority w:val="22"/>
    <w:qFormat/>
    <w:rsid w:val="00A35D6B"/>
    <w:rPr>
      <w:b/>
      <w:bCs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A35D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A35D6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35D6B"/>
    <w:pPr>
      <w:ind w:left="720"/>
      <w:contextualSpacing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A35D6B"/>
    <w:pPr>
      <w:spacing w:before="100" w:beforeAutospacing="1" w:after="100" w:afterAutospacing="1"/>
    </w:pPr>
    <w:rPr>
      <w:sz w:val="24"/>
      <w:szCs w:val="24"/>
    </w:rPr>
  </w:style>
  <w:style w:type="paragraph" w:customStyle="1" w:styleId="dt-p">
    <w:name w:val="dt-p"/>
    <w:basedOn w:val="a"/>
    <w:rsid w:val="00A35D6B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A35D6B"/>
  </w:style>
  <w:style w:type="character" w:customStyle="1" w:styleId="qwen-markdown-text">
    <w:name w:val="qwen-markdown-text"/>
    <w:basedOn w:val="a0"/>
    <w:rsid w:val="001F24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DB7AF5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7AF5"/>
    <w:pPr>
      <w:widowControl w:val="0"/>
      <w:shd w:val="clear" w:color="auto" w:fill="FFFFFF"/>
      <w:spacing w:before="600" w:line="322" w:lineRule="exac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6Exact">
    <w:name w:val="Основной текст (6) Exact"/>
    <w:link w:val="6"/>
    <w:locked/>
    <w:rsid w:val="00DB7AF5"/>
    <w:rPr>
      <w:w w:val="60"/>
      <w:sz w:val="70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DB7AF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w w:val="60"/>
      <w:sz w:val="70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B070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7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070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7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A35D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Абзац списка1"/>
    <w:basedOn w:val="a"/>
    <w:rsid w:val="00A35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A35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5D6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35D6B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A35D6B"/>
    <w:rPr>
      <w:color w:val="0000FF"/>
      <w:u w:val="single"/>
    </w:rPr>
  </w:style>
  <w:style w:type="character" w:styleId="aa">
    <w:name w:val="Strong"/>
    <w:basedOn w:val="a0"/>
    <w:uiPriority w:val="22"/>
    <w:qFormat/>
    <w:rsid w:val="00A35D6B"/>
    <w:rPr>
      <w:b/>
      <w:bCs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A35D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A35D6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35D6B"/>
    <w:pPr>
      <w:ind w:left="720"/>
      <w:contextualSpacing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A35D6B"/>
    <w:pPr>
      <w:spacing w:before="100" w:beforeAutospacing="1" w:after="100" w:afterAutospacing="1"/>
    </w:pPr>
    <w:rPr>
      <w:sz w:val="24"/>
      <w:szCs w:val="24"/>
    </w:rPr>
  </w:style>
  <w:style w:type="paragraph" w:customStyle="1" w:styleId="dt-p">
    <w:name w:val="dt-p"/>
    <w:basedOn w:val="a"/>
    <w:rsid w:val="00A35D6B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A35D6B"/>
  </w:style>
  <w:style w:type="character" w:customStyle="1" w:styleId="qwen-markdown-text">
    <w:name w:val="qwen-markdown-text"/>
    <w:basedOn w:val="a0"/>
    <w:rsid w:val="001F2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9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LAW&amp;n=515684&amp;date=22.04.2026&amp;dst=100129&amp;field=13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5684&amp;date=22.04.2026&amp;dst=900&amp;fie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5684&amp;date=22.04.2026&amp;dst=100348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rochanskij-r31.gosweb.gosuslugi.ru" TargetMode="External"/><Relationship Id="rId10" Type="http://schemas.openxmlformats.org/officeDocument/2006/relationships/hyperlink" Target="https://login.consultant.ru/link/?req=doc&amp;base=RLAW404&amp;n=106558&amp;date=22.04.2026&amp;dst=100732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493&amp;date=22.04.2026&amp;dst=5857&amp;field=134" TargetMode="External"/><Relationship Id="rId14" Type="http://schemas.openxmlformats.org/officeDocument/2006/relationships/hyperlink" Target="https://login.consultant.ru/link/?req=doc&amp;base=LAW&amp;n=511493&amp;date=22.04.2026&amp;dst=579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Администратор@KOBPKOR.RU</dc:creator>
  <cp:keywords/>
  <dc:description/>
  <cp:lastModifiedBy>Afanaskova-MP</cp:lastModifiedBy>
  <cp:revision>52</cp:revision>
  <cp:lastPrinted>2026-06-10T10:21:00Z</cp:lastPrinted>
  <dcterms:created xsi:type="dcterms:W3CDTF">2026-04-22T08:23:00Z</dcterms:created>
  <dcterms:modified xsi:type="dcterms:W3CDTF">2026-06-10T10:22:00Z</dcterms:modified>
</cp:coreProperties>
</file>