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36" w:rsidRPr="00C14B36" w:rsidRDefault="00C14B36" w:rsidP="00C14B36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0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4B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C14B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C14B3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:rsidR="00C14B36" w:rsidRPr="00C14B36" w:rsidRDefault="00C14B36" w:rsidP="00C14B36">
      <w:pPr>
        <w:autoSpaceDN w:val="0"/>
        <w:spacing w:line="240" w:lineRule="auto"/>
        <w:ind w:left="142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  <w:r w:rsidRPr="00C14B3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</w:t>
      </w:r>
    </w:p>
    <w:p w:rsidR="00C14B36" w:rsidRPr="00C14B36" w:rsidRDefault="00C14B36" w:rsidP="00C14B36">
      <w:pPr>
        <w:autoSpaceDN w:val="0"/>
        <w:spacing w:line="240" w:lineRule="auto"/>
        <w:ind w:left="142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14B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A4EBA" wp14:editId="55EB000C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36" w:rsidRPr="00C14B36" w:rsidRDefault="00C14B36" w:rsidP="00C14B36">
      <w:pPr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14B3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:rsidR="00C14B36" w:rsidRPr="00C14B36" w:rsidRDefault="00C14B36" w:rsidP="00C14B36">
      <w:pPr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14B3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:rsidR="00C14B36" w:rsidRPr="00C14B36" w:rsidRDefault="00C14B36" w:rsidP="00C14B36">
      <w:pPr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14B3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:rsidR="00C14B36" w:rsidRPr="00C14B36" w:rsidRDefault="00C14B36" w:rsidP="00C14B36">
      <w:pPr>
        <w:autoSpaceDN w:val="0"/>
        <w:spacing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14B36" w:rsidRPr="00C14B36" w:rsidRDefault="00C14B36" w:rsidP="00C14B36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4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14B36" w:rsidRPr="00C14B36" w:rsidRDefault="00C14B36" w:rsidP="00C14B36">
      <w:pPr>
        <w:autoSpaceDN w:val="0"/>
        <w:spacing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декабря 2025 года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/101</w:t>
      </w:r>
      <w:r w:rsidRPr="00C14B36">
        <w:rPr>
          <w:rFonts w:ascii="Times New Roman" w:eastAsia="Times New Roman" w:hAnsi="Times New Roman" w:cs="Times New Roman"/>
          <w:sz w:val="28"/>
          <w:szCs w:val="28"/>
          <w:lang w:eastAsia="ru-RU"/>
        </w:rPr>
        <w:t>-6-1</w:t>
      </w:r>
    </w:p>
    <w:p w:rsidR="007B288F" w:rsidRDefault="007B288F" w:rsidP="00265C37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7B288F" w:rsidTr="00C14B36">
        <w:tc>
          <w:tcPr>
            <w:tcW w:w="6062" w:type="dxa"/>
          </w:tcPr>
          <w:p w:rsidR="007B288F" w:rsidRDefault="007B288F" w:rsidP="00C14B36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</w:pPr>
            <w:r w:rsidRPr="00EC52DD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О 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внесении 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изменений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в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решение Совета депутатов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 </w:t>
            </w:r>
            <w:proofErr w:type="spellStart"/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Корочанского</w:t>
            </w:r>
            <w:proofErr w:type="spellEnd"/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муниципального округа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от 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31 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октября 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2025 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года № </w:t>
            </w:r>
            <w:proofErr w:type="gramStart"/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Р</w:t>
            </w:r>
            <w:proofErr w:type="gramEnd"/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/74</w:t>
            </w:r>
            <w:r w:rsidR="00C14B36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-2-1  «Об утверждении структуры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Корочанского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 xml:space="preserve"> муниципального округа</w:t>
            </w:r>
          </w:p>
          <w:p w:rsidR="007B288F" w:rsidRDefault="007B288F" w:rsidP="00265C37">
            <w:pP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highlight w:val="white"/>
                <w:lang w:eastAsia="ru-RU"/>
              </w:rPr>
              <w:t>Белгородской области»</w:t>
            </w:r>
          </w:p>
        </w:tc>
      </w:tr>
    </w:tbl>
    <w:p w:rsidR="00EC52DD" w:rsidRDefault="00EC52DD" w:rsidP="00EC52D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88F" w:rsidRPr="00EC52DD" w:rsidRDefault="007B288F" w:rsidP="00EC52DD">
      <w:pPr>
        <w:tabs>
          <w:tab w:val="left" w:pos="72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highlight w:val="white"/>
          <w:lang w:eastAsia="ru-RU"/>
        </w:rPr>
      </w:pPr>
    </w:p>
    <w:p w:rsidR="00EC52DD" w:rsidRPr="00EC52DD" w:rsidRDefault="00881ECA" w:rsidP="00881EC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B288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265C3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связи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организационно - штатными мероприятиями в органах местного самоуправления Корочанского муниципального округа</w:t>
      </w:r>
      <w:r w:rsidR="007B288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,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EC52DD" w:rsidRPr="00EC52D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Совет депутатов </w:t>
      </w:r>
      <w:r w:rsidR="00EC52D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Корочанского</w:t>
      </w:r>
      <w:r w:rsidR="00EC52DD" w:rsidRPr="00EC52D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муниципального округа Белгородской области</w:t>
      </w:r>
      <w:r w:rsidR="00EC52DD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gramStart"/>
      <w:r w:rsidR="00EC52DD" w:rsidRPr="00EC52D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р</w:t>
      </w:r>
      <w:proofErr w:type="gramEnd"/>
      <w:r w:rsidR="00EC52D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 </w:t>
      </w:r>
      <w:r w:rsidR="00EC52DD" w:rsidRPr="00EC52D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е</w:t>
      </w:r>
      <w:r w:rsidR="00EC52D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 </w:t>
      </w:r>
      <w:r w:rsidR="00EC52DD" w:rsidRPr="00EC52D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ш</w:t>
      </w:r>
      <w:r w:rsidR="00EC52D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 </w:t>
      </w:r>
      <w:r w:rsidR="00EC52DD" w:rsidRPr="00EC52D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и</w:t>
      </w:r>
      <w:r w:rsidR="00EC52D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 </w:t>
      </w:r>
      <w:r w:rsidR="00EC52DD" w:rsidRPr="00EC52D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л</w:t>
      </w:r>
      <w:r w:rsidR="00EC52DD" w:rsidRPr="00EC52D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:</w:t>
      </w:r>
    </w:p>
    <w:p w:rsidR="004E639A" w:rsidRDefault="00EC52DD" w:rsidP="004E639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</w:r>
      <w:r w:rsidRPr="004E639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1. </w:t>
      </w:r>
      <w:r w:rsidR="004E639A" w:rsidRPr="004E639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 решение </w:t>
      </w:r>
      <w:r w:rsidR="004E639A" w:rsidRPr="004E639A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Совета депутатов Корочанского муниципального округа от 31 октября 2025 года № </w:t>
      </w:r>
      <w:proofErr w:type="gramStart"/>
      <w:r w:rsidR="004E639A" w:rsidRPr="004E639A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Р</w:t>
      </w:r>
      <w:proofErr w:type="gramEnd"/>
      <w:r w:rsidR="004E639A" w:rsidRPr="004E639A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/74-2-1 «Об утверждении структуры Администрации Корочанского </w:t>
      </w:r>
      <w:r w:rsidR="004E639A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м</w:t>
      </w:r>
      <w:r w:rsidR="004E639A" w:rsidRPr="004E639A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>униципального округа Белгородской области»</w:t>
      </w:r>
      <w:r w:rsidR="004E639A"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внести следующие изменения:</w:t>
      </w:r>
    </w:p>
    <w:p w:rsidR="00562254" w:rsidRDefault="004E639A" w:rsidP="00562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highlight w:val="white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22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празднить в структуре А</w:t>
      </w:r>
      <w:r w:rsidRPr="004E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562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 округа:</w:t>
      </w:r>
    </w:p>
    <w:p w:rsidR="004E639A" w:rsidRDefault="004E639A" w:rsidP="00562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25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культуры и молодежной политики</w:t>
      </w:r>
      <w:r w:rsidR="007A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Корочанского муниципального округа</w:t>
      </w:r>
      <w:r w:rsidRPr="004E63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2254" w:rsidRDefault="00562254" w:rsidP="00562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отдел координации проектной деятельности комитета экономического </w:t>
      </w:r>
      <w:r w:rsid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1A5C15" w:rsidRP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A5C15" w:rsidRPr="004E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 округа;</w:t>
      </w:r>
    </w:p>
    <w:p w:rsidR="001A5C15" w:rsidRDefault="001A5C15" w:rsidP="00562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отдел экономического развития, поддержки малого предпринимательства и защиты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потребителей комитета экономического развития</w:t>
      </w:r>
      <w:r w:rsidRP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639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proofErr w:type="gramEnd"/>
      <w:r w:rsidRPr="004E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 округа.</w:t>
      </w:r>
    </w:p>
    <w:p w:rsidR="00562254" w:rsidRDefault="00562254" w:rsidP="00562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Образовать в структуре А</w:t>
      </w:r>
      <w:r w:rsidRPr="004E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 округа:</w:t>
      </w:r>
    </w:p>
    <w:p w:rsidR="00562254" w:rsidRDefault="00562254" w:rsidP="00562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культуры</w:t>
      </w:r>
      <w:r w:rsidR="007A211B" w:rsidRPr="007A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1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Корочанского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2254" w:rsidRDefault="00562254" w:rsidP="00562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по делам молодежи</w:t>
      </w:r>
      <w:r w:rsidR="007A211B" w:rsidRPr="007A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1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Корочанского муниципального округа</w:t>
      </w:r>
      <w:r w:rsid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5C15" w:rsidRDefault="001A5C15" w:rsidP="00C14B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отдел экономического развития, поддержки малого предпринимательства и проектной деятельности комитета экономического развития</w:t>
      </w:r>
      <w:r w:rsidRP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562254" w:rsidRDefault="00562254" w:rsidP="00562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Передать заместителю Главы Корочанского муниципального округа по социальной политике полномочия по руководству управлением культуры Администрации Корочанского муниципального округа и управление по делам молодежи</w:t>
      </w:r>
      <w:r w:rsidRPr="00562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Ко</w:t>
      </w:r>
      <w:r w:rsid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рочанского муниципального округ.</w:t>
      </w:r>
    </w:p>
    <w:p w:rsidR="001A5C15" w:rsidRPr="004E639A" w:rsidRDefault="001A5C15" w:rsidP="001A5C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Передать </w:t>
      </w:r>
      <w:r w:rsidR="009A0E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комитета экономического развития Администрации Корочанского района полномочия по руководству</w:t>
      </w:r>
      <w:r w:rsidRP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экономического развития, поддержки малого предпринимательства и проектной деятельности комитета экономического развития</w:t>
      </w:r>
      <w:r w:rsidRPr="001A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 округа.</w:t>
      </w:r>
    </w:p>
    <w:p w:rsidR="00535EF7" w:rsidRDefault="00535EF7" w:rsidP="00535E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C75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законную 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 с момента его официального опубликования.</w:t>
      </w:r>
    </w:p>
    <w:p w:rsidR="001D0394" w:rsidRPr="00DC75EF" w:rsidRDefault="001D0394" w:rsidP="001D0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 w:rsidRPr="00E9567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9567D">
        <w:rPr>
          <w:rFonts w:ascii="Times New Roman" w:eastAsia="Calibri" w:hAnsi="Times New Roman" w:cs="Times New Roman"/>
          <w:sz w:val="28"/>
          <w:szCs w:val="28"/>
        </w:rPr>
        <w:t>Р</w:t>
      </w:r>
      <w:r w:rsidRPr="00E9567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 решение</w:t>
      </w:r>
      <w:proofErr w:type="gramEnd"/>
      <w:r w:rsidRPr="00E95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 w:rsidRPr="00E9567D"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Белгородской области (</w:t>
      </w:r>
      <w:hyperlink r:id="rId9" w:history="1">
        <w:r w:rsidRPr="00E9567D">
          <w:rPr>
            <w:rFonts w:ascii="Times New Roman" w:eastAsia="Calibri" w:hAnsi="Times New Roman" w:cs="Times New Roman"/>
            <w:sz w:val="28"/>
            <w:szCs w:val="28"/>
          </w:rPr>
          <w:t>https://korochanskij-r31.gosweb.gosuslugi.ru</w:t>
        </w:r>
      </w:hyperlink>
      <w:r w:rsidRPr="00E9567D">
        <w:rPr>
          <w:rFonts w:ascii="Times New Roman" w:eastAsia="Calibri" w:hAnsi="Times New Roman" w:cs="Times New Roman"/>
          <w:sz w:val="28"/>
          <w:szCs w:val="28"/>
        </w:rPr>
        <w:t>)</w:t>
      </w:r>
      <w:r w:rsidRPr="00E95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«Интернет»,</w:t>
      </w:r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 и в сетевом издании «Ясный ключ» (</w:t>
      </w:r>
      <w:hyperlink r:id="rId10" w:history="1">
        <w:r w:rsidRPr="00E9567D">
          <w:rPr>
            <w:rFonts w:ascii="Times New Roman" w:eastAsia="Calibri" w:hAnsi="Times New Roman" w:cs="Times New Roman"/>
            <w:sz w:val="28"/>
            <w:szCs w:val="28"/>
          </w:rPr>
          <w:t>http</w:t>
        </w:r>
        <w:r w:rsidRPr="00E9567D">
          <w:rPr>
            <w:rFonts w:ascii="Times New Roman" w:eastAsia="Calibri" w:hAnsi="Times New Roman" w:cs="Times New Roman"/>
            <w:sz w:val="28"/>
            <w:szCs w:val="28"/>
            <w:lang w:val="en-US"/>
          </w:rPr>
          <w:t>s</w:t>
        </w:r>
        <w:r w:rsidRPr="00E9567D">
          <w:rPr>
            <w:rFonts w:ascii="Times New Roman" w:eastAsia="Calibri" w:hAnsi="Times New Roman" w:cs="Times New Roman"/>
            <w:sz w:val="28"/>
            <w:szCs w:val="28"/>
          </w:rPr>
          <w:t>://</w:t>
        </w:r>
        <w:r w:rsidRPr="00E9567D">
          <w:rPr>
            <w:rFonts w:ascii="Times New Roman" w:eastAsia="Calibri" w:hAnsi="Times New Roman" w:cs="Times New Roman"/>
            <w:sz w:val="28"/>
            <w:szCs w:val="28"/>
            <w:lang w:val="en-US"/>
          </w:rPr>
          <w:t>korocha</w:t>
        </w:r>
        <w:r w:rsidRPr="00E9567D">
          <w:rPr>
            <w:rFonts w:ascii="Times New Roman" w:eastAsia="Calibri" w:hAnsi="Times New Roman" w:cs="Times New Roman"/>
            <w:sz w:val="28"/>
            <w:szCs w:val="28"/>
          </w:rPr>
          <w:t>31.</w:t>
        </w:r>
        <w:proofErr w:type="spellStart"/>
        <w:r w:rsidRPr="00E9567D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9567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D0394" w:rsidRDefault="001D0394" w:rsidP="001D0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gramStart"/>
      <w:r w:rsidRPr="00E9567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E9567D">
        <w:rPr>
          <w:rFonts w:ascii="Times New Roman" w:eastAsia="Calibri" w:hAnsi="Times New Roman" w:cs="Times New Roman"/>
          <w:sz w:val="28"/>
          <w:szCs w:val="28"/>
        </w:rPr>
        <w:t xml:space="preserve"> выполнением решения возложить на постоянную комиссию Совета депутатов Корочанского муниципального округа Белгородской области по вопросам законности и развития местного самоуправления.</w:t>
      </w:r>
    </w:p>
    <w:p w:rsidR="00EC52DD" w:rsidRPr="00EC52DD" w:rsidRDefault="00EC52DD" w:rsidP="001D0394">
      <w:pPr>
        <w:tabs>
          <w:tab w:val="left" w:pos="72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highlight w:val="white"/>
          <w:lang w:eastAsia="ru-RU"/>
        </w:rPr>
      </w:pPr>
    </w:p>
    <w:p w:rsidR="00AE4E06" w:rsidRDefault="00AE4E06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0D52B0" w:rsidRPr="000D52B0" w:rsidRDefault="000D52B0" w:rsidP="000D5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52B0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Совета </w:t>
      </w:r>
    </w:p>
    <w:p w:rsidR="000D52B0" w:rsidRPr="000D52B0" w:rsidRDefault="000D52B0" w:rsidP="000D5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52B0"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</w:t>
      </w:r>
      <w:proofErr w:type="spellStart"/>
      <w:r w:rsidRPr="000D52B0">
        <w:rPr>
          <w:rFonts w:ascii="Times New Roman" w:eastAsia="Calibri" w:hAnsi="Times New Roman" w:cs="Times New Roman"/>
          <w:b/>
          <w:sz w:val="28"/>
          <w:szCs w:val="28"/>
        </w:rPr>
        <w:t>Корочанского</w:t>
      </w:r>
      <w:proofErr w:type="spellEnd"/>
      <w:r w:rsidRPr="000D52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D52B0" w:rsidRPr="000D52B0" w:rsidRDefault="000D52B0" w:rsidP="000D5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52B0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proofErr w:type="spellStart"/>
      <w:r w:rsidRPr="000D52B0">
        <w:rPr>
          <w:rFonts w:ascii="Times New Roman" w:eastAsia="Calibri" w:hAnsi="Times New Roman" w:cs="Times New Roman"/>
          <w:b/>
          <w:sz w:val="28"/>
          <w:szCs w:val="28"/>
        </w:rPr>
        <w:t>М.П.Афанаськова</w:t>
      </w:r>
      <w:proofErr w:type="spellEnd"/>
    </w:p>
    <w:p w:rsidR="000D52B0" w:rsidRDefault="000D52B0" w:rsidP="000D5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D52B0" w:rsidRDefault="000D52B0" w:rsidP="000D5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D52B0" w:rsidRPr="000D52B0" w:rsidRDefault="000D52B0" w:rsidP="000D5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D52B0" w:rsidRPr="000D52B0" w:rsidRDefault="000D52B0" w:rsidP="000D5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0D5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Корочанского</w:t>
      </w:r>
      <w:proofErr w:type="spellEnd"/>
    </w:p>
    <w:p w:rsidR="000D52B0" w:rsidRPr="000D52B0" w:rsidRDefault="000D52B0" w:rsidP="000D5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5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proofErr w:type="spellStart"/>
      <w:r w:rsidRPr="000D5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Н.В.Нестеров</w:t>
      </w:r>
      <w:proofErr w:type="spellEnd"/>
    </w:p>
    <w:p w:rsidR="00AE4E06" w:rsidRDefault="00AE4E06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AE4E06" w:rsidRDefault="00AE4E06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AE4E06" w:rsidRDefault="00AE4E06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AE4E06" w:rsidRDefault="00AE4E06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AE4E06" w:rsidRDefault="00AE4E06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AE4E06" w:rsidRDefault="00AE4E06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AE4E06" w:rsidRDefault="00AE4E06" w:rsidP="007A211B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1A5C15" w:rsidRDefault="001A5C15" w:rsidP="007A211B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0F493C" w:rsidRDefault="000F493C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B288F" w:rsidRDefault="007B288F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7B288F" w:rsidRDefault="007B288F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AE4E06" w:rsidRDefault="00AE4E06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7B288F" w:rsidRDefault="007B288F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AE4E06" w:rsidRDefault="00AE4E06" w:rsidP="00EC52D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93C" w:rsidRDefault="000F493C" w:rsidP="00E35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F493C" w:rsidSect="000D52B0">
      <w:headerReference w:type="default" r:id="rId11"/>
      <w:pgSz w:w="11906" w:h="16838"/>
      <w:pgMar w:top="42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EEC" w:rsidRDefault="00835EEC" w:rsidP="000D52B0">
      <w:pPr>
        <w:spacing w:after="0" w:line="240" w:lineRule="auto"/>
      </w:pPr>
      <w:r>
        <w:separator/>
      </w:r>
    </w:p>
  </w:endnote>
  <w:endnote w:type="continuationSeparator" w:id="0">
    <w:p w:rsidR="00835EEC" w:rsidRDefault="00835EEC" w:rsidP="000D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EEC" w:rsidRDefault="00835EEC" w:rsidP="000D52B0">
      <w:pPr>
        <w:spacing w:after="0" w:line="240" w:lineRule="auto"/>
      </w:pPr>
      <w:r>
        <w:separator/>
      </w:r>
    </w:p>
  </w:footnote>
  <w:footnote w:type="continuationSeparator" w:id="0">
    <w:p w:rsidR="00835EEC" w:rsidRDefault="00835EEC" w:rsidP="000D5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558500"/>
      <w:docPartObj>
        <w:docPartGallery w:val="Page Numbers (Top of Page)"/>
        <w:docPartUnique/>
      </w:docPartObj>
    </w:sdtPr>
    <w:sdtContent>
      <w:p w:rsidR="000D52B0" w:rsidRDefault="000D52B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D52B0" w:rsidRDefault="000D52B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6036B"/>
    <w:multiLevelType w:val="multilevel"/>
    <w:tmpl w:val="95EAC8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2DD"/>
    <w:rsid w:val="000D52B0"/>
    <w:rsid w:val="000F493C"/>
    <w:rsid w:val="00166DF2"/>
    <w:rsid w:val="001A5C15"/>
    <w:rsid w:val="001B1324"/>
    <w:rsid w:val="001D0394"/>
    <w:rsid w:val="00265C37"/>
    <w:rsid w:val="002D3E61"/>
    <w:rsid w:val="00433CEB"/>
    <w:rsid w:val="004362D3"/>
    <w:rsid w:val="004E639A"/>
    <w:rsid w:val="005239D9"/>
    <w:rsid w:val="00535EF7"/>
    <w:rsid w:val="00562254"/>
    <w:rsid w:val="007A211B"/>
    <w:rsid w:val="007B288F"/>
    <w:rsid w:val="007B5B84"/>
    <w:rsid w:val="00835EEC"/>
    <w:rsid w:val="00881ECA"/>
    <w:rsid w:val="008B111E"/>
    <w:rsid w:val="009030F9"/>
    <w:rsid w:val="00945A86"/>
    <w:rsid w:val="0098392E"/>
    <w:rsid w:val="009A0EFF"/>
    <w:rsid w:val="00A34B21"/>
    <w:rsid w:val="00A83AE9"/>
    <w:rsid w:val="00AE4E06"/>
    <w:rsid w:val="00C14B36"/>
    <w:rsid w:val="00CC1F5E"/>
    <w:rsid w:val="00E3578F"/>
    <w:rsid w:val="00EC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C52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2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D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2B0"/>
  </w:style>
  <w:style w:type="paragraph" w:styleId="a8">
    <w:name w:val="footer"/>
    <w:basedOn w:val="a"/>
    <w:link w:val="a9"/>
    <w:uiPriority w:val="99"/>
    <w:unhideWhenUsed/>
    <w:rsid w:val="000D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C52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2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D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2B0"/>
  </w:style>
  <w:style w:type="paragraph" w:styleId="a8">
    <w:name w:val="footer"/>
    <w:basedOn w:val="a"/>
    <w:link w:val="a9"/>
    <w:uiPriority w:val="99"/>
    <w:unhideWhenUsed/>
    <w:rsid w:val="000D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orocha3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ochanskij-r31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Afanaskova-MP</cp:lastModifiedBy>
  <cp:revision>16</cp:revision>
  <cp:lastPrinted>2026-01-12T12:46:00Z</cp:lastPrinted>
  <dcterms:created xsi:type="dcterms:W3CDTF">2025-12-17T08:57:00Z</dcterms:created>
  <dcterms:modified xsi:type="dcterms:W3CDTF">2026-01-12T12:47:00Z</dcterms:modified>
</cp:coreProperties>
</file>