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D8" w:rsidRPr="00DE48D8" w:rsidRDefault="00DE48D8" w:rsidP="00D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8D8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</w:t>
      </w:r>
      <w:bookmarkEnd w:id="0"/>
      <w:r w:rsidRPr="00DE48D8">
        <w:rPr>
          <w:rFonts w:ascii="Times New Roman" w:hAnsi="Times New Roman" w:cs="Times New Roman"/>
          <w:sz w:val="28"/>
          <w:szCs w:val="28"/>
        </w:rPr>
        <w:t>соблюдения законодательства о контрактной системе в сфере закупок товаров, работ, услуг для обеспечения государственных и муниципальных нужд в ОГБУЗ «</w:t>
      </w:r>
      <w:proofErr w:type="spellStart"/>
      <w:r w:rsidRPr="00DE48D8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DE48D8"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DE48D8" w:rsidRPr="00DE48D8" w:rsidRDefault="00DE48D8" w:rsidP="00D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8D8">
        <w:rPr>
          <w:rFonts w:ascii="Times New Roman" w:hAnsi="Times New Roman" w:cs="Times New Roman"/>
          <w:sz w:val="28"/>
          <w:szCs w:val="28"/>
        </w:rPr>
        <w:t>Установлено, что заказчиком два контракта размещены в ЕИС с нарушением срока, предусмотренного частью 3 статьи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E48D8" w:rsidRPr="00DE48D8" w:rsidRDefault="00DE48D8" w:rsidP="00D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8D8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 прокуратурой района в ОГБУЗ «</w:t>
      </w:r>
      <w:proofErr w:type="spellStart"/>
      <w:r w:rsidRPr="00DE48D8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DE48D8">
        <w:rPr>
          <w:rFonts w:ascii="Times New Roman" w:hAnsi="Times New Roman" w:cs="Times New Roman"/>
          <w:sz w:val="28"/>
          <w:szCs w:val="28"/>
        </w:rPr>
        <w:t xml:space="preserve"> ЦРБ» внесено представление об устранении нарушений закона, которое находится на рассмотрении.</w:t>
      </w:r>
    </w:p>
    <w:p w:rsidR="00DE48D8" w:rsidRPr="00DE48D8" w:rsidRDefault="00DE48D8" w:rsidP="00DE4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8D8">
        <w:rPr>
          <w:rFonts w:ascii="Times New Roman" w:hAnsi="Times New Roman" w:cs="Times New Roman"/>
          <w:sz w:val="28"/>
          <w:szCs w:val="28"/>
        </w:rPr>
        <w:t>Кроме этого, в отношении должностных лиц, допустивших нарушения закона, прокурором вынесено 2 постановления о возбуждении дела об административном правонарушении, предусмотренном ч. 2 ст. 7.31 КоАП РФ.</w:t>
      </w:r>
    </w:p>
    <w:p w:rsidR="00DE48D8" w:rsidRPr="00DE48D8" w:rsidRDefault="00DE48D8" w:rsidP="00DE48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8D8">
        <w:rPr>
          <w:rFonts w:ascii="Times New Roman" w:hAnsi="Times New Roman" w:cs="Times New Roman"/>
          <w:sz w:val="28"/>
          <w:szCs w:val="28"/>
        </w:rPr>
        <w:t>_________________</w:t>
      </w:r>
    </w:p>
    <w:p w:rsidR="00DE48D8" w:rsidRPr="00DE48D8" w:rsidRDefault="00DE48D8" w:rsidP="00DE48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8D8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0F4164" w:rsidRPr="00DE48D8" w:rsidRDefault="00DE48D8" w:rsidP="00DE48D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8D8">
        <w:rPr>
          <w:rFonts w:ascii="Times New Roman" w:hAnsi="Times New Roman" w:cs="Times New Roman"/>
          <w:sz w:val="28"/>
          <w:szCs w:val="28"/>
        </w:rPr>
        <w:t>К.Ю. Ушакова</w:t>
      </w:r>
    </w:p>
    <w:sectPr w:rsidR="000F4164" w:rsidRPr="00DE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8"/>
    <w:rsid w:val="000F4164"/>
    <w:rsid w:val="00D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9645"/>
  <w15:chartTrackingRefBased/>
  <w15:docId w15:val="{FC2F7138-9DCA-4BCC-9356-52D24B2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2023-12-29T15:40:00Z</dcterms:created>
  <dcterms:modified xsi:type="dcterms:W3CDTF">2023-12-29T15:43:00Z</dcterms:modified>
</cp:coreProperties>
</file>