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97" w:rsidRPr="001A3897" w:rsidRDefault="001A3897" w:rsidP="001A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3897">
        <w:rPr>
          <w:rFonts w:ascii="Times New Roman" w:hAnsi="Times New Roman" w:cs="Times New Roman"/>
          <w:b/>
          <w:sz w:val="28"/>
          <w:szCs w:val="28"/>
        </w:rPr>
        <w:t>Прокуратура сообщает о результатах проверок в сфере ТКО за 2023 год</w:t>
      </w:r>
    </w:p>
    <w:bookmarkEnd w:id="0"/>
    <w:p w:rsidR="001A3897" w:rsidRPr="001A3897" w:rsidRDefault="001A3897" w:rsidP="001A3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>Прокуратурой района в ходе проведенных в 2023 году за нарушения законодательства в сфере обращения с ТКО к административной ответственности привлечено 17 лиц, из них по ст. 8.1 КоАП - 14, по ч. 1 ст. 8.2 КоАП – 4.</w:t>
      </w:r>
    </w:p>
    <w:p w:rsidR="001A3897" w:rsidRPr="001A3897" w:rsidRDefault="001A3897" w:rsidP="001A3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 xml:space="preserve">Прокурором района в суд предъявлено 13 исковых заявления об </w:t>
      </w:r>
      <w:proofErr w:type="spellStart"/>
      <w:r w:rsidRPr="001A389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1A3897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 ликвидировать несанкционированное складирование отходов, об оборудовании контейнерных площадок в соответствии с требованиями, предусмотренными законодательством. </w:t>
      </w:r>
    </w:p>
    <w:p w:rsidR="0016378E" w:rsidRPr="001A3897" w:rsidRDefault="001A3897" w:rsidP="001A3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>В настоящее время рассмотрено и удовлетворено 2 иска, 11 исковых заявлений прокурора находятся в стадии рассмотрения.</w:t>
      </w:r>
    </w:p>
    <w:p w:rsidR="001A3897" w:rsidRPr="001A3897" w:rsidRDefault="001A3897" w:rsidP="001A38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3897" w:rsidRPr="001A3897" w:rsidRDefault="001A3897" w:rsidP="001A38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A3897" w:rsidRPr="001A3897" w:rsidRDefault="001A3897" w:rsidP="001A38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A3897">
        <w:rPr>
          <w:rFonts w:ascii="Times New Roman" w:hAnsi="Times New Roman" w:cs="Times New Roman"/>
          <w:sz w:val="28"/>
          <w:szCs w:val="28"/>
        </w:rPr>
        <w:t>Е.В. Шелковина</w:t>
      </w:r>
    </w:p>
    <w:sectPr w:rsidR="001A3897" w:rsidRPr="001A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7"/>
    <w:rsid w:val="0016378E"/>
    <w:rsid w:val="001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888C"/>
  <w15:chartTrackingRefBased/>
  <w15:docId w15:val="{06C6312F-89E8-4162-8989-966106A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2023-12-29T15:12:00Z</dcterms:created>
  <dcterms:modified xsi:type="dcterms:W3CDTF">2023-12-29T15:15:00Z</dcterms:modified>
</cp:coreProperties>
</file>