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9" w:rsidRPr="00AB5449" w:rsidRDefault="00AB5449" w:rsidP="00AB5449">
      <w:pPr>
        <w:jc w:val="center"/>
        <w:rPr>
          <w:b/>
        </w:rPr>
      </w:pPr>
      <w:bookmarkStart w:id="0" w:name="_GoBack"/>
      <w:r w:rsidRPr="00AB5449">
        <w:rPr>
          <w:b/>
        </w:rPr>
        <w:t>Право на получение жилья ребенком-сиротой</w:t>
      </w:r>
    </w:p>
    <w:bookmarkEnd w:id="0"/>
    <w:p w:rsidR="00AB5449" w:rsidRPr="00AB5449" w:rsidRDefault="00AB5449" w:rsidP="00AB5449">
      <w:pPr>
        <w:jc w:val="center"/>
        <w:rPr>
          <w:b/>
        </w:rPr>
      </w:pPr>
    </w:p>
    <w:p w:rsidR="00AB5449" w:rsidRDefault="00AB5449" w:rsidP="00AB5449">
      <w:r>
        <w:t>Согласно российскому законодательству дети-сироты и дети, оставшиеся без попечения родителей, относятся к категории граждан, которые имеют право на государственную помощь и поддержку, в том числе на предоставление жилья при его отсутствии.</w:t>
      </w:r>
    </w:p>
    <w:p w:rsidR="00AB5449" w:rsidRDefault="00AB5449" w:rsidP="00AB5449">
      <w:r>
        <w:t>Жилье предоставляется однократно из специализированного жилищного фонда в виде отдельной квартиры на основании заявления ребенка сироты:</w:t>
      </w:r>
    </w:p>
    <w:p w:rsidR="00AB5449" w:rsidRDefault="00AB5449" w:rsidP="00AB5449">
      <w:r>
        <w:t>-по достижении им возраста 18 лет или до достижения этого возраста в случае обретения полной дееспособности</w:t>
      </w:r>
    </w:p>
    <w:p w:rsidR="00AB5449" w:rsidRDefault="00AB5449" w:rsidP="00AB5449">
      <w:r>
        <w:t>-по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 службы по призыву, или по окончании отбывания наказания в исправительных учреждениях.</w:t>
      </w:r>
    </w:p>
    <w:p w:rsidR="00AB5449" w:rsidRDefault="00AB5449" w:rsidP="00AB5449">
      <w:r>
        <w:t>Сироты имеют право на получение жилья в случаях, если у них нет в собственности жилого помещения, они не являются нанимателями или членами семьи нанимателя жилых помещений по договорам социального найма, если в отношении имеющегося жилья установлен факт невозможности проживания.</w:t>
      </w:r>
    </w:p>
    <w:p w:rsidR="00AB5449" w:rsidRDefault="00AB5449" w:rsidP="00AB5449">
      <w:r>
        <w:t>По договорам найма специализированных жилых помещений они предоставляются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AB5449" w:rsidRDefault="00AB5449" w:rsidP="00AB5449">
      <w:r>
        <w:t>Срок действия договора найма специализированного жилого помещения составляет 5 лет, который можно продлить еще на 5 лет в случае выявления обстоятельств, свидетельствующих о необходимости оказания содействия в преодолении трудной жизненной ситуации.</w:t>
      </w:r>
    </w:p>
    <w:p w:rsidR="00563F94" w:rsidRDefault="00AB5449" w:rsidP="00AB5449">
      <w:r>
        <w:t xml:space="preserve">По окончанию </w:t>
      </w:r>
      <w:proofErr w:type="gramStart"/>
      <w:r>
        <w:t>срока действия договора найма специализированного жилого помещения</w:t>
      </w:r>
      <w:proofErr w:type="gramEnd"/>
      <w:r>
        <w:t xml:space="preserve"> и при отсутствии обстоятельств, свидетельствующих о необходимости оказания содействия в преодолении трудной жизненной ситуации администрация муниципалитета обязана принять решение об исключении жилого помещения из специализированного жилищного фонда и заключить договор социального найма с целью последующей реализации права сиротой на приватизацию.</w:t>
      </w:r>
    </w:p>
    <w:p w:rsidR="00AB5449" w:rsidRDefault="00AB5449" w:rsidP="00AB5449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AB5449" w:rsidRDefault="00AB5449" w:rsidP="00AB5449"/>
    <w:sectPr w:rsidR="00AB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6"/>
    <w:rsid w:val="003B0156"/>
    <w:rsid w:val="00563F94"/>
    <w:rsid w:val="00A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2022-09-29T10:40:00Z</dcterms:created>
  <dcterms:modified xsi:type="dcterms:W3CDTF">2022-09-29T10:42:00Z</dcterms:modified>
</cp:coreProperties>
</file>