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497" w:rsidRPr="00B831A9" w:rsidRDefault="00201497" w:rsidP="00201497">
      <w:pPr>
        <w:jc w:val="center"/>
        <w:rPr>
          <w:b/>
        </w:rPr>
      </w:pPr>
      <w:r w:rsidRPr="00B831A9">
        <w:rPr>
          <w:b/>
        </w:rPr>
        <w:t>ЗАКЛЮЧЕНИЕ</w:t>
      </w:r>
    </w:p>
    <w:p w:rsidR="00201497" w:rsidRPr="00B831A9" w:rsidRDefault="00201497" w:rsidP="00201497">
      <w:pPr>
        <w:jc w:val="center"/>
        <w:rPr>
          <w:b/>
        </w:rPr>
      </w:pPr>
      <w:r w:rsidRPr="00B831A9">
        <w:rPr>
          <w:b/>
        </w:rPr>
        <w:t xml:space="preserve">о результатах публичных слушаний от </w:t>
      </w:r>
      <w:r>
        <w:rPr>
          <w:b/>
        </w:rPr>
        <w:fldChar w:fldCharType="begin"/>
      </w:r>
      <w:r>
        <w:rPr>
          <w:b/>
        </w:rPr>
        <w:instrText xml:space="preserve"> MERGEFIELD "дата_ПС" </w:instrText>
      </w:r>
      <w:r>
        <w:rPr>
          <w:b/>
        </w:rPr>
        <w:fldChar w:fldCharType="separate"/>
      </w:r>
      <w:r w:rsidRPr="00770C5F">
        <w:rPr>
          <w:b/>
          <w:noProof/>
        </w:rPr>
        <w:t>14 марта 2025</w:t>
      </w:r>
      <w:r>
        <w:rPr>
          <w:b/>
        </w:rPr>
        <w:fldChar w:fldCharType="end"/>
      </w:r>
      <w:r w:rsidRPr="00B831A9">
        <w:rPr>
          <w:b/>
        </w:rPr>
        <w:t>года</w:t>
      </w:r>
    </w:p>
    <w:p w:rsidR="00201497" w:rsidRPr="00B831A9" w:rsidRDefault="00201497" w:rsidP="00201497">
      <w:pPr>
        <w:jc w:val="both"/>
        <w:rPr>
          <w:b/>
        </w:rPr>
      </w:pPr>
    </w:p>
    <w:p w:rsidR="00201497" w:rsidRPr="00B831A9" w:rsidRDefault="00201497" w:rsidP="00201497">
      <w:pPr>
        <w:jc w:val="both"/>
      </w:pPr>
      <w:r w:rsidRPr="00B831A9">
        <w:rPr>
          <w:b/>
        </w:rPr>
        <w:t xml:space="preserve">Наименование проекта, рассмотренного на публичных слушаниях:  </w:t>
      </w:r>
      <w:r w:rsidRPr="00B831A9">
        <w:t>о предоставлении разрешения на условно разрешенный вид использования земельного участка</w:t>
      </w:r>
      <w:r>
        <w:t xml:space="preserve"> с </w:t>
      </w:r>
      <w:r>
        <w:fldChar w:fldCharType="begin"/>
      </w:r>
      <w:r>
        <w:instrText xml:space="preserve"> MERGEFIELD "вид_номера" </w:instrText>
      </w:r>
      <w:r>
        <w:fldChar w:fldCharType="separate"/>
      </w:r>
      <w:r w:rsidRPr="00770C5F">
        <w:rPr>
          <w:noProof/>
        </w:rPr>
        <w:t>условным</w:t>
      </w:r>
      <w:r>
        <w:fldChar w:fldCharType="end"/>
      </w:r>
      <w:r>
        <w:t xml:space="preserve"> номером </w:t>
      </w:r>
      <w:r>
        <w:fldChar w:fldCharType="begin"/>
      </w:r>
      <w:r>
        <w:instrText xml:space="preserve"> MERGEFIELD "номер_участка" </w:instrText>
      </w:r>
      <w:r>
        <w:fldChar w:fldCharType="separate"/>
      </w:r>
      <w:r w:rsidRPr="00770C5F">
        <w:rPr>
          <w:noProof/>
        </w:rPr>
        <w:t>31:09:0305001:ЗУ1</w:t>
      </w:r>
      <w:r>
        <w:fldChar w:fldCharType="end"/>
      </w:r>
      <w:r>
        <w:t xml:space="preserve">, </w:t>
      </w:r>
      <w:proofErr w:type="gramStart"/>
      <w:r>
        <w:t>расположенным</w:t>
      </w:r>
      <w:proofErr w:type="gramEnd"/>
      <w:r>
        <w:t xml:space="preserve"> по адресу: </w:t>
      </w:r>
      <w:r>
        <w:fldChar w:fldCharType="begin"/>
      </w:r>
      <w:r>
        <w:instrText xml:space="preserve"> MERGEFIELD "адрес_участка" </w:instrText>
      </w:r>
      <w:r>
        <w:fldChar w:fldCharType="separate"/>
      </w:r>
      <w:r w:rsidRPr="00770C5F">
        <w:rPr>
          <w:noProof/>
        </w:rPr>
        <w:t>Белгородская область, Корочанский район, Поповское сельское поселение, х. Голевка</w:t>
      </w:r>
      <w:r>
        <w:fldChar w:fldCharType="end"/>
      </w:r>
      <w:r w:rsidRPr="00B831A9">
        <w:t>.</w:t>
      </w:r>
    </w:p>
    <w:p w:rsidR="00201497" w:rsidRPr="00B831A9" w:rsidRDefault="00201497" w:rsidP="00201497">
      <w:pPr>
        <w:pStyle w:val="a8"/>
        <w:rPr>
          <w:sz w:val="24"/>
          <w:szCs w:val="24"/>
        </w:rPr>
      </w:pPr>
      <w:r w:rsidRPr="00B831A9">
        <w:rPr>
          <w:b/>
          <w:sz w:val="24"/>
          <w:szCs w:val="24"/>
        </w:rPr>
        <w:t>Реквизиты протокола публичных слушаний, на основании которого подготовлено заключение о результатах публичных слушаний:</w:t>
      </w:r>
      <w:r w:rsidRPr="00B831A9">
        <w:rPr>
          <w:sz w:val="24"/>
          <w:szCs w:val="24"/>
        </w:rPr>
        <w:t xml:space="preserve"> от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"дата_ПС" </w:instrText>
      </w:r>
      <w:r>
        <w:rPr>
          <w:sz w:val="24"/>
          <w:szCs w:val="24"/>
        </w:rPr>
        <w:fldChar w:fldCharType="separate"/>
      </w:r>
      <w:r w:rsidRPr="00770C5F">
        <w:rPr>
          <w:noProof/>
          <w:sz w:val="24"/>
          <w:szCs w:val="24"/>
        </w:rPr>
        <w:t>14 марта 2025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B831A9">
        <w:rPr>
          <w:sz w:val="24"/>
          <w:szCs w:val="24"/>
        </w:rPr>
        <w:t>года</w:t>
      </w:r>
    </w:p>
    <w:p w:rsidR="00201497" w:rsidRPr="00B831A9" w:rsidRDefault="00201497" w:rsidP="00201497">
      <w:pPr>
        <w:pStyle w:val="a8"/>
        <w:rPr>
          <w:sz w:val="24"/>
          <w:szCs w:val="24"/>
        </w:rPr>
      </w:pPr>
      <w:r w:rsidRPr="00B831A9">
        <w:rPr>
          <w:b/>
          <w:sz w:val="24"/>
          <w:szCs w:val="24"/>
        </w:rPr>
        <w:t>Количество участников публичных слушаний:</w:t>
      </w:r>
      <w:r w:rsidRPr="00B831A9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колличество_участников </w:instrText>
      </w:r>
      <w:r>
        <w:rPr>
          <w:sz w:val="24"/>
          <w:szCs w:val="24"/>
        </w:rPr>
        <w:fldChar w:fldCharType="separate"/>
      </w:r>
      <w:r w:rsidRPr="00770C5F">
        <w:rPr>
          <w:noProof/>
          <w:sz w:val="24"/>
          <w:szCs w:val="24"/>
        </w:rPr>
        <w:t>1</w:t>
      </w:r>
      <w:r>
        <w:rPr>
          <w:sz w:val="24"/>
          <w:szCs w:val="24"/>
        </w:rPr>
        <w:fldChar w:fldCharType="end"/>
      </w:r>
    </w:p>
    <w:p w:rsidR="00201497" w:rsidRPr="00B831A9" w:rsidRDefault="00201497" w:rsidP="00201497">
      <w:pPr>
        <w:pStyle w:val="a8"/>
        <w:rPr>
          <w:sz w:val="24"/>
          <w:szCs w:val="24"/>
        </w:rPr>
      </w:pPr>
    </w:p>
    <w:p w:rsidR="00201497" w:rsidRPr="00B831A9" w:rsidRDefault="00201497" w:rsidP="00201497">
      <w:pPr>
        <w:jc w:val="both"/>
      </w:pPr>
      <w:r w:rsidRPr="00B831A9">
        <w:rPr>
          <w:color w:val="000000"/>
        </w:rPr>
        <w:t xml:space="preserve">В ходе проведения публичных слушаний </w:t>
      </w:r>
      <w:r w:rsidRPr="00B831A9">
        <w:t>предложений, либо замечаний от участников публичных слушаний не поступило.</w:t>
      </w:r>
    </w:p>
    <w:p w:rsidR="00201497" w:rsidRPr="00B831A9" w:rsidRDefault="00201497" w:rsidP="00201497">
      <w:pPr>
        <w:jc w:val="both"/>
        <w:rPr>
          <w:b/>
        </w:rPr>
      </w:pPr>
    </w:p>
    <w:p w:rsidR="00201497" w:rsidRPr="00B831A9" w:rsidRDefault="00201497" w:rsidP="00201497">
      <w:pPr>
        <w:jc w:val="both"/>
        <w:rPr>
          <w:b/>
        </w:rPr>
      </w:pPr>
      <w:r w:rsidRPr="00B831A9">
        <w:rPr>
          <w:b/>
        </w:rPr>
        <w:t>Выводы по результатам публичных слушаний:</w:t>
      </w:r>
    </w:p>
    <w:p w:rsidR="00201497" w:rsidRPr="00B831A9" w:rsidRDefault="00201497" w:rsidP="00201497">
      <w:pPr>
        <w:tabs>
          <w:tab w:val="left" w:pos="709"/>
          <w:tab w:val="left" w:pos="1560"/>
        </w:tabs>
        <w:jc w:val="both"/>
      </w:pPr>
      <w:r w:rsidRPr="00B831A9">
        <w:t>1. Публичные слушания признать состоявшимися.</w:t>
      </w:r>
    </w:p>
    <w:p w:rsidR="00201497" w:rsidRPr="00B831A9" w:rsidRDefault="00201497" w:rsidP="00201497">
      <w:pPr>
        <w:tabs>
          <w:tab w:val="left" w:pos="284"/>
        </w:tabs>
        <w:jc w:val="both"/>
      </w:pPr>
      <w:r w:rsidRPr="00B831A9">
        <w:t>2. Рекомендовать управлению архитектуры и градостроительства Белгородской области предоставить</w:t>
      </w:r>
      <w:r w:rsidRPr="00B831A9">
        <w:rPr>
          <w:rStyle w:val="a4"/>
          <w:b w:val="0"/>
        </w:rPr>
        <w:t xml:space="preserve"> </w:t>
      </w:r>
      <w:r>
        <w:rPr>
          <w:rStyle w:val="a4"/>
          <w:b w:val="0"/>
          <w:bCs/>
        </w:rPr>
        <w:fldChar w:fldCharType="begin"/>
      </w:r>
      <w:r>
        <w:rPr>
          <w:rStyle w:val="a4"/>
          <w:b w:val="0"/>
          <w:bCs/>
        </w:rPr>
        <w:instrText xml:space="preserve"> MERGEFIELD "кому_предоставляется_разрешение" </w:instrText>
      </w:r>
      <w:r>
        <w:rPr>
          <w:rStyle w:val="a4"/>
          <w:b w:val="0"/>
          <w:bCs/>
        </w:rPr>
        <w:fldChar w:fldCharType="separate"/>
      </w:r>
      <w:r w:rsidRPr="00770C5F">
        <w:rPr>
          <w:bCs/>
          <w:noProof/>
          <w:color w:val="26282F"/>
        </w:rPr>
        <w:t>Волковой Гузель Биктимировне</w:t>
      </w:r>
      <w:r>
        <w:rPr>
          <w:rStyle w:val="a4"/>
          <w:b w:val="0"/>
          <w:bCs/>
        </w:rPr>
        <w:fldChar w:fldCharType="end"/>
      </w:r>
      <w:r w:rsidRPr="00B831A9">
        <w:rPr>
          <w:rStyle w:val="a4"/>
          <w:b w:val="0"/>
          <w:bCs/>
        </w:rPr>
        <w:t xml:space="preserve"> </w:t>
      </w:r>
      <w:r w:rsidRPr="00B831A9">
        <w:t xml:space="preserve">разрешение на условно разрешенный вид использования – </w:t>
      </w:r>
      <w:r>
        <w:fldChar w:fldCharType="begin"/>
      </w:r>
      <w:r>
        <w:instrText xml:space="preserve"> MERGEFIELD испрашиваемый_ВРИ </w:instrText>
      </w:r>
      <w:r>
        <w:fldChar w:fldCharType="separate"/>
      </w:r>
      <w:r w:rsidRPr="00770C5F">
        <w:rPr>
          <w:noProof/>
        </w:rPr>
        <w:t>хранение автотранспорта</w:t>
      </w:r>
      <w:r>
        <w:fldChar w:fldCharType="end"/>
      </w:r>
      <w:r>
        <w:t xml:space="preserve"> – </w:t>
      </w:r>
      <w:r w:rsidRPr="00B831A9">
        <w:t xml:space="preserve">в отношении земельного участка с </w:t>
      </w:r>
      <w:r>
        <w:fldChar w:fldCharType="begin"/>
      </w:r>
      <w:r>
        <w:instrText xml:space="preserve"> MERGEFIELD вид_номера </w:instrText>
      </w:r>
      <w:r>
        <w:fldChar w:fldCharType="separate"/>
      </w:r>
      <w:r w:rsidRPr="00770C5F">
        <w:rPr>
          <w:noProof/>
        </w:rPr>
        <w:t>условным</w:t>
      </w:r>
      <w:r>
        <w:fldChar w:fldCharType="end"/>
      </w:r>
      <w:r>
        <w:t xml:space="preserve"> </w:t>
      </w:r>
      <w:r w:rsidRPr="00B831A9">
        <w:t xml:space="preserve">номером </w:t>
      </w:r>
      <w:r>
        <w:fldChar w:fldCharType="begin"/>
      </w:r>
      <w:r>
        <w:instrText xml:space="preserve"> MERGEFIELD номер_участка </w:instrText>
      </w:r>
      <w:r>
        <w:fldChar w:fldCharType="separate"/>
      </w:r>
      <w:r w:rsidRPr="00770C5F">
        <w:rPr>
          <w:noProof/>
        </w:rPr>
        <w:t>31:09:0305001:ЗУ1</w:t>
      </w:r>
      <w:r>
        <w:fldChar w:fldCharType="end"/>
      </w:r>
      <w:r w:rsidRPr="00B831A9">
        <w:t xml:space="preserve">, </w:t>
      </w:r>
      <w:proofErr w:type="gramStart"/>
      <w:r w:rsidRPr="00B831A9">
        <w:t>расположенного</w:t>
      </w:r>
      <w:proofErr w:type="gramEnd"/>
      <w:r w:rsidRPr="00B831A9">
        <w:t xml:space="preserve"> по адресу: </w:t>
      </w:r>
      <w:r>
        <w:fldChar w:fldCharType="begin"/>
      </w:r>
      <w:r>
        <w:instrText xml:space="preserve"> MERGEFIELD адрес_участка </w:instrText>
      </w:r>
      <w:r>
        <w:fldChar w:fldCharType="separate"/>
      </w:r>
      <w:r w:rsidRPr="00770C5F">
        <w:rPr>
          <w:noProof/>
        </w:rPr>
        <w:t>Белгородская область, Корочанский район, Поповское сельское поселение, х. Голевка</w:t>
      </w:r>
      <w:r>
        <w:fldChar w:fldCharType="end"/>
      </w:r>
      <w:r>
        <w:t>.</w:t>
      </w:r>
    </w:p>
    <w:p w:rsidR="00201497" w:rsidRPr="00B831A9" w:rsidRDefault="00201497" w:rsidP="00201497">
      <w:pPr>
        <w:tabs>
          <w:tab w:val="left" w:pos="3668"/>
          <w:tab w:val="right" w:pos="10000"/>
        </w:tabs>
        <w:jc w:val="both"/>
      </w:pPr>
      <w:r w:rsidRPr="00B831A9">
        <w:t>3. Данное заключение разместить на официальном са</w:t>
      </w:r>
      <w:r w:rsidRPr="00B831A9">
        <w:t>й</w:t>
      </w:r>
      <w:r w:rsidRPr="00B831A9">
        <w:t xml:space="preserve">те администрации района.  </w:t>
      </w:r>
    </w:p>
    <w:p w:rsidR="00201497" w:rsidRPr="00B831A9" w:rsidRDefault="00201497" w:rsidP="00201497">
      <w:pPr>
        <w:jc w:val="both"/>
      </w:pPr>
    </w:p>
    <w:p w:rsidR="00201497" w:rsidRPr="00B831A9" w:rsidRDefault="00201497" w:rsidP="00201497">
      <w:pPr>
        <w:jc w:val="both"/>
      </w:pPr>
    </w:p>
    <w:p w:rsidR="00201497" w:rsidRPr="00B831A9" w:rsidRDefault="00201497" w:rsidP="00201497">
      <w:pPr>
        <w:jc w:val="both"/>
      </w:pPr>
    </w:p>
    <w:p w:rsidR="00201497" w:rsidRPr="00B831A9" w:rsidRDefault="00201497" w:rsidP="00201497">
      <w:pPr>
        <w:ind w:left="180" w:hanging="180"/>
        <w:jc w:val="both"/>
        <w:rPr>
          <w:b/>
        </w:rPr>
      </w:pPr>
      <w:r w:rsidRPr="00B831A9">
        <w:rPr>
          <w:b/>
        </w:rPr>
        <w:t>Председательствующий</w:t>
      </w:r>
    </w:p>
    <w:p w:rsidR="00201497" w:rsidRPr="00B831A9" w:rsidRDefault="00201497" w:rsidP="00201497">
      <w:pPr>
        <w:pStyle w:val="21"/>
        <w:ind w:firstLine="0"/>
        <w:rPr>
          <w:b/>
          <w:sz w:val="24"/>
          <w:szCs w:val="24"/>
        </w:rPr>
      </w:pPr>
      <w:r w:rsidRPr="00B831A9">
        <w:rPr>
          <w:b/>
          <w:sz w:val="24"/>
          <w:szCs w:val="24"/>
        </w:rPr>
        <w:t xml:space="preserve">на публичных слушаниях              </w:t>
      </w:r>
      <w:r w:rsidRPr="00B831A9">
        <w:rPr>
          <w:b/>
          <w:sz w:val="24"/>
          <w:szCs w:val="24"/>
          <w:u w:val="single"/>
        </w:rPr>
        <w:t xml:space="preserve">                          </w:t>
      </w:r>
      <w:r w:rsidRPr="00B831A9">
        <w:rPr>
          <w:b/>
          <w:sz w:val="24"/>
          <w:szCs w:val="24"/>
          <w:u w:val="single"/>
          <w:lang w:val="ru-RU"/>
        </w:rPr>
        <w:t xml:space="preserve"> </w:t>
      </w:r>
      <w:r w:rsidRPr="00B831A9">
        <w:rPr>
          <w:b/>
          <w:sz w:val="24"/>
          <w:szCs w:val="24"/>
          <w:u w:val="single"/>
        </w:rPr>
        <w:t xml:space="preserve">      </w:t>
      </w:r>
      <w:r w:rsidRPr="00B831A9">
        <w:rPr>
          <w:b/>
          <w:sz w:val="24"/>
          <w:szCs w:val="24"/>
        </w:rPr>
        <w:t xml:space="preserve">          Ф.Ф. </w:t>
      </w:r>
      <w:proofErr w:type="spellStart"/>
      <w:r w:rsidRPr="00B831A9">
        <w:rPr>
          <w:b/>
          <w:sz w:val="24"/>
          <w:szCs w:val="24"/>
        </w:rPr>
        <w:t>Алексядис</w:t>
      </w:r>
      <w:proofErr w:type="spellEnd"/>
    </w:p>
    <w:p w:rsidR="00A97383" w:rsidRPr="00201497" w:rsidRDefault="00A97383" w:rsidP="00201497">
      <w:bookmarkStart w:id="0" w:name="_GoBack"/>
      <w:bookmarkEnd w:id="0"/>
    </w:p>
    <w:sectPr w:rsidR="00A97383" w:rsidRPr="00201497" w:rsidSect="0063249E"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32773"/>
    <w:multiLevelType w:val="hybridMultilevel"/>
    <w:tmpl w:val="5536821C"/>
    <w:lvl w:ilvl="0" w:tplc="952C53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7F"/>
    <w:rsid w:val="00050CC6"/>
    <w:rsid w:val="0010308A"/>
    <w:rsid w:val="00201497"/>
    <w:rsid w:val="002018A4"/>
    <w:rsid w:val="003016E4"/>
    <w:rsid w:val="00391AD6"/>
    <w:rsid w:val="0047697F"/>
    <w:rsid w:val="005D4D99"/>
    <w:rsid w:val="005D566F"/>
    <w:rsid w:val="00607844"/>
    <w:rsid w:val="00680A54"/>
    <w:rsid w:val="006A4264"/>
    <w:rsid w:val="008B74BB"/>
    <w:rsid w:val="008F027F"/>
    <w:rsid w:val="00A73046"/>
    <w:rsid w:val="00A97383"/>
    <w:rsid w:val="00AE067A"/>
    <w:rsid w:val="00B83DE7"/>
    <w:rsid w:val="00D0467C"/>
    <w:rsid w:val="00E713DF"/>
    <w:rsid w:val="00FD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13DF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E713DF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13DF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13DF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styleId="a3">
    <w:name w:val="Hyperlink"/>
    <w:basedOn w:val="a0"/>
    <w:uiPriority w:val="99"/>
    <w:rsid w:val="00E713DF"/>
    <w:rPr>
      <w:rFonts w:cs="Times New Roman"/>
      <w:color w:val="0000FF"/>
      <w:u w:val="single"/>
    </w:rPr>
  </w:style>
  <w:style w:type="character" w:customStyle="1" w:styleId="a4">
    <w:name w:val="Цветовое выделение"/>
    <w:rsid w:val="00E713DF"/>
    <w:rPr>
      <w:b/>
      <w:color w:val="26282F"/>
    </w:rPr>
  </w:style>
  <w:style w:type="paragraph" w:styleId="a5">
    <w:name w:val="List Paragraph"/>
    <w:basedOn w:val="a"/>
    <w:uiPriority w:val="34"/>
    <w:qFormat/>
    <w:rsid w:val="00E713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3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3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олтора"/>
    <w:basedOn w:val="a"/>
    <w:autoRedefine/>
    <w:rsid w:val="002018A4"/>
    <w:pPr>
      <w:jc w:val="both"/>
    </w:pPr>
    <w:rPr>
      <w:kern w:val="28"/>
      <w:sz w:val="27"/>
      <w:szCs w:val="27"/>
    </w:rPr>
  </w:style>
  <w:style w:type="paragraph" w:styleId="21">
    <w:name w:val="Body Text Indent 2"/>
    <w:basedOn w:val="a"/>
    <w:link w:val="22"/>
    <w:rsid w:val="002018A4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2018A4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13DF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E713DF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13DF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13DF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styleId="a3">
    <w:name w:val="Hyperlink"/>
    <w:basedOn w:val="a0"/>
    <w:uiPriority w:val="99"/>
    <w:rsid w:val="00E713DF"/>
    <w:rPr>
      <w:rFonts w:cs="Times New Roman"/>
      <w:color w:val="0000FF"/>
      <w:u w:val="single"/>
    </w:rPr>
  </w:style>
  <w:style w:type="character" w:customStyle="1" w:styleId="a4">
    <w:name w:val="Цветовое выделение"/>
    <w:rsid w:val="00E713DF"/>
    <w:rPr>
      <w:b/>
      <w:color w:val="26282F"/>
    </w:rPr>
  </w:style>
  <w:style w:type="paragraph" w:styleId="a5">
    <w:name w:val="List Paragraph"/>
    <w:basedOn w:val="a"/>
    <w:uiPriority w:val="34"/>
    <w:qFormat/>
    <w:rsid w:val="00E713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3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3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олтора"/>
    <w:basedOn w:val="a"/>
    <w:autoRedefine/>
    <w:rsid w:val="002018A4"/>
    <w:pPr>
      <w:jc w:val="both"/>
    </w:pPr>
    <w:rPr>
      <w:kern w:val="28"/>
      <w:sz w:val="27"/>
      <w:szCs w:val="27"/>
    </w:rPr>
  </w:style>
  <w:style w:type="paragraph" w:styleId="21">
    <w:name w:val="Body Text Indent 2"/>
    <w:basedOn w:val="a"/>
    <w:link w:val="22"/>
    <w:rsid w:val="002018A4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2018A4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2025-03-17T05:22:00Z</dcterms:created>
  <dcterms:modified xsi:type="dcterms:W3CDTF">2025-03-17T05:22:00Z</dcterms:modified>
</cp:coreProperties>
</file>