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27" w:rsidRDefault="00F72F27" w:rsidP="00F72F2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3565" cy="6451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7" w:rsidRPr="00D4549F" w:rsidRDefault="00F72F27" w:rsidP="00F72F2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72F27" w:rsidRPr="00834B18" w:rsidRDefault="00F72F27" w:rsidP="00F72F2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72F27" w:rsidRPr="00834B18" w:rsidRDefault="00F72F27" w:rsidP="00F72F2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72F27" w:rsidRPr="00982FB7" w:rsidRDefault="00F72F27" w:rsidP="00F72F27">
      <w:pPr>
        <w:rPr>
          <w:sz w:val="6"/>
          <w:szCs w:val="6"/>
        </w:rPr>
      </w:pPr>
    </w:p>
    <w:p w:rsidR="00F72F27" w:rsidRPr="00834B18" w:rsidRDefault="00F72F27" w:rsidP="00F72F2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72F27" w:rsidRPr="00834B18" w:rsidRDefault="00F72F27" w:rsidP="00F72F2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72F27" w:rsidRPr="00834B18" w:rsidRDefault="00F72F27" w:rsidP="00F72F27">
      <w:pPr>
        <w:rPr>
          <w:sz w:val="10"/>
          <w:szCs w:val="10"/>
        </w:rPr>
      </w:pPr>
    </w:p>
    <w:p w:rsidR="00F72F27" w:rsidRPr="00834B18" w:rsidRDefault="00151D87" w:rsidP="00F72F2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РЕШЕ</w:t>
      </w:r>
      <w:r w:rsidR="00F72F27" w:rsidRPr="00834B18">
        <w:rPr>
          <w:rFonts w:ascii="Arial" w:hAnsi="Arial" w:cs="Arial"/>
          <w:spacing w:val="48"/>
          <w:sz w:val="32"/>
          <w:szCs w:val="32"/>
        </w:rPr>
        <w:t>НИЕ</w:t>
      </w:r>
    </w:p>
    <w:p w:rsidR="00F72F27" w:rsidRDefault="007A2E2F" w:rsidP="00F72F27">
      <w:pPr>
        <w:jc w:val="center"/>
      </w:pPr>
      <w:r>
        <w:t>Проект</w:t>
      </w:r>
    </w:p>
    <w:p w:rsidR="007A2E2F" w:rsidRDefault="007A2E2F" w:rsidP="00F72F27">
      <w:pPr>
        <w:jc w:val="center"/>
      </w:pPr>
    </w:p>
    <w:p w:rsidR="00F72F27" w:rsidRDefault="00F72F27" w:rsidP="00F72F2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72F27" w:rsidRPr="008D4BFF" w:rsidRDefault="00F72F27" w:rsidP="00F72F2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F72F27" w:rsidRPr="00982FB7" w:rsidRDefault="00F72F27" w:rsidP="00F72F2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"/>
        <w:gridCol w:w="357"/>
        <w:gridCol w:w="147"/>
        <w:gridCol w:w="2049"/>
        <w:gridCol w:w="58"/>
        <w:gridCol w:w="645"/>
        <w:gridCol w:w="382"/>
        <w:gridCol w:w="4659"/>
        <w:gridCol w:w="271"/>
        <w:gridCol w:w="858"/>
      </w:tblGrid>
      <w:tr w:rsidR="00F72F27" w:rsidRPr="008D4BFF" w:rsidTr="008A09B3">
        <w:tc>
          <w:tcPr>
            <w:tcW w:w="146" w:type="dxa"/>
            <w:vAlign w:val="bottom"/>
          </w:tcPr>
          <w:p w:rsidR="00F72F27" w:rsidRPr="0075563C" w:rsidRDefault="00F72F27" w:rsidP="00BE11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72F27" w:rsidRPr="008D4BFF" w:rsidRDefault="00F72F27" w:rsidP="00BE11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" w:type="dxa"/>
            <w:vAlign w:val="bottom"/>
          </w:tcPr>
          <w:p w:rsidR="00F72F27" w:rsidRPr="0075563C" w:rsidRDefault="00F72F27" w:rsidP="00BE11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72F27" w:rsidRPr="008D4BFF" w:rsidRDefault="00F72F27" w:rsidP="00BE11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" w:type="dxa"/>
          </w:tcPr>
          <w:p w:rsidR="00F72F27" w:rsidRPr="0075563C" w:rsidRDefault="00F72F27" w:rsidP="00BE11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5" w:type="dxa"/>
            <w:vAlign w:val="bottom"/>
          </w:tcPr>
          <w:p w:rsidR="00F72F27" w:rsidRPr="00151D87" w:rsidRDefault="00E750F3" w:rsidP="00B72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1AD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72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  <w:vAlign w:val="bottom"/>
          </w:tcPr>
          <w:p w:rsidR="00F72F27" w:rsidRPr="0075563C" w:rsidRDefault="00F72F27" w:rsidP="00BE117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F72F27" w:rsidRPr="008D4BFF" w:rsidRDefault="00F72F27" w:rsidP="00BE11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72F27" w:rsidRPr="0075563C" w:rsidRDefault="00F72F27" w:rsidP="00BE11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72F27" w:rsidRPr="008D4BFF" w:rsidRDefault="00F72F27" w:rsidP="00BE11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72F27" w:rsidRDefault="00F72F27" w:rsidP="00F72F27">
      <w:pPr>
        <w:rPr>
          <w:b/>
          <w:sz w:val="28"/>
          <w:szCs w:val="28"/>
          <w:lang w:val="en-US"/>
        </w:rPr>
      </w:pPr>
    </w:p>
    <w:p w:rsidR="00F72F27" w:rsidRPr="00B60141" w:rsidRDefault="00F72F27" w:rsidP="00F72F27">
      <w:pPr>
        <w:rPr>
          <w:rFonts w:eastAsiaTheme="minorHAnsi"/>
          <w:bCs/>
          <w:sz w:val="28"/>
          <w:szCs w:val="28"/>
          <w:lang w:eastAsia="en-US"/>
        </w:rPr>
      </w:pPr>
    </w:p>
    <w:p w:rsidR="00151D87" w:rsidRPr="00B60141" w:rsidRDefault="00D640E2" w:rsidP="00D640E2">
      <w:pPr>
        <w:ind w:left="453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="00151D87" w:rsidRPr="00B60141">
        <w:rPr>
          <w:rFonts w:eastAsiaTheme="minorHAnsi"/>
          <w:b/>
          <w:bCs/>
          <w:sz w:val="28"/>
          <w:szCs w:val="28"/>
          <w:lang w:eastAsia="en-US"/>
        </w:rPr>
        <w:t>Председателю</w:t>
      </w:r>
    </w:p>
    <w:p w:rsidR="00151D87" w:rsidRPr="00B60141" w:rsidRDefault="00151D87" w:rsidP="00D640E2">
      <w:pPr>
        <w:ind w:left="4536" w:firstLine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0141">
        <w:rPr>
          <w:rFonts w:eastAsiaTheme="minorHAnsi"/>
          <w:b/>
          <w:bCs/>
          <w:sz w:val="28"/>
          <w:szCs w:val="28"/>
          <w:lang w:eastAsia="en-US"/>
        </w:rPr>
        <w:t>Муниципального совета</w:t>
      </w:r>
    </w:p>
    <w:p w:rsidR="00D3108D" w:rsidRPr="00B60141" w:rsidRDefault="00D640E2" w:rsidP="00D3108D">
      <w:pPr>
        <w:tabs>
          <w:tab w:val="left" w:pos="6237"/>
        </w:tabs>
        <w:ind w:left="453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0141">
        <w:rPr>
          <w:rFonts w:eastAsiaTheme="minorHAnsi"/>
          <w:b/>
          <w:bCs/>
          <w:sz w:val="28"/>
          <w:szCs w:val="28"/>
          <w:lang w:eastAsia="en-US"/>
        </w:rPr>
        <w:t xml:space="preserve">            </w:t>
      </w:r>
      <w:r w:rsidR="00151D87" w:rsidRPr="00B60141">
        <w:rPr>
          <w:rFonts w:eastAsiaTheme="minorHAnsi"/>
          <w:b/>
          <w:bCs/>
          <w:sz w:val="28"/>
          <w:szCs w:val="28"/>
          <w:lang w:eastAsia="en-US"/>
        </w:rPr>
        <w:t>Корочанского района</w:t>
      </w:r>
    </w:p>
    <w:p w:rsidR="00151D87" w:rsidRPr="00B60141" w:rsidRDefault="00B91C45" w:rsidP="00D3108D">
      <w:pPr>
        <w:tabs>
          <w:tab w:val="left" w:pos="6237"/>
        </w:tabs>
        <w:ind w:left="4536"/>
        <w:jc w:val="center"/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/>
          <w:bCs/>
          <w:sz w:val="28"/>
          <w:szCs w:val="28"/>
          <w:lang w:eastAsia="en-US"/>
        </w:rPr>
        <w:br/>
      </w:r>
      <w:r w:rsidR="00151D87" w:rsidRPr="00B60141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D3108D" w:rsidRPr="00B60141">
        <w:rPr>
          <w:rFonts w:eastAsiaTheme="minorHAnsi"/>
          <w:b/>
          <w:bCs/>
          <w:sz w:val="28"/>
          <w:szCs w:val="28"/>
          <w:lang w:eastAsia="en-US"/>
        </w:rPr>
        <w:t xml:space="preserve">        И.М. Субботину</w:t>
      </w:r>
      <w:r w:rsidR="00151D87" w:rsidRPr="00B60141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151D87" w:rsidRPr="00B60141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</w:t>
      </w:r>
      <w:r w:rsidR="00B05792" w:rsidRPr="00B60141">
        <w:rPr>
          <w:rFonts w:eastAsiaTheme="minorHAnsi"/>
          <w:bCs/>
          <w:sz w:val="28"/>
          <w:szCs w:val="28"/>
          <w:lang w:eastAsia="en-US"/>
        </w:rPr>
        <w:t xml:space="preserve">                               </w:t>
      </w:r>
      <w:r w:rsidRPr="00B60141">
        <w:rPr>
          <w:rFonts w:eastAsiaTheme="minorHAnsi"/>
          <w:bCs/>
          <w:sz w:val="28"/>
          <w:szCs w:val="28"/>
          <w:lang w:eastAsia="en-US"/>
        </w:rPr>
        <w:t xml:space="preserve">              </w:t>
      </w:r>
      <w:r w:rsidR="00D3108D" w:rsidRPr="00B60141">
        <w:rPr>
          <w:rFonts w:eastAsiaTheme="minorHAnsi"/>
          <w:bCs/>
          <w:sz w:val="28"/>
          <w:szCs w:val="28"/>
          <w:lang w:eastAsia="en-US"/>
        </w:rPr>
        <w:t xml:space="preserve">                     </w:t>
      </w:r>
    </w:p>
    <w:p w:rsidR="00151D87" w:rsidRPr="00B60141" w:rsidRDefault="00151D87" w:rsidP="00151D87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51D87" w:rsidRPr="00B60141" w:rsidRDefault="00151D87" w:rsidP="00151D87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51D87" w:rsidRPr="00BD19AD" w:rsidRDefault="00151D87" w:rsidP="00151D8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9AD">
        <w:rPr>
          <w:rFonts w:eastAsiaTheme="minorHAnsi"/>
          <w:b/>
          <w:bCs/>
          <w:sz w:val="28"/>
          <w:szCs w:val="28"/>
          <w:lang w:eastAsia="en-US"/>
        </w:rPr>
        <w:t>Уважаемый  Иван  Михайлович!</w:t>
      </w:r>
    </w:p>
    <w:p w:rsidR="00151D87" w:rsidRPr="00B60141" w:rsidRDefault="00151D87" w:rsidP="00151D87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3FA5" w:rsidRPr="00B60141" w:rsidRDefault="00151D87" w:rsidP="00413FA5">
      <w:pPr>
        <w:tabs>
          <w:tab w:val="left" w:pos="709"/>
        </w:tabs>
        <w:ind w:right="-4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ab/>
      </w:r>
      <w:r w:rsidR="00413FA5" w:rsidRPr="00B60141">
        <w:rPr>
          <w:rFonts w:eastAsiaTheme="minorHAnsi"/>
          <w:bCs/>
          <w:sz w:val="28"/>
          <w:szCs w:val="28"/>
          <w:lang w:eastAsia="en-US"/>
        </w:rPr>
        <w:t>Прошу внести на рассмотрение Муниципального совета Корочанского района проект решения «О внесении изменений в решение Муниципальног</w:t>
      </w:r>
      <w:r w:rsidR="00C77AB8">
        <w:rPr>
          <w:rFonts w:eastAsiaTheme="minorHAnsi"/>
          <w:bCs/>
          <w:sz w:val="28"/>
          <w:szCs w:val="28"/>
          <w:lang w:eastAsia="en-US"/>
        </w:rPr>
        <w:t>о совета Корочанского района</w:t>
      </w:r>
      <w:r w:rsidR="00413FA5" w:rsidRPr="00B60141">
        <w:rPr>
          <w:rFonts w:eastAsiaTheme="minorHAnsi"/>
          <w:bCs/>
          <w:sz w:val="28"/>
          <w:szCs w:val="28"/>
          <w:lang w:eastAsia="en-US"/>
        </w:rPr>
        <w:t xml:space="preserve"> от 24 апреля 2014 года №</w:t>
      </w:r>
      <w:proofErr w:type="gramStart"/>
      <w:r w:rsidR="00413FA5" w:rsidRPr="00B60141">
        <w:rPr>
          <w:rFonts w:eastAsiaTheme="minorHAnsi"/>
          <w:bCs/>
          <w:sz w:val="28"/>
          <w:szCs w:val="28"/>
          <w:lang w:eastAsia="en-US"/>
        </w:rPr>
        <w:t>Р</w:t>
      </w:r>
      <w:proofErr w:type="gramEnd"/>
      <w:r w:rsidR="00413FA5" w:rsidRPr="00B60141">
        <w:rPr>
          <w:rFonts w:eastAsiaTheme="minorHAnsi"/>
          <w:bCs/>
          <w:sz w:val="28"/>
          <w:szCs w:val="28"/>
          <w:lang w:eastAsia="en-US"/>
        </w:rPr>
        <w:t xml:space="preserve">/74-8-2».                     </w:t>
      </w:r>
    </w:p>
    <w:p w:rsidR="00413FA5" w:rsidRPr="00B60141" w:rsidRDefault="00413FA5" w:rsidP="00413FA5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>При рассмотрении проекта решения на заседании Муниципального совета  Корочанского района, своим представителем н</w:t>
      </w:r>
      <w:r w:rsidR="00C167DB">
        <w:rPr>
          <w:rFonts w:eastAsiaTheme="minorHAnsi"/>
          <w:bCs/>
          <w:sz w:val="28"/>
          <w:szCs w:val="28"/>
          <w:lang w:eastAsia="en-US"/>
        </w:rPr>
        <w:t xml:space="preserve">азначаю </w:t>
      </w:r>
      <w:proofErr w:type="spellStart"/>
      <w:r w:rsidR="00C167DB">
        <w:rPr>
          <w:rFonts w:eastAsiaTheme="minorHAnsi"/>
          <w:bCs/>
          <w:sz w:val="28"/>
          <w:szCs w:val="28"/>
          <w:lang w:eastAsia="en-US"/>
        </w:rPr>
        <w:t>К</w:t>
      </w:r>
      <w:r w:rsidR="00773ED1">
        <w:rPr>
          <w:rFonts w:eastAsiaTheme="minorHAnsi"/>
          <w:bCs/>
          <w:sz w:val="28"/>
          <w:szCs w:val="28"/>
          <w:lang w:eastAsia="en-US"/>
        </w:rPr>
        <w:t>рештель</w:t>
      </w:r>
      <w:proofErr w:type="spellEnd"/>
      <w:r w:rsidR="00773ED1">
        <w:rPr>
          <w:rFonts w:eastAsiaTheme="minorHAnsi"/>
          <w:bCs/>
          <w:sz w:val="28"/>
          <w:szCs w:val="28"/>
          <w:lang w:eastAsia="en-US"/>
        </w:rPr>
        <w:t xml:space="preserve"> Галину Ивановну</w:t>
      </w:r>
      <w:r w:rsidRPr="00B601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67DB">
        <w:rPr>
          <w:rFonts w:eastAsiaTheme="minorHAnsi"/>
          <w:bCs/>
          <w:sz w:val="28"/>
          <w:szCs w:val="28"/>
          <w:lang w:eastAsia="en-US"/>
        </w:rPr>
        <w:t>–</w:t>
      </w:r>
      <w:r w:rsidRPr="00B60141">
        <w:rPr>
          <w:rFonts w:eastAsiaTheme="minorHAnsi"/>
          <w:bCs/>
          <w:sz w:val="28"/>
          <w:szCs w:val="28"/>
          <w:lang w:eastAsia="en-US"/>
        </w:rPr>
        <w:t xml:space="preserve"> начальника</w:t>
      </w:r>
      <w:r w:rsidR="00C167D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0141">
        <w:rPr>
          <w:rFonts w:eastAsiaTheme="minorHAnsi"/>
          <w:bCs/>
          <w:sz w:val="28"/>
          <w:szCs w:val="28"/>
          <w:lang w:eastAsia="en-US"/>
        </w:rPr>
        <w:t>управления образования администрации Корочанского района.</w:t>
      </w:r>
    </w:p>
    <w:p w:rsidR="00413FA5" w:rsidRPr="00B60141" w:rsidRDefault="00413FA5" w:rsidP="00413FA5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13FA5" w:rsidRPr="00B60141" w:rsidRDefault="00413FA5" w:rsidP="00413FA5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>Приложения:</w:t>
      </w:r>
    </w:p>
    <w:p w:rsidR="00413FA5" w:rsidRPr="00B60141" w:rsidRDefault="00413FA5" w:rsidP="00413FA5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>1. Те</w:t>
      </w:r>
      <w:proofErr w:type="gramStart"/>
      <w:r w:rsidRPr="00B60141">
        <w:rPr>
          <w:rFonts w:eastAsiaTheme="minorHAnsi"/>
          <w:bCs/>
          <w:sz w:val="28"/>
          <w:szCs w:val="28"/>
          <w:lang w:eastAsia="en-US"/>
        </w:rPr>
        <w:t>кст пр</w:t>
      </w:r>
      <w:proofErr w:type="gramEnd"/>
      <w:r w:rsidRPr="00B60141">
        <w:rPr>
          <w:rFonts w:eastAsiaTheme="minorHAnsi"/>
          <w:bCs/>
          <w:sz w:val="28"/>
          <w:szCs w:val="28"/>
          <w:lang w:eastAsia="en-US"/>
        </w:rPr>
        <w:t xml:space="preserve">оекта решения </w:t>
      </w:r>
      <w:r w:rsidRPr="008208DE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4730F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A09B3">
        <w:rPr>
          <w:rFonts w:eastAsiaTheme="minorHAnsi"/>
          <w:bCs/>
          <w:sz w:val="28"/>
          <w:szCs w:val="28"/>
          <w:lang w:eastAsia="en-US"/>
        </w:rPr>
        <w:t>8</w:t>
      </w:r>
      <w:r w:rsidRPr="008208DE">
        <w:rPr>
          <w:rFonts w:eastAsiaTheme="minorHAnsi"/>
          <w:bCs/>
          <w:sz w:val="28"/>
          <w:szCs w:val="28"/>
          <w:lang w:eastAsia="en-US"/>
        </w:rPr>
        <w:t xml:space="preserve"> листах</w:t>
      </w:r>
      <w:r w:rsidRPr="00B60141">
        <w:rPr>
          <w:rFonts w:eastAsiaTheme="minorHAnsi"/>
          <w:bCs/>
          <w:sz w:val="28"/>
          <w:szCs w:val="28"/>
          <w:lang w:eastAsia="en-US"/>
        </w:rPr>
        <w:t xml:space="preserve"> в одном экземпляре.</w:t>
      </w:r>
    </w:p>
    <w:p w:rsidR="00413FA5" w:rsidRPr="00B60141" w:rsidRDefault="00413FA5" w:rsidP="00413FA5">
      <w:pPr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 xml:space="preserve">2. Пояснительная записка к данному проекту решения </w:t>
      </w:r>
      <w:r w:rsidRPr="008208DE">
        <w:rPr>
          <w:rFonts w:eastAsiaTheme="minorHAnsi"/>
          <w:bCs/>
          <w:sz w:val="28"/>
          <w:szCs w:val="28"/>
          <w:lang w:eastAsia="en-US"/>
        </w:rPr>
        <w:t xml:space="preserve">на - </w:t>
      </w:r>
      <w:r w:rsidR="00D54189" w:rsidRPr="008208DE">
        <w:rPr>
          <w:rFonts w:eastAsiaTheme="minorHAnsi"/>
          <w:bCs/>
          <w:sz w:val="28"/>
          <w:szCs w:val="28"/>
          <w:lang w:eastAsia="en-US"/>
        </w:rPr>
        <w:t>1</w:t>
      </w:r>
      <w:r w:rsidRPr="008208DE">
        <w:rPr>
          <w:rFonts w:eastAsiaTheme="minorHAnsi"/>
          <w:bCs/>
          <w:sz w:val="28"/>
          <w:szCs w:val="28"/>
          <w:lang w:eastAsia="en-US"/>
        </w:rPr>
        <w:t xml:space="preserve"> листе в</w:t>
      </w:r>
      <w:r w:rsidRPr="00B60141">
        <w:rPr>
          <w:rFonts w:eastAsiaTheme="minorHAnsi"/>
          <w:bCs/>
          <w:sz w:val="28"/>
          <w:szCs w:val="28"/>
          <w:lang w:eastAsia="en-US"/>
        </w:rPr>
        <w:t xml:space="preserve"> одном экземпляре.</w:t>
      </w:r>
    </w:p>
    <w:p w:rsidR="00413FA5" w:rsidRPr="00B60141" w:rsidRDefault="00413FA5" w:rsidP="00413FA5">
      <w:pPr>
        <w:rPr>
          <w:rFonts w:eastAsiaTheme="minorHAnsi"/>
          <w:bCs/>
          <w:sz w:val="28"/>
          <w:szCs w:val="28"/>
          <w:lang w:eastAsia="en-US"/>
        </w:rPr>
      </w:pPr>
      <w:r w:rsidRPr="00B60141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717DF8">
        <w:rPr>
          <w:rFonts w:eastAsiaTheme="minorHAnsi"/>
          <w:bCs/>
          <w:sz w:val="28"/>
          <w:szCs w:val="28"/>
          <w:lang w:eastAsia="en-US"/>
        </w:rPr>
        <w:t>Копия проекта решения на USB-флэ</w:t>
      </w:r>
      <w:r w:rsidRPr="00B60141">
        <w:rPr>
          <w:rFonts w:eastAsiaTheme="minorHAnsi"/>
          <w:bCs/>
          <w:sz w:val="28"/>
          <w:szCs w:val="28"/>
          <w:lang w:eastAsia="en-US"/>
        </w:rPr>
        <w:t>ш-накопителе.</w:t>
      </w:r>
    </w:p>
    <w:p w:rsidR="00151D87" w:rsidRPr="00B60141" w:rsidRDefault="00151D87" w:rsidP="00413FA5">
      <w:pPr>
        <w:tabs>
          <w:tab w:val="left" w:pos="709"/>
        </w:tabs>
        <w:ind w:right="-4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1D87" w:rsidRPr="00B60141" w:rsidRDefault="00151D87" w:rsidP="00151D87">
      <w:pPr>
        <w:rPr>
          <w:rFonts w:eastAsiaTheme="minorHAnsi"/>
          <w:bCs/>
          <w:sz w:val="28"/>
          <w:szCs w:val="28"/>
          <w:lang w:eastAsia="en-US"/>
        </w:rPr>
      </w:pPr>
    </w:p>
    <w:p w:rsidR="001307B5" w:rsidRPr="00121C96" w:rsidRDefault="001307B5" w:rsidP="001307B5">
      <w:pPr>
        <w:rPr>
          <w:rFonts w:eastAsia="Calibri"/>
          <w:b/>
          <w:bCs/>
          <w:sz w:val="28"/>
          <w:szCs w:val="28"/>
          <w:lang w:eastAsia="en-US"/>
        </w:rPr>
      </w:pPr>
      <w:r w:rsidRPr="00121C96">
        <w:rPr>
          <w:rFonts w:eastAsia="Calibri"/>
          <w:b/>
          <w:bCs/>
          <w:sz w:val="28"/>
          <w:szCs w:val="28"/>
          <w:lang w:eastAsia="en-US"/>
        </w:rPr>
        <w:t xml:space="preserve">Глава администрации </w:t>
      </w:r>
    </w:p>
    <w:p w:rsidR="001307B5" w:rsidRPr="00121C96" w:rsidRDefault="001307B5" w:rsidP="001307B5">
      <w:pPr>
        <w:rPr>
          <w:rFonts w:eastAsia="Calibri"/>
          <w:b/>
          <w:bCs/>
          <w:sz w:val="28"/>
          <w:szCs w:val="28"/>
          <w:lang w:eastAsia="en-US"/>
        </w:rPr>
      </w:pPr>
      <w:r w:rsidRPr="00121C96">
        <w:rPr>
          <w:rFonts w:eastAsia="Calibri"/>
          <w:b/>
          <w:bCs/>
          <w:sz w:val="28"/>
          <w:szCs w:val="28"/>
          <w:lang w:eastAsia="en-US"/>
        </w:rPr>
        <w:t>Корочанского  района                                                                       Н.В. Нестеров</w:t>
      </w:r>
    </w:p>
    <w:p w:rsidR="001A315C" w:rsidRPr="00B60141" w:rsidRDefault="001A315C" w:rsidP="00151D87">
      <w:pPr>
        <w:rPr>
          <w:rFonts w:eastAsiaTheme="minorHAnsi"/>
          <w:bCs/>
          <w:sz w:val="28"/>
          <w:szCs w:val="28"/>
          <w:lang w:eastAsia="en-US"/>
        </w:rPr>
      </w:pPr>
    </w:p>
    <w:p w:rsidR="00151D87" w:rsidRDefault="00151D87" w:rsidP="00151D87">
      <w:pPr>
        <w:rPr>
          <w:b/>
          <w:sz w:val="28"/>
          <w:szCs w:val="28"/>
        </w:rPr>
      </w:pPr>
    </w:p>
    <w:p w:rsidR="00717DF8" w:rsidRDefault="00717DF8" w:rsidP="00151D87">
      <w:pPr>
        <w:rPr>
          <w:b/>
          <w:sz w:val="28"/>
          <w:szCs w:val="28"/>
        </w:rPr>
      </w:pPr>
    </w:p>
    <w:p w:rsidR="001307B5" w:rsidRDefault="001307B5" w:rsidP="00151D87">
      <w:pPr>
        <w:rPr>
          <w:b/>
          <w:sz w:val="28"/>
          <w:szCs w:val="28"/>
        </w:rPr>
      </w:pPr>
    </w:p>
    <w:p w:rsidR="001307B5" w:rsidRPr="00121C96" w:rsidRDefault="001307B5" w:rsidP="001307B5">
      <w:pPr>
        <w:jc w:val="right"/>
        <w:rPr>
          <w:sz w:val="28"/>
          <w:szCs w:val="28"/>
        </w:rPr>
      </w:pPr>
      <w:r w:rsidRPr="00121C96">
        <w:rPr>
          <w:sz w:val="28"/>
          <w:szCs w:val="28"/>
        </w:rPr>
        <w:lastRenderedPageBreak/>
        <w:t>Вносится главой администрации</w:t>
      </w:r>
    </w:p>
    <w:p w:rsidR="001307B5" w:rsidRPr="00121C96" w:rsidRDefault="001307B5" w:rsidP="001307B5">
      <w:pPr>
        <w:ind w:firstLine="5040"/>
        <w:jc w:val="center"/>
        <w:rPr>
          <w:sz w:val="28"/>
          <w:szCs w:val="28"/>
        </w:rPr>
      </w:pPr>
      <w:r w:rsidRPr="00121C96">
        <w:rPr>
          <w:sz w:val="28"/>
          <w:szCs w:val="28"/>
        </w:rPr>
        <w:t xml:space="preserve">           Корочанского района</w:t>
      </w:r>
    </w:p>
    <w:p w:rsidR="00151D87" w:rsidRDefault="00151D87" w:rsidP="00151D87">
      <w:pPr>
        <w:ind w:firstLine="5040"/>
        <w:jc w:val="center"/>
        <w:rPr>
          <w:sz w:val="28"/>
          <w:szCs w:val="28"/>
        </w:rPr>
      </w:pPr>
    </w:p>
    <w:p w:rsidR="00151D87" w:rsidRDefault="00B05792" w:rsidP="00151D87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1D87">
        <w:rPr>
          <w:sz w:val="28"/>
          <w:szCs w:val="28"/>
        </w:rPr>
        <w:t>Проект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456" w:rsidRDefault="00CD1456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r w:rsidR="00C167DB">
        <w:rPr>
          <w:rFonts w:ascii="Times New Roman" w:hAnsi="Times New Roman" w:cs="Times New Roman"/>
          <w:b/>
          <w:sz w:val="28"/>
          <w:szCs w:val="28"/>
        </w:rPr>
        <w:t>Корочанского района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от 24 апреля 2014 года №</w:t>
      </w:r>
      <w:proofErr w:type="gramStart"/>
      <w:r w:rsidRPr="00D640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0E2">
        <w:rPr>
          <w:rFonts w:ascii="Times New Roman" w:hAnsi="Times New Roman" w:cs="Times New Roman"/>
          <w:b/>
          <w:sz w:val="28"/>
          <w:szCs w:val="28"/>
        </w:rPr>
        <w:t>/74-8-2</w:t>
      </w:r>
    </w:p>
    <w:p w:rsidR="00151D87" w:rsidRPr="00B07A0D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365042">
      <w:pPr>
        <w:pStyle w:val="20"/>
        <w:spacing w:after="0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06AAA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</w:t>
      </w:r>
      <w:r w:rsidRPr="008208DE">
        <w:rPr>
          <w:rFonts w:ascii="Times New Roman" w:hAnsi="Times New Roman"/>
          <w:b w:val="0"/>
          <w:sz w:val="28"/>
          <w:szCs w:val="28"/>
        </w:rPr>
        <w:t>Правительства Белгородской области</w:t>
      </w:r>
      <w:r w:rsidR="00F477F7" w:rsidRPr="008208DE">
        <w:rPr>
          <w:rFonts w:ascii="Times New Roman" w:hAnsi="Times New Roman"/>
          <w:b w:val="0"/>
          <w:sz w:val="28"/>
          <w:szCs w:val="28"/>
        </w:rPr>
        <w:br/>
      </w:r>
      <w:r w:rsidR="00641AD6">
        <w:rPr>
          <w:rFonts w:ascii="Times New Roman" w:hAnsi="Times New Roman"/>
          <w:b w:val="0"/>
          <w:sz w:val="28"/>
          <w:szCs w:val="28"/>
        </w:rPr>
        <w:t xml:space="preserve">от </w:t>
      </w:r>
      <w:r w:rsidR="00365042">
        <w:rPr>
          <w:rFonts w:ascii="Times New Roman" w:hAnsi="Times New Roman"/>
          <w:b w:val="0"/>
          <w:sz w:val="28"/>
          <w:szCs w:val="28"/>
        </w:rPr>
        <w:t>26</w:t>
      </w:r>
      <w:r w:rsidR="00641AD6">
        <w:rPr>
          <w:rFonts w:ascii="Times New Roman" w:hAnsi="Times New Roman"/>
          <w:b w:val="0"/>
          <w:sz w:val="28"/>
          <w:szCs w:val="28"/>
        </w:rPr>
        <w:t xml:space="preserve"> декабря 202</w:t>
      </w:r>
      <w:r w:rsidR="00365042">
        <w:rPr>
          <w:rFonts w:ascii="Times New Roman" w:hAnsi="Times New Roman"/>
          <w:b w:val="0"/>
          <w:sz w:val="28"/>
          <w:szCs w:val="28"/>
        </w:rPr>
        <w:t>2</w:t>
      </w:r>
      <w:r w:rsidR="00641AD6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AB6DCB">
        <w:rPr>
          <w:rFonts w:ascii="Times New Roman" w:hAnsi="Times New Roman"/>
          <w:b w:val="0"/>
          <w:sz w:val="28"/>
          <w:szCs w:val="28"/>
        </w:rPr>
        <w:t xml:space="preserve"> </w:t>
      </w:r>
      <w:r w:rsidR="00365042">
        <w:rPr>
          <w:rFonts w:ascii="Times New Roman" w:hAnsi="Times New Roman"/>
          <w:b w:val="0"/>
          <w:sz w:val="28"/>
          <w:szCs w:val="28"/>
        </w:rPr>
        <w:t>814</w:t>
      </w:r>
      <w:r w:rsidR="00641AD6">
        <w:rPr>
          <w:rFonts w:ascii="Times New Roman" w:hAnsi="Times New Roman"/>
          <w:b w:val="0"/>
          <w:sz w:val="28"/>
          <w:szCs w:val="28"/>
        </w:rPr>
        <w:t xml:space="preserve">-пп </w:t>
      </w:r>
      <w:r w:rsidRPr="008208DE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9B1938" w:rsidRPr="008208DE">
        <w:rPr>
          <w:rFonts w:ascii="Times New Roman" w:hAnsi="Times New Roman"/>
          <w:b w:val="0"/>
          <w:sz w:val="28"/>
          <w:szCs w:val="28"/>
        </w:rPr>
        <w:t xml:space="preserve"> </w:t>
      </w:r>
      <w:r w:rsidRPr="008208DE">
        <w:rPr>
          <w:rFonts w:ascii="Times New Roman" w:hAnsi="Times New Roman"/>
          <w:b w:val="0"/>
          <w:sz w:val="28"/>
          <w:szCs w:val="28"/>
        </w:rPr>
        <w:t>Правительства Белгородской области от 07 апреля 2014 года № 134-пп»</w:t>
      </w:r>
      <w:r w:rsidR="00EF6E3D">
        <w:rPr>
          <w:rFonts w:ascii="Times New Roman" w:hAnsi="Times New Roman"/>
          <w:b w:val="0"/>
          <w:sz w:val="28"/>
          <w:szCs w:val="28"/>
        </w:rPr>
        <w:t xml:space="preserve">, </w:t>
      </w:r>
      <w:r w:rsidR="00EF6E3D">
        <w:rPr>
          <w:rFonts w:ascii="Times New Roman" w:hAnsi="Times New Roman"/>
          <w:b w:val="0"/>
          <w:sz w:val="28"/>
          <w:szCs w:val="28"/>
        </w:rPr>
        <w:br/>
        <w:t>в</w:t>
      </w:r>
      <w:r w:rsidR="00365042" w:rsidRPr="00365042">
        <w:rPr>
          <w:rFonts w:ascii="Times New Roman" w:hAnsi="Times New Roman"/>
          <w:b w:val="0"/>
          <w:sz w:val="28"/>
          <w:szCs w:val="28"/>
        </w:rPr>
        <w:t xml:space="preserve"> целях упорядочения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</w:t>
      </w:r>
      <w:r w:rsidR="00365042">
        <w:rPr>
          <w:rFonts w:ascii="Times New Roman" w:hAnsi="Times New Roman"/>
          <w:b w:val="0"/>
          <w:sz w:val="28"/>
          <w:szCs w:val="28"/>
        </w:rPr>
        <w:t xml:space="preserve">венные гарантии реализации прав </w:t>
      </w:r>
      <w:r w:rsidR="00365042" w:rsidRPr="00365042">
        <w:rPr>
          <w:rFonts w:ascii="Times New Roman" w:hAnsi="Times New Roman"/>
          <w:b w:val="0"/>
          <w:sz w:val="28"/>
          <w:szCs w:val="28"/>
        </w:rPr>
        <w:t>на получение общедоступного и бесплатного дошкольного образования</w:t>
      </w:r>
      <w:r w:rsidR="001116EA">
        <w:rPr>
          <w:rFonts w:ascii="Times New Roman" w:hAnsi="Times New Roman"/>
          <w:b w:val="0"/>
          <w:sz w:val="28"/>
          <w:szCs w:val="28"/>
        </w:rPr>
        <w:t>,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Муниципальный совет Корочанского района</w:t>
      </w:r>
      <w:proofErr w:type="gramEnd"/>
      <w:r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Default="00D404A4" w:rsidP="00365042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в решение Муниципального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="00C167DB">
        <w:rPr>
          <w:rFonts w:ascii="Times New Roman" w:hAnsi="Times New Roman"/>
          <w:b w:val="0"/>
          <w:sz w:val="28"/>
          <w:szCs w:val="28"/>
        </w:rPr>
        <w:t>Корочанского района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="001116E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>от 24 апреля 2014 года №</w:t>
      </w:r>
      <w:proofErr w:type="gramStart"/>
      <w:r w:rsidR="007922FD" w:rsidRPr="00157E97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7922FD" w:rsidRPr="00157E97">
        <w:rPr>
          <w:rFonts w:ascii="Times New Roman" w:hAnsi="Times New Roman"/>
          <w:b w:val="0"/>
          <w:sz w:val="28"/>
          <w:szCs w:val="28"/>
        </w:rPr>
        <w:t>/74-8-2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дошкольных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8208DE">
        <w:rPr>
          <w:rFonts w:ascii="Times New Roman" w:hAnsi="Times New Roman"/>
          <w:b w:val="0"/>
          <w:sz w:val="28"/>
          <w:szCs w:val="28"/>
        </w:rPr>
        <w:t xml:space="preserve">, дошкольных 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групп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Корочанского района, обеспечивающих государственные гарантии реализации прав на получение общедоступного</w:t>
      </w:r>
      <w:r w:rsidR="00B4360D">
        <w:rPr>
          <w:rFonts w:ascii="Times New Roman" w:hAnsi="Times New Roman"/>
          <w:b w:val="0"/>
          <w:sz w:val="28"/>
          <w:szCs w:val="28"/>
        </w:rPr>
        <w:br/>
      </w:r>
      <w:r w:rsidR="007922FD" w:rsidRPr="00F530BA">
        <w:rPr>
          <w:rFonts w:ascii="Times New Roman" w:hAnsi="Times New Roman"/>
          <w:b w:val="0"/>
          <w:sz w:val="28"/>
          <w:szCs w:val="28"/>
        </w:rPr>
        <w:t>и бесплатного дошкольного образования»</w:t>
      </w:r>
      <w:r w:rsidR="001116EA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F530BA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365042" w:rsidRPr="005232D6" w:rsidRDefault="00465839" w:rsidP="003650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042" w:rsidRPr="005232D6">
        <w:rPr>
          <w:sz w:val="28"/>
          <w:szCs w:val="28"/>
        </w:rPr>
        <w:t xml:space="preserve">в Методику формирования системы оплаты труда и стимулирования работников дошкольных образовательных организаций, дошкольных групп                        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 (далее – Методика), утвержденную в пункте 1 названного </w:t>
      </w:r>
      <w:r w:rsidR="00EF6E3D">
        <w:rPr>
          <w:sz w:val="28"/>
          <w:szCs w:val="28"/>
        </w:rPr>
        <w:t>решения</w:t>
      </w:r>
      <w:r w:rsidR="00365042" w:rsidRPr="005232D6">
        <w:rPr>
          <w:sz w:val="28"/>
          <w:szCs w:val="28"/>
        </w:rPr>
        <w:t>:</w:t>
      </w:r>
    </w:p>
    <w:p w:rsidR="00365042" w:rsidRPr="005232D6" w:rsidRDefault="00365042" w:rsidP="003650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232D6">
        <w:rPr>
          <w:sz w:val="28"/>
          <w:szCs w:val="28"/>
        </w:rPr>
        <w:t>- пункт</w:t>
      </w:r>
      <w:r w:rsidR="005232D6">
        <w:rPr>
          <w:sz w:val="28"/>
          <w:szCs w:val="28"/>
        </w:rPr>
        <w:t xml:space="preserve"> 1</w:t>
      </w:r>
      <w:r w:rsidRPr="005232D6">
        <w:rPr>
          <w:sz w:val="28"/>
          <w:szCs w:val="28"/>
        </w:rPr>
        <w:t xml:space="preserve"> раздела 1 Методики изложить в следующей редакции: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«</w:t>
      </w:r>
      <w:r w:rsidR="005232D6">
        <w:rPr>
          <w:sz w:val="28"/>
          <w:szCs w:val="28"/>
        </w:rPr>
        <w:t>1.</w:t>
      </w:r>
      <w:r w:rsidRPr="005232D6">
        <w:rPr>
          <w:sz w:val="28"/>
          <w:szCs w:val="28"/>
        </w:rPr>
        <w:t xml:space="preserve"> Формирование фонда оплаты труда дошкольной образовательной организации рассчитывается по формуле: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365042">
      <w:pPr>
        <w:spacing w:line="264" w:lineRule="auto"/>
        <w:ind w:firstLine="709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общ</w:t>
      </w:r>
      <w:proofErr w:type="spellEnd"/>
      <w:r w:rsidRPr="005232D6">
        <w:rPr>
          <w:sz w:val="28"/>
          <w:szCs w:val="28"/>
        </w:rPr>
        <w:t xml:space="preserve"> =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пп</w:t>
      </w:r>
      <w:proofErr w:type="spellEnd"/>
      <w:r w:rsidRPr="005232D6">
        <w:rPr>
          <w:sz w:val="28"/>
          <w:szCs w:val="28"/>
        </w:rPr>
        <w:t xml:space="preserve"> + </w:t>
      </w:r>
      <w:proofErr w:type="spellStart"/>
      <w:r w:rsidRPr="005232D6">
        <w:rPr>
          <w:sz w:val="28"/>
          <w:szCs w:val="28"/>
        </w:rPr>
        <w:t>ФОТ</w:t>
      </w:r>
      <w:r w:rsidR="00223A21">
        <w:rPr>
          <w:sz w:val="28"/>
          <w:szCs w:val="28"/>
          <w:vertAlign w:val="subscript"/>
        </w:rPr>
        <w:t>пр</w:t>
      </w:r>
      <w:proofErr w:type="gramStart"/>
      <w:r w:rsidR="00223A21">
        <w:rPr>
          <w:sz w:val="28"/>
          <w:szCs w:val="28"/>
          <w:vertAlign w:val="subscript"/>
        </w:rPr>
        <w:t>.п</w:t>
      </w:r>
      <w:proofErr w:type="gramEnd"/>
      <w:r w:rsidR="00223A21">
        <w:rPr>
          <w:sz w:val="28"/>
          <w:szCs w:val="28"/>
          <w:vertAlign w:val="subscript"/>
        </w:rPr>
        <w:t>ер</w:t>
      </w:r>
      <w:proofErr w:type="spellEnd"/>
      <w:r w:rsidR="00223A21">
        <w:rPr>
          <w:sz w:val="28"/>
          <w:szCs w:val="28"/>
          <w:vertAlign w:val="subscript"/>
        </w:rPr>
        <w:t>.</w:t>
      </w:r>
      <w:r w:rsidRPr="005232D6">
        <w:rPr>
          <w:sz w:val="28"/>
          <w:szCs w:val="28"/>
        </w:rPr>
        <w:t>, где:</w:t>
      </w:r>
      <w:r w:rsidRPr="005232D6">
        <w:rPr>
          <w:sz w:val="28"/>
          <w:szCs w:val="28"/>
        </w:rPr>
        <w:br/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пп</w:t>
      </w:r>
      <w:proofErr w:type="spellEnd"/>
      <w:r w:rsidRPr="005232D6">
        <w:rPr>
          <w:sz w:val="28"/>
          <w:szCs w:val="28"/>
        </w:rPr>
        <w:t xml:space="preserve"> – фонд оплаты труда педагогического персонала;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пр</w:t>
      </w:r>
      <w:proofErr w:type="gramStart"/>
      <w:r w:rsidRPr="005232D6">
        <w:rPr>
          <w:sz w:val="28"/>
          <w:szCs w:val="28"/>
          <w:vertAlign w:val="subscript"/>
        </w:rPr>
        <w:t>.п</w:t>
      </w:r>
      <w:proofErr w:type="gramEnd"/>
      <w:r w:rsidRPr="005232D6">
        <w:rPr>
          <w:sz w:val="28"/>
          <w:szCs w:val="28"/>
          <w:vertAlign w:val="subscript"/>
        </w:rPr>
        <w:t>ер</w:t>
      </w:r>
      <w:proofErr w:type="spellEnd"/>
      <w:r w:rsidRPr="005232D6">
        <w:rPr>
          <w:sz w:val="28"/>
          <w:szCs w:val="28"/>
          <w:vertAlign w:val="subscript"/>
        </w:rPr>
        <w:t xml:space="preserve">. </w:t>
      </w:r>
      <w:r w:rsidRPr="005232D6">
        <w:rPr>
          <w:sz w:val="28"/>
          <w:szCs w:val="28"/>
        </w:rPr>
        <w:t>– фонд оплаты труда прочего персонала.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232D6">
        <w:rPr>
          <w:sz w:val="28"/>
          <w:szCs w:val="28"/>
        </w:rPr>
        <w:lastRenderedPageBreak/>
        <w:t xml:space="preserve">Фонд оплаты труда педагогического персонала и прочего персонала формируется в соответствии с нормативами расходов на обеспечение государственных гарантий реализации прав на получение общедоступного                             и бесплатного дошкольного образования в дошкольных образовательных организациях, осуществляющих образовательную деятельность, согласно </w:t>
      </w:r>
      <w:hyperlink r:id="rId9" w:history="1">
        <w:r w:rsidRPr="005232D6">
          <w:rPr>
            <w:sz w:val="28"/>
            <w:szCs w:val="28"/>
          </w:rPr>
          <w:t>постановлению Правительства области от 30 декабря 2013 года № 565-пп                          «Об утверждении нормативов расходов и порядка перечисления местным бюджетам субвенций из областного бюджета на обеспечение государственных</w:t>
        </w:r>
        <w:proofErr w:type="gramEnd"/>
        <w:r w:rsidRPr="005232D6">
          <w:rPr>
            <w:sz w:val="28"/>
            <w:szCs w:val="28"/>
          </w:rPr>
          <w:t xml:space="preserve"> гарантий реализации прав на получение общедоступного и бесплатного дошкольного образования в дошкольных образовательных организациях</w:t>
        </w:r>
      </w:hyperlink>
      <w:r w:rsidRPr="005232D6">
        <w:rPr>
          <w:sz w:val="28"/>
          <w:szCs w:val="28"/>
        </w:rPr>
        <w:t>, дошкольных группах образовательных организаций» из расчета на одного обучающегося в части оплаты труда с учетом поправочного коэффициента</w:t>
      </w:r>
      <w:r w:rsidRPr="005232D6">
        <w:rPr>
          <w:sz w:val="28"/>
          <w:szCs w:val="28"/>
        </w:rPr>
        <w:br/>
        <w:t xml:space="preserve"> на отдельные малокомплектные дошкольные образовательные организации.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Формула для расчета: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097C6B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ФОТ = N</w:t>
      </w:r>
      <w:proofErr w:type="gramStart"/>
      <w:r w:rsidRPr="005232D6">
        <w:rPr>
          <w:sz w:val="28"/>
          <w:szCs w:val="28"/>
        </w:rPr>
        <w:t xml:space="preserve"> × К</w:t>
      </w:r>
      <w:proofErr w:type="gramEnd"/>
      <w:r w:rsidRPr="005232D6">
        <w:rPr>
          <w:sz w:val="28"/>
          <w:szCs w:val="28"/>
        </w:rPr>
        <w:t xml:space="preserve"> × Д × У,</w:t>
      </w:r>
      <w:r w:rsidR="00097C6B">
        <w:rPr>
          <w:sz w:val="28"/>
          <w:szCs w:val="28"/>
        </w:rPr>
        <w:t xml:space="preserve"> </w:t>
      </w:r>
      <w:r w:rsidRPr="005232D6">
        <w:rPr>
          <w:sz w:val="28"/>
          <w:szCs w:val="28"/>
        </w:rPr>
        <w:t>где: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N –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осуществляющих образовательную деятельность;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232D6">
        <w:rPr>
          <w:sz w:val="28"/>
          <w:szCs w:val="28"/>
        </w:rPr>
        <w:t>К</w:t>
      </w:r>
      <w:proofErr w:type="gramEnd"/>
      <w:r w:rsidRPr="005232D6">
        <w:rPr>
          <w:sz w:val="28"/>
          <w:szCs w:val="28"/>
        </w:rPr>
        <w:t xml:space="preserve"> – </w:t>
      </w:r>
      <w:proofErr w:type="gramStart"/>
      <w:r w:rsidRPr="005232D6">
        <w:rPr>
          <w:sz w:val="28"/>
          <w:szCs w:val="28"/>
        </w:rPr>
        <w:t>поправочный</w:t>
      </w:r>
      <w:proofErr w:type="gramEnd"/>
      <w:r w:rsidRPr="005232D6">
        <w:rPr>
          <w:sz w:val="28"/>
          <w:szCs w:val="28"/>
        </w:rPr>
        <w:t xml:space="preserve"> коэффициент для данной дошкольной организации, устанавливаемый нормативным правовым актом Правительства области </w:t>
      </w:r>
      <w:r w:rsidRPr="005232D6">
        <w:rPr>
          <w:sz w:val="28"/>
          <w:szCs w:val="28"/>
        </w:rPr>
        <w:br/>
        <w:t>на переходный период для отдельных малокомплектных дошкольных образовательных организаций (при отсутствии коэффициента – 1);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Д – доля фонда оплаты труда педагогического и прочего персонала</w:t>
      </w:r>
      <w:r w:rsidRPr="005232D6">
        <w:rPr>
          <w:sz w:val="28"/>
          <w:szCs w:val="28"/>
        </w:rPr>
        <w:br/>
        <w:t>в нормативе на обеспечение государственных гарантий реализации прав</w:t>
      </w:r>
      <w:r w:rsidRPr="005232D6">
        <w:rPr>
          <w:sz w:val="28"/>
          <w:szCs w:val="28"/>
        </w:rPr>
        <w:br/>
        <w:t>на получение общедоступного и бесплатного дошкольного образования</w:t>
      </w:r>
      <w:r w:rsidRPr="005232D6">
        <w:rPr>
          <w:sz w:val="28"/>
          <w:szCs w:val="28"/>
        </w:rPr>
        <w:br/>
        <w:t>в дошкольных образовательных организациях, осуществляющих образовательную деятельность;</w:t>
      </w:r>
    </w:p>
    <w:p w:rsidR="00097C6B" w:rsidRDefault="00365042" w:rsidP="00097C6B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 xml:space="preserve">У – количество </w:t>
      </w:r>
      <w:proofErr w:type="gramStart"/>
      <w:r w:rsidRPr="005232D6">
        <w:rPr>
          <w:sz w:val="28"/>
          <w:szCs w:val="28"/>
        </w:rPr>
        <w:t>обучающихся</w:t>
      </w:r>
      <w:proofErr w:type="gramEnd"/>
      <w:r w:rsidRPr="005232D6">
        <w:rPr>
          <w:sz w:val="28"/>
          <w:szCs w:val="28"/>
        </w:rPr>
        <w:t xml:space="preserve"> в дошкольной образовательной организации.</w:t>
      </w:r>
    </w:p>
    <w:p w:rsidR="00365042" w:rsidRPr="005232D6" w:rsidRDefault="00365042" w:rsidP="00097C6B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 xml:space="preserve">Формирование общего фонда оплаты труда прочего персонала </w:t>
      </w:r>
      <w:r w:rsidRPr="005232D6">
        <w:rPr>
          <w:sz w:val="28"/>
          <w:szCs w:val="28"/>
        </w:rPr>
        <w:br/>
        <w:t>по дошкольным образовательным организациям (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пр</w:t>
      </w:r>
      <w:proofErr w:type="gramStart"/>
      <w:r w:rsidRPr="005232D6">
        <w:rPr>
          <w:sz w:val="28"/>
          <w:szCs w:val="28"/>
          <w:vertAlign w:val="subscript"/>
        </w:rPr>
        <w:t>.п</w:t>
      </w:r>
      <w:proofErr w:type="gramEnd"/>
      <w:r w:rsidRPr="005232D6">
        <w:rPr>
          <w:sz w:val="28"/>
          <w:szCs w:val="28"/>
          <w:vertAlign w:val="subscript"/>
        </w:rPr>
        <w:t>ер</w:t>
      </w:r>
      <w:proofErr w:type="spellEnd"/>
      <w:r w:rsidRPr="005232D6">
        <w:rPr>
          <w:sz w:val="28"/>
          <w:szCs w:val="28"/>
        </w:rPr>
        <w:t>) на очередной финансовый год осуществляется по формуле: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пр</w:t>
      </w:r>
      <w:proofErr w:type="gramStart"/>
      <w:r w:rsidRPr="005232D6">
        <w:rPr>
          <w:sz w:val="28"/>
          <w:szCs w:val="28"/>
          <w:vertAlign w:val="subscript"/>
        </w:rPr>
        <w:t>.п</w:t>
      </w:r>
      <w:proofErr w:type="gramEnd"/>
      <w:r w:rsidRPr="005232D6">
        <w:rPr>
          <w:sz w:val="28"/>
          <w:szCs w:val="28"/>
          <w:vertAlign w:val="subscript"/>
        </w:rPr>
        <w:t>ер</w:t>
      </w:r>
      <w:proofErr w:type="spellEnd"/>
      <w:r w:rsidRPr="005232D6">
        <w:rPr>
          <w:sz w:val="28"/>
          <w:szCs w:val="28"/>
          <w:vertAlign w:val="subscript"/>
        </w:rPr>
        <w:t xml:space="preserve"> </w:t>
      </w:r>
      <w:r w:rsidRPr="005232D6">
        <w:rPr>
          <w:sz w:val="28"/>
          <w:szCs w:val="28"/>
        </w:rPr>
        <w:t xml:space="preserve">=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б</w:t>
      </w:r>
      <w:proofErr w:type="spellEnd"/>
      <w:r w:rsidRPr="005232D6">
        <w:rPr>
          <w:sz w:val="28"/>
          <w:szCs w:val="28"/>
        </w:rPr>
        <w:t xml:space="preserve"> +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ст</w:t>
      </w:r>
      <w:proofErr w:type="spellEnd"/>
      <w:r w:rsidRPr="005232D6">
        <w:rPr>
          <w:sz w:val="28"/>
          <w:szCs w:val="28"/>
        </w:rPr>
        <w:t xml:space="preserve"> +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ц</w:t>
      </w:r>
      <w:proofErr w:type="spellEnd"/>
      <w:r w:rsidRPr="005232D6">
        <w:rPr>
          <w:sz w:val="28"/>
          <w:szCs w:val="28"/>
        </w:rPr>
        <w:t xml:space="preserve"> +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отп</w:t>
      </w:r>
      <w:proofErr w:type="spellEnd"/>
      <w:r w:rsidRPr="005232D6">
        <w:rPr>
          <w:sz w:val="28"/>
          <w:szCs w:val="28"/>
        </w:rPr>
        <w:t>, где: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б</w:t>
      </w:r>
      <w:proofErr w:type="spellEnd"/>
      <w:r w:rsidRPr="005232D6">
        <w:rPr>
          <w:sz w:val="28"/>
          <w:szCs w:val="28"/>
        </w:rPr>
        <w:t xml:space="preserve"> – базовый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ст</w:t>
      </w:r>
      <w:proofErr w:type="spellEnd"/>
      <w:r w:rsidRPr="005232D6">
        <w:rPr>
          <w:sz w:val="28"/>
          <w:szCs w:val="28"/>
        </w:rPr>
        <w:t xml:space="preserve"> – стимулирующий фонд оплаты труда;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lastRenderedPageBreak/>
        <w:t>ФОТ</w:t>
      </w:r>
      <w:r w:rsidRPr="005232D6">
        <w:rPr>
          <w:sz w:val="28"/>
          <w:szCs w:val="28"/>
          <w:vertAlign w:val="subscript"/>
        </w:rPr>
        <w:t>ц</w:t>
      </w:r>
      <w:proofErr w:type="spellEnd"/>
      <w:r w:rsidRPr="005232D6">
        <w:rPr>
          <w:sz w:val="28"/>
          <w:szCs w:val="28"/>
        </w:rPr>
        <w:t xml:space="preserve"> – централизованный фонд стимулирования заведующего дошкольной образовательной организацией, который составляет до 15 процентов от общего фонда оплаты труда прочего персонала (базового и стимулирующего) (без учета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отп</w:t>
      </w:r>
      <w:proofErr w:type="spellEnd"/>
      <w:r w:rsidRPr="005232D6">
        <w:rPr>
          <w:sz w:val="28"/>
          <w:szCs w:val="28"/>
        </w:rPr>
        <w:t>);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В дошкольной образовательной организации формируется дополнительный фонд для оплаты замены работников, уходящих в отпуск, оплаты праздничных дней.</w:t>
      </w:r>
    </w:p>
    <w:p w:rsidR="00365042" w:rsidRPr="005232D6" w:rsidRDefault="00365042" w:rsidP="005232D6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отп</w:t>
      </w:r>
      <w:proofErr w:type="spellEnd"/>
      <w:r w:rsidRPr="005232D6">
        <w:rPr>
          <w:sz w:val="28"/>
          <w:szCs w:val="28"/>
        </w:rPr>
        <w:t xml:space="preserve"> – фонд оплаты труда на замену работников, находящихся в отпуске, рассчитывается от заработной платы с учетом действующих нормативных документов следующим категориям работников: помощник </w:t>
      </w:r>
      <w:r w:rsidR="005232D6" w:rsidRPr="005232D6">
        <w:rPr>
          <w:sz w:val="28"/>
          <w:szCs w:val="28"/>
        </w:rPr>
        <w:t>воспитателя, заведующий, медицинский персонал, повар, шеф-повар, рабочий по</w:t>
      </w:r>
      <w:r w:rsidR="005232D6">
        <w:rPr>
          <w:sz w:val="28"/>
          <w:szCs w:val="28"/>
        </w:rPr>
        <w:t xml:space="preserve"> стирке </w:t>
      </w:r>
      <w:r w:rsidR="005232D6" w:rsidRPr="005232D6">
        <w:rPr>
          <w:sz w:val="28"/>
          <w:szCs w:val="28"/>
        </w:rPr>
        <w:t>и ремонту спецодежды, сторож, подсобный рабочий, кладовщик, заместитель заведующего по административно-хозяйственной работе (части), делопроизводитель, водитель автомобиля, вахтер, дворник, уборщик служебных помещений.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Объем стимулирующей части фонда оплаты труда прочего персонала определяется по формуле: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ст</w:t>
      </w:r>
      <w:proofErr w:type="spellEnd"/>
      <w:r w:rsidRPr="005232D6">
        <w:rPr>
          <w:sz w:val="28"/>
          <w:szCs w:val="28"/>
        </w:rPr>
        <w:t xml:space="preserve"> = </w:t>
      </w:r>
      <w:proofErr w:type="spellStart"/>
      <w:r w:rsidRPr="005232D6">
        <w:rPr>
          <w:sz w:val="28"/>
          <w:szCs w:val="28"/>
        </w:rPr>
        <w:t>ФОТ</w:t>
      </w:r>
      <w:r w:rsidRPr="005232D6">
        <w:rPr>
          <w:sz w:val="28"/>
          <w:szCs w:val="28"/>
          <w:vertAlign w:val="subscript"/>
        </w:rPr>
        <w:t>б</w:t>
      </w:r>
      <w:proofErr w:type="spellEnd"/>
      <w:r w:rsidRPr="005232D6">
        <w:rPr>
          <w:sz w:val="28"/>
          <w:szCs w:val="28"/>
        </w:rPr>
        <w:t xml:space="preserve"> × ш, где: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ш – стимулирующая доля ФОТ прочего персонала.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 xml:space="preserve">Рекомендуемый диапазон ш – от 20 до 70 процентов. Значение </w:t>
      </w:r>
      <w:r w:rsidRPr="005232D6">
        <w:rPr>
          <w:sz w:val="28"/>
          <w:szCs w:val="28"/>
        </w:rPr>
        <w:br/>
        <w:t>«ш» определяется дошкольной образовательной организацией самостоятельно</w:t>
      </w:r>
      <w:proofErr w:type="gramStart"/>
      <w:r w:rsidRPr="005232D6">
        <w:rPr>
          <w:sz w:val="28"/>
          <w:szCs w:val="28"/>
        </w:rPr>
        <w:t>.»;</w:t>
      </w:r>
      <w:proofErr w:type="gramEnd"/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- пятый абзац пункта 2.2 раздела 2 Методики изложить в следующей редакции:</w:t>
      </w:r>
    </w:p>
    <w:p w:rsidR="00365042" w:rsidRPr="004B674B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«за отраслевые награды: звание «Отличник народного просвещения»</w:t>
      </w:r>
      <w:r w:rsidRPr="005232D6">
        <w:rPr>
          <w:sz w:val="28"/>
          <w:szCs w:val="28"/>
        </w:rPr>
        <w:br/>
        <w:t xml:space="preserve"> и «Почетный работник общего образования Российской Федерации», «Почетный работник воспитания и просвещения Российской Федерации», «Отличник просвещения»</w:t>
      </w:r>
      <w:r w:rsidR="00441CE6">
        <w:rPr>
          <w:sz w:val="28"/>
          <w:szCs w:val="28"/>
        </w:rPr>
        <w:t xml:space="preserve"> (приложение №1)</w:t>
      </w:r>
      <w:r w:rsidRPr="005232D6">
        <w:rPr>
          <w:sz w:val="28"/>
          <w:szCs w:val="28"/>
        </w:rPr>
        <w:t>;</w:t>
      </w:r>
      <w:r w:rsidR="004B674B">
        <w:rPr>
          <w:sz w:val="28"/>
          <w:szCs w:val="28"/>
        </w:rPr>
        <w:t>»</w:t>
      </w:r>
      <w:r w:rsidR="000F5DFF">
        <w:rPr>
          <w:sz w:val="28"/>
          <w:szCs w:val="28"/>
        </w:rPr>
        <w:t>;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 xml:space="preserve">- восьмой абзац пункта 2.2 раздела 2 Методики изложить в следующей редакции: 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«Установленные стимулирующие доплаты выплачиваются по должности, занимаемой в соответствии с трудовым договором, в пределах фонда стимулирования</w:t>
      </w:r>
      <w:proofErr w:type="gramStart"/>
      <w:r w:rsidRPr="005232D6">
        <w:rPr>
          <w:sz w:val="28"/>
          <w:szCs w:val="28"/>
        </w:rPr>
        <w:t>.»;</w:t>
      </w:r>
      <w:proofErr w:type="gramEnd"/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- шестой абзац раздела 5 Методики изложить в следующей редакции:</w:t>
      </w:r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«Стимулирующие надбавки устанавливаются по должности, занимаемой                в соответствии с трудовым договором и с Положением о распределении стимулирующего фонда оплаты труда</w:t>
      </w:r>
      <w:proofErr w:type="gramStart"/>
      <w:r w:rsidRPr="005232D6">
        <w:rPr>
          <w:sz w:val="28"/>
          <w:szCs w:val="28"/>
        </w:rPr>
        <w:t>.»;</w:t>
      </w:r>
      <w:proofErr w:type="gramEnd"/>
    </w:p>
    <w:p w:rsidR="00365042" w:rsidRPr="005232D6" w:rsidRDefault="00365042" w:rsidP="00365042">
      <w:pPr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5232D6">
        <w:rPr>
          <w:sz w:val="28"/>
          <w:szCs w:val="28"/>
        </w:rPr>
        <w:t>- пункт 1 приложения № 1 к Методике изложить в следующей редакции:</w:t>
      </w:r>
    </w:p>
    <w:p w:rsidR="00365042" w:rsidRDefault="00365042" w:rsidP="00365042">
      <w:pPr>
        <w:ind w:firstLine="709"/>
        <w:jc w:val="both"/>
        <w:textAlignment w:val="baseline"/>
        <w:rPr>
          <w:sz w:val="27"/>
          <w:szCs w:val="27"/>
        </w:rPr>
      </w:pPr>
    </w:p>
    <w:p w:rsidR="00441CE6" w:rsidRDefault="00441CE6" w:rsidP="00365042">
      <w:pPr>
        <w:ind w:firstLine="709"/>
        <w:jc w:val="both"/>
        <w:textAlignment w:val="baseline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060"/>
        <w:gridCol w:w="5098"/>
        <w:gridCol w:w="1632"/>
      </w:tblGrid>
      <w:tr w:rsidR="00365042" w:rsidRPr="008A114A" w:rsidTr="00602827">
        <w:tc>
          <w:tcPr>
            <w:tcW w:w="816" w:type="dxa"/>
            <w:shd w:val="clear" w:color="auto" w:fill="auto"/>
            <w:vAlign w:val="center"/>
          </w:tcPr>
          <w:p w:rsidR="00365042" w:rsidRPr="008A114A" w:rsidRDefault="00365042" w:rsidP="00602827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A114A">
              <w:rPr>
                <w:b/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8A114A">
              <w:rPr>
                <w:b/>
                <w:sz w:val="27"/>
                <w:szCs w:val="27"/>
              </w:rPr>
              <w:t>п</w:t>
            </w:r>
            <w:proofErr w:type="gramEnd"/>
            <w:r w:rsidRPr="008A114A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65042" w:rsidRPr="008A114A" w:rsidRDefault="00365042" w:rsidP="00602827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A114A">
              <w:rPr>
                <w:b/>
                <w:sz w:val="27"/>
                <w:szCs w:val="27"/>
              </w:rPr>
              <w:t>Наименование категории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365042" w:rsidRPr="008A114A" w:rsidRDefault="00365042" w:rsidP="00602827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A114A">
              <w:rPr>
                <w:b/>
                <w:sz w:val="27"/>
                <w:szCs w:val="27"/>
              </w:rPr>
              <w:t>Гарантированные стимулирующие выплаты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65042" w:rsidRPr="008A114A" w:rsidRDefault="00365042" w:rsidP="00602827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A114A">
              <w:rPr>
                <w:b/>
                <w:sz w:val="27"/>
                <w:szCs w:val="27"/>
              </w:rPr>
              <w:t>Размер выплаты (руб., % от базового оклада)</w:t>
            </w:r>
          </w:p>
        </w:tc>
      </w:tr>
      <w:tr w:rsidR="00365042" w:rsidRPr="008A114A" w:rsidTr="00602827">
        <w:trPr>
          <w:trHeight w:val="1293"/>
        </w:trPr>
        <w:tc>
          <w:tcPr>
            <w:tcW w:w="816" w:type="dxa"/>
            <w:vMerge w:val="restart"/>
            <w:shd w:val="clear" w:color="auto" w:fill="auto"/>
          </w:tcPr>
          <w:p w:rsidR="00365042" w:rsidRPr="008A114A" w:rsidRDefault="00365042" w:rsidP="00602827">
            <w:pPr>
              <w:jc w:val="center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>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365042" w:rsidRPr="008A114A" w:rsidRDefault="00365042" w:rsidP="00602827">
            <w:pPr>
              <w:jc w:val="both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>Педагогические работники и заведующие</w:t>
            </w:r>
          </w:p>
        </w:tc>
        <w:tc>
          <w:tcPr>
            <w:tcW w:w="5098" w:type="dxa"/>
            <w:shd w:val="clear" w:color="auto" w:fill="auto"/>
          </w:tcPr>
          <w:p w:rsidR="00365042" w:rsidRPr="008A114A" w:rsidRDefault="00365042" w:rsidP="00602827">
            <w:pPr>
              <w:jc w:val="both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 xml:space="preserve">За звание «Народный учитель», </w:t>
            </w:r>
            <w:proofErr w:type="gramStart"/>
            <w:r w:rsidRPr="008A114A">
              <w:rPr>
                <w:sz w:val="27"/>
                <w:szCs w:val="27"/>
              </w:rPr>
              <w:t>имеющим</w:t>
            </w:r>
            <w:proofErr w:type="gramEnd"/>
            <w:r w:rsidRPr="008A114A">
              <w:rPr>
                <w:sz w:val="27"/>
                <w:szCs w:val="27"/>
              </w:rPr>
              <w:t xml:space="preserve"> ордена и медали (медали </w:t>
            </w:r>
            <w:r>
              <w:rPr>
                <w:sz w:val="27"/>
                <w:szCs w:val="27"/>
              </w:rPr>
              <w:t xml:space="preserve">     </w:t>
            </w:r>
            <w:r w:rsidRPr="008A114A">
              <w:rPr>
                <w:sz w:val="27"/>
                <w:szCs w:val="27"/>
              </w:rPr>
              <w:t>К.Д. Ушинского), «За заслуги перед Землей Белгородской»</w:t>
            </w:r>
          </w:p>
          <w:p w:rsidR="00365042" w:rsidRPr="008A114A" w:rsidRDefault="00365042" w:rsidP="00602827">
            <w:pPr>
              <w:jc w:val="both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>(</w:t>
            </w:r>
            <w:r w:rsidRPr="008A114A">
              <w:rPr>
                <w:sz w:val="27"/>
                <w:szCs w:val="27"/>
                <w:lang w:val="en-US"/>
              </w:rPr>
              <w:t>I</w:t>
            </w:r>
            <w:r w:rsidRPr="008A114A">
              <w:rPr>
                <w:sz w:val="27"/>
                <w:szCs w:val="27"/>
              </w:rPr>
              <w:t xml:space="preserve"> и </w:t>
            </w:r>
            <w:r w:rsidRPr="008A114A">
              <w:rPr>
                <w:sz w:val="27"/>
                <w:szCs w:val="27"/>
                <w:lang w:val="en-US"/>
              </w:rPr>
              <w:t>II</w:t>
            </w:r>
            <w:r w:rsidRPr="008A114A">
              <w:rPr>
                <w:sz w:val="27"/>
                <w:szCs w:val="27"/>
              </w:rPr>
              <w:t xml:space="preserve"> степени), «Заслуженный учитель» </w:t>
            </w:r>
          </w:p>
        </w:tc>
        <w:tc>
          <w:tcPr>
            <w:tcW w:w="1632" w:type="dxa"/>
            <w:shd w:val="clear" w:color="auto" w:fill="auto"/>
          </w:tcPr>
          <w:p w:rsidR="00365042" w:rsidRPr="008A114A" w:rsidRDefault="00365042" w:rsidP="00602827">
            <w:pPr>
              <w:jc w:val="center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>3 000 руб.</w:t>
            </w:r>
          </w:p>
        </w:tc>
      </w:tr>
      <w:tr w:rsidR="00365042" w:rsidRPr="008A114A" w:rsidTr="00602827">
        <w:trPr>
          <w:trHeight w:val="2408"/>
        </w:trPr>
        <w:tc>
          <w:tcPr>
            <w:tcW w:w="816" w:type="dxa"/>
            <w:vMerge/>
            <w:shd w:val="clear" w:color="auto" w:fill="auto"/>
          </w:tcPr>
          <w:p w:rsidR="00365042" w:rsidRPr="008A114A" w:rsidRDefault="00365042" w:rsidP="00602827">
            <w:pPr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65042" w:rsidRPr="008A114A" w:rsidRDefault="00365042" w:rsidP="00602827">
            <w:pPr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098" w:type="dxa"/>
            <w:shd w:val="clear" w:color="auto" w:fill="auto"/>
          </w:tcPr>
          <w:p w:rsidR="00365042" w:rsidRPr="008A114A" w:rsidRDefault="00365042" w:rsidP="00602827">
            <w:pPr>
              <w:jc w:val="both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 xml:space="preserve">За отраслевые награды «Отличник народного просвещения», «Почетный работник общего образования Российской Федерации», </w:t>
            </w:r>
            <w:r w:rsidRPr="00A15447">
              <w:rPr>
                <w:sz w:val="27"/>
                <w:szCs w:val="27"/>
              </w:rPr>
              <w:t>«Почетный работник сферы образования Российской Федерации», «Почетный работник воспитания и просвещения Российской Федерации», «Отличник просвещения»</w:t>
            </w:r>
          </w:p>
        </w:tc>
        <w:tc>
          <w:tcPr>
            <w:tcW w:w="1632" w:type="dxa"/>
            <w:shd w:val="clear" w:color="auto" w:fill="auto"/>
          </w:tcPr>
          <w:p w:rsidR="00365042" w:rsidRPr="008A114A" w:rsidRDefault="00365042" w:rsidP="00602827">
            <w:pPr>
              <w:jc w:val="center"/>
              <w:textAlignment w:val="baseline"/>
              <w:rPr>
                <w:sz w:val="27"/>
                <w:szCs w:val="27"/>
              </w:rPr>
            </w:pPr>
            <w:r w:rsidRPr="008A114A">
              <w:rPr>
                <w:sz w:val="27"/>
                <w:szCs w:val="27"/>
              </w:rPr>
              <w:t>500 руб.</w:t>
            </w:r>
          </w:p>
        </w:tc>
      </w:tr>
    </w:tbl>
    <w:p w:rsidR="00365042" w:rsidRDefault="00365042" w:rsidP="00365042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7922FD" w:rsidRPr="005232D6" w:rsidRDefault="002B74D2" w:rsidP="00365042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32D6">
        <w:rPr>
          <w:rFonts w:ascii="Times New Roman" w:hAnsi="Times New Roman"/>
          <w:b w:val="0"/>
          <w:sz w:val="28"/>
          <w:szCs w:val="28"/>
        </w:rPr>
        <w:t xml:space="preserve">- </w:t>
      </w:r>
      <w:r w:rsidR="00C277C3">
        <w:rPr>
          <w:rFonts w:ascii="Times New Roman" w:hAnsi="Times New Roman"/>
          <w:b w:val="0"/>
          <w:sz w:val="28"/>
          <w:szCs w:val="28"/>
        </w:rPr>
        <w:t xml:space="preserve">пункты 2-8, 13 </w:t>
      </w:r>
      <w:r w:rsidRPr="005232D6">
        <w:rPr>
          <w:rFonts w:ascii="Times New Roman" w:hAnsi="Times New Roman"/>
          <w:b w:val="0"/>
          <w:sz w:val="28"/>
          <w:szCs w:val="28"/>
        </w:rPr>
        <w:t>приложени</w:t>
      </w:r>
      <w:r w:rsidR="00C277C3">
        <w:rPr>
          <w:rFonts w:ascii="Times New Roman" w:hAnsi="Times New Roman"/>
          <w:b w:val="0"/>
          <w:sz w:val="28"/>
          <w:szCs w:val="28"/>
        </w:rPr>
        <w:t>я</w:t>
      </w:r>
      <w:r w:rsidR="00BD04DC" w:rsidRPr="005232D6">
        <w:rPr>
          <w:rFonts w:ascii="Times New Roman" w:hAnsi="Times New Roman"/>
          <w:b w:val="0"/>
          <w:sz w:val="28"/>
          <w:szCs w:val="28"/>
        </w:rPr>
        <w:t xml:space="preserve"> № </w:t>
      </w:r>
      <w:r w:rsidR="007922FD" w:rsidRPr="005232D6">
        <w:rPr>
          <w:rFonts w:ascii="Times New Roman" w:hAnsi="Times New Roman"/>
          <w:b w:val="0"/>
          <w:sz w:val="28"/>
          <w:szCs w:val="28"/>
        </w:rPr>
        <w:t>3 к Методике изложить в редакции согласно приложению</w:t>
      </w:r>
      <w:r w:rsidR="00E34500" w:rsidRPr="005232D6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5232D6">
        <w:rPr>
          <w:rFonts w:ascii="Times New Roman" w:hAnsi="Times New Roman"/>
          <w:b w:val="0"/>
          <w:sz w:val="28"/>
          <w:szCs w:val="28"/>
        </w:rPr>
        <w:t xml:space="preserve"> к настоящему реш</w:t>
      </w:r>
      <w:r w:rsidR="000F5DFF">
        <w:rPr>
          <w:rFonts w:ascii="Times New Roman" w:hAnsi="Times New Roman"/>
          <w:b w:val="0"/>
          <w:sz w:val="28"/>
          <w:szCs w:val="28"/>
        </w:rPr>
        <w:t>ению.</w:t>
      </w:r>
    </w:p>
    <w:p w:rsidR="007922FD" w:rsidRPr="00F843CF" w:rsidRDefault="001233B0" w:rsidP="007922FD">
      <w:pPr>
        <w:ind w:firstLine="709"/>
        <w:contextualSpacing/>
        <w:jc w:val="both"/>
        <w:rPr>
          <w:sz w:val="28"/>
          <w:szCs w:val="28"/>
        </w:rPr>
      </w:pPr>
      <w:r w:rsidRPr="005232D6">
        <w:rPr>
          <w:sz w:val="28"/>
          <w:szCs w:val="28"/>
        </w:rPr>
        <w:t>2</w:t>
      </w:r>
      <w:r w:rsidR="00372651" w:rsidRPr="005232D6">
        <w:rPr>
          <w:sz w:val="28"/>
          <w:szCs w:val="28"/>
        </w:rPr>
        <w:t xml:space="preserve">. </w:t>
      </w:r>
      <w:proofErr w:type="gramStart"/>
      <w:r w:rsidR="00372651" w:rsidRPr="005232D6">
        <w:rPr>
          <w:sz w:val="28"/>
          <w:szCs w:val="28"/>
        </w:rPr>
        <w:t>Разместить</w:t>
      </w:r>
      <w:proofErr w:type="gramEnd"/>
      <w:r w:rsidR="00372651" w:rsidRPr="005232D6">
        <w:rPr>
          <w:sz w:val="28"/>
          <w:szCs w:val="28"/>
        </w:rPr>
        <w:t xml:space="preserve"> настоящее</w:t>
      </w:r>
      <w:r w:rsidR="007922FD" w:rsidRPr="005232D6">
        <w:rPr>
          <w:sz w:val="28"/>
          <w:szCs w:val="28"/>
        </w:rPr>
        <w:t xml:space="preserve"> решение</w:t>
      </w:r>
      <w:r w:rsidR="007922FD" w:rsidRPr="00FC13E4">
        <w:rPr>
          <w:sz w:val="28"/>
          <w:szCs w:val="28"/>
        </w:rPr>
        <w:t xml:space="preserve"> на официальном</w:t>
      </w:r>
      <w:r w:rsidR="00F843CF">
        <w:rPr>
          <w:sz w:val="28"/>
          <w:szCs w:val="28"/>
        </w:rPr>
        <w:t xml:space="preserve"> </w:t>
      </w:r>
      <w:r w:rsidR="00F843CF">
        <w:rPr>
          <w:sz w:val="28"/>
          <w:szCs w:val="28"/>
          <w:lang w:val="en-US"/>
        </w:rPr>
        <w:t>web</w:t>
      </w:r>
      <w:r w:rsidR="00F843CF" w:rsidRPr="00F843CF">
        <w:rPr>
          <w:sz w:val="28"/>
          <w:szCs w:val="28"/>
        </w:rPr>
        <w:t>-</w:t>
      </w:r>
      <w:r w:rsidR="007922FD" w:rsidRPr="00FF1112">
        <w:rPr>
          <w:sz w:val="28"/>
          <w:szCs w:val="28"/>
        </w:rPr>
        <w:t>сайте органов местного самоуправления муниципального района «</w:t>
      </w:r>
      <w:proofErr w:type="spellStart"/>
      <w:r w:rsidR="007922FD" w:rsidRPr="00FF1112">
        <w:rPr>
          <w:sz w:val="28"/>
          <w:szCs w:val="28"/>
        </w:rPr>
        <w:t>Корочанский</w:t>
      </w:r>
      <w:proofErr w:type="spellEnd"/>
      <w:r w:rsidR="007922FD" w:rsidRPr="00FF1112">
        <w:rPr>
          <w:sz w:val="28"/>
          <w:szCs w:val="28"/>
        </w:rPr>
        <w:t xml:space="preserve"> район» Белгородской области </w:t>
      </w:r>
      <w:r w:rsidR="00F843CF" w:rsidRPr="00A15447">
        <w:rPr>
          <w:color w:val="0D0D0D" w:themeColor="text1" w:themeTint="F2"/>
          <w:sz w:val="28"/>
          <w:szCs w:val="28"/>
        </w:rPr>
        <w:t>(</w:t>
      </w:r>
      <w:hyperlink r:id="rId10" w:history="1"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</w:rPr>
          <w:t>://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korochanskij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</w:rPr>
          <w:t>-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r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</w:rPr>
          <w:t>31.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gosweb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</w:rPr>
          <w:t>.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gosuslugi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</w:rPr>
          <w:t>.</w:t>
        </w:r>
        <w:r w:rsidR="00A15447" w:rsidRPr="00A15447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F843CF" w:rsidRPr="00A15447">
        <w:rPr>
          <w:color w:val="0D0D0D" w:themeColor="text1" w:themeTint="F2"/>
          <w:sz w:val="28"/>
          <w:szCs w:val="28"/>
        </w:rPr>
        <w:t xml:space="preserve">) </w:t>
      </w:r>
      <w:r w:rsidR="00F843CF">
        <w:rPr>
          <w:sz w:val="28"/>
          <w:szCs w:val="28"/>
        </w:rPr>
        <w:t>и сетевом издании Корочанского района «Ясный ключ» (</w:t>
      </w:r>
      <w:r w:rsidR="00F843CF">
        <w:rPr>
          <w:sz w:val="28"/>
          <w:szCs w:val="28"/>
          <w:lang w:val="en-US"/>
        </w:rPr>
        <w:t>https</w:t>
      </w:r>
      <w:r w:rsidR="00F843CF" w:rsidRPr="00F843CF">
        <w:rPr>
          <w:sz w:val="28"/>
          <w:szCs w:val="28"/>
        </w:rPr>
        <w:t>://</w:t>
      </w:r>
      <w:r w:rsidR="00F843CF">
        <w:rPr>
          <w:sz w:val="28"/>
          <w:szCs w:val="28"/>
          <w:lang w:val="en-US"/>
        </w:rPr>
        <w:t>korocha</w:t>
      </w:r>
      <w:r w:rsidR="00F843CF">
        <w:rPr>
          <w:sz w:val="28"/>
          <w:szCs w:val="28"/>
        </w:rPr>
        <w:t>3</w:t>
      </w:r>
      <w:r w:rsidR="00F843CF" w:rsidRPr="00F843CF">
        <w:rPr>
          <w:sz w:val="28"/>
          <w:szCs w:val="28"/>
        </w:rPr>
        <w:t>1.</w:t>
      </w:r>
      <w:r w:rsidR="00F843CF">
        <w:rPr>
          <w:sz w:val="28"/>
          <w:szCs w:val="28"/>
          <w:lang w:val="en-US"/>
        </w:rPr>
        <w:t>ru</w:t>
      </w:r>
      <w:r w:rsidR="00F843CF" w:rsidRPr="00F843CF">
        <w:rPr>
          <w:sz w:val="28"/>
          <w:szCs w:val="28"/>
        </w:rPr>
        <w:t>).</w:t>
      </w:r>
    </w:p>
    <w:p w:rsidR="007922FD" w:rsidRPr="00FF1112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FF1112">
        <w:rPr>
          <w:sz w:val="28"/>
          <w:szCs w:val="28"/>
        </w:rPr>
        <w:t xml:space="preserve">. </w:t>
      </w:r>
      <w:proofErr w:type="gramStart"/>
      <w:r w:rsidR="007922FD" w:rsidRPr="00FF1112">
        <w:rPr>
          <w:sz w:val="28"/>
          <w:szCs w:val="28"/>
        </w:rPr>
        <w:t>Контроль за</w:t>
      </w:r>
      <w:proofErr w:type="gramEnd"/>
      <w:r w:rsidR="007922FD" w:rsidRPr="00FF1112">
        <w:rPr>
          <w:sz w:val="28"/>
          <w:szCs w:val="28"/>
        </w:rPr>
        <w:t xml:space="preserve"> выполнением настоящего решения возложить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>на постоянные комиссии Муниципального совета Корочанского района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>по вопросам бюджета, финансов, налоговой политики</w:t>
      </w:r>
      <w:r w:rsidR="007922FD">
        <w:rPr>
          <w:sz w:val="28"/>
          <w:szCs w:val="28"/>
        </w:rPr>
        <w:t xml:space="preserve"> и муниципальной собственности</w:t>
      </w:r>
      <w:r w:rsidR="007922FD" w:rsidRPr="00FF1112">
        <w:rPr>
          <w:sz w:val="28"/>
          <w:szCs w:val="28"/>
        </w:rPr>
        <w:t xml:space="preserve">, </w:t>
      </w:r>
      <w:r w:rsidR="007922FD" w:rsidRPr="001B36B3">
        <w:rPr>
          <w:sz w:val="28"/>
          <w:szCs w:val="28"/>
        </w:rPr>
        <w:t>по социальным вопросам.</w:t>
      </w:r>
    </w:p>
    <w:p w:rsidR="007922FD" w:rsidRPr="007016B6" w:rsidRDefault="001233B0" w:rsidP="0079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651">
        <w:rPr>
          <w:sz w:val="28"/>
          <w:szCs w:val="28"/>
        </w:rPr>
        <w:t>4</w:t>
      </w:r>
      <w:r w:rsidR="007922FD">
        <w:t xml:space="preserve">. </w:t>
      </w:r>
      <w:r w:rsidR="007922FD" w:rsidRPr="00324485">
        <w:rPr>
          <w:sz w:val="28"/>
          <w:szCs w:val="28"/>
        </w:rPr>
        <w:t xml:space="preserve">Настоящее решение </w:t>
      </w:r>
      <w:r w:rsidR="00E64388" w:rsidRPr="00324485">
        <w:rPr>
          <w:sz w:val="28"/>
          <w:szCs w:val="28"/>
        </w:rPr>
        <w:t>в</w:t>
      </w:r>
      <w:r w:rsidR="00E64388">
        <w:rPr>
          <w:sz w:val="28"/>
          <w:szCs w:val="28"/>
        </w:rPr>
        <w:t>ступает в</w:t>
      </w:r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 xml:space="preserve">законную силу </w:t>
      </w:r>
      <w:r w:rsidR="00E64388" w:rsidRPr="00324485">
        <w:rPr>
          <w:sz w:val="28"/>
          <w:szCs w:val="28"/>
        </w:rPr>
        <w:t xml:space="preserve">со дня его </w:t>
      </w:r>
      <w:r w:rsidR="00E64388">
        <w:rPr>
          <w:sz w:val="28"/>
          <w:szCs w:val="28"/>
        </w:rPr>
        <w:t xml:space="preserve">размещения на </w:t>
      </w:r>
      <w:r w:rsidR="00E64388" w:rsidRPr="00324485">
        <w:rPr>
          <w:sz w:val="28"/>
          <w:szCs w:val="28"/>
        </w:rPr>
        <w:t>официально</w:t>
      </w:r>
      <w:r w:rsidR="00E64388">
        <w:rPr>
          <w:sz w:val="28"/>
          <w:szCs w:val="28"/>
        </w:rPr>
        <w:t>м</w:t>
      </w:r>
      <w:r w:rsidR="00E64388" w:rsidRPr="00324485">
        <w:rPr>
          <w:sz w:val="28"/>
          <w:szCs w:val="28"/>
        </w:rPr>
        <w:t xml:space="preserve"> </w:t>
      </w:r>
      <w:r w:rsidR="00E64388" w:rsidRPr="00FF1112">
        <w:rPr>
          <w:sz w:val="28"/>
          <w:szCs w:val="28"/>
        </w:rPr>
        <w:t>сайте муниципаль</w:t>
      </w:r>
      <w:r w:rsidR="00782738">
        <w:rPr>
          <w:sz w:val="28"/>
          <w:szCs w:val="28"/>
        </w:rPr>
        <w:t>ного района «</w:t>
      </w:r>
      <w:proofErr w:type="spellStart"/>
      <w:r w:rsidR="00782738">
        <w:rPr>
          <w:sz w:val="28"/>
          <w:szCs w:val="28"/>
        </w:rPr>
        <w:t>Корочанский</w:t>
      </w:r>
      <w:proofErr w:type="spellEnd"/>
      <w:r w:rsidR="00782738">
        <w:rPr>
          <w:sz w:val="28"/>
          <w:szCs w:val="28"/>
        </w:rPr>
        <w:t xml:space="preserve"> район»</w:t>
      </w:r>
      <w:r w:rsidR="00782738" w:rsidRPr="00782738">
        <w:rPr>
          <w:sz w:val="28"/>
          <w:szCs w:val="28"/>
        </w:rPr>
        <w:t xml:space="preserve"> </w:t>
      </w:r>
      <w:r w:rsidR="00E64388" w:rsidRPr="00FF1112">
        <w:rPr>
          <w:sz w:val="28"/>
          <w:szCs w:val="28"/>
        </w:rPr>
        <w:t>Белгородской области</w:t>
      </w:r>
      <w:r w:rsidR="00782738" w:rsidRPr="00782738">
        <w:rPr>
          <w:sz w:val="28"/>
          <w:szCs w:val="28"/>
        </w:rPr>
        <w:t xml:space="preserve"> </w:t>
      </w:r>
      <w:hyperlink r:id="rId11" w:history="1">
        <w:r w:rsidR="00782738" w:rsidRPr="00446592">
          <w:rPr>
            <w:rStyle w:val="af"/>
            <w:color w:val="0D0D0D" w:themeColor="text1" w:themeTint="F2"/>
            <w:sz w:val="28"/>
            <w:szCs w:val="28"/>
            <w:u w:val="none"/>
            <w:lang w:val="en-US"/>
          </w:rPr>
          <w:t>http</w:t>
        </w:r>
        <w:r w:rsidR="00782738" w:rsidRPr="00446592">
          <w:rPr>
            <w:rStyle w:val="af"/>
            <w:color w:val="0D0D0D" w:themeColor="text1" w:themeTint="F2"/>
            <w:sz w:val="28"/>
            <w:szCs w:val="28"/>
            <w:u w:val="none"/>
          </w:rPr>
          <w:t>s://korochanskij-r31.gosweb.gosuslugi.ru</w:t>
        </w:r>
      </w:hyperlink>
      <w:r w:rsidR="00782738" w:rsidRPr="00446592">
        <w:rPr>
          <w:color w:val="0D0D0D" w:themeColor="text1" w:themeTint="F2"/>
          <w:sz w:val="28"/>
          <w:szCs w:val="28"/>
        </w:rPr>
        <w:t xml:space="preserve"> </w:t>
      </w:r>
      <w:r w:rsidR="00782738" w:rsidRPr="00782738">
        <w:rPr>
          <w:sz w:val="28"/>
          <w:szCs w:val="28"/>
        </w:rPr>
        <w:br/>
      </w:r>
      <w:r w:rsidR="00E64388">
        <w:rPr>
          <w:sz w:val="28"/>
          <w:szCs w:val="28"/>
        </w:rPr>
        <w:t>и распространяет свое действие</w:t>
      </w:r>
      <w:r w:rsidR="00782738" w:rsidRPr="00782738">
        <w:rPr>
          <w:sz w:val="28"/>
          <w:szCs w:val="28"/>
        </w:rPr>
        <w:t xml:space="preserve"> </w:t>
      </w:r>
      <w:r w:rsidR="0028445B">
        <w:rPr>
          <w:sz w:val="28"/>
          <w:szCs w:val="28"/>
        </w:rPr>
        <w:t xml:space="preserve">на правоотношения, возникшие </w:t>
      </w:r>
      <w:r w:rsidR="00E915EA">
        <w:rPr>
          <w:sz w:val="28"/>
          <w:szCs w:val="28"/>
        </w:rPr>
        <w:t xml:space="preserve">с </w:t>
      </w:r>
      <w:r w:rsidR="00372651">
        <w:rPr>
          <w:sz w:val="28"/>
          <w:szCs w:val="28"/>
        </w:rPr>
        <w:t xml:space="preserve">1 </w:t>
      </w:r>
      <w:r w:rsidR="00247F62">
        <w:rPr>
          <w:sz w:val="28"/>
          <w:szCs w:val="28"/>
        </w:rPr>
        <w:t>января 202</w:t>
      </w:r>
      <w:r w:rsidR="005232D6">
        <w:rPr>
          <w:sz w:val="28"/>
          <w:szCs w:val="28"/>
        </w:rPr>
        <w:t>3</w:t>
      </w:r>
      <w:r w:rsidR="00372651">
        <w:rPr>
          <w:sz w:val="28"/>
          <w:szCs w:val="28"/>
        </w:rPr>
        <w:t xml:space="preserve"> года</w:t>
      </w:r>
      <w:r w:rsidR="004C454B">
        <w:rPr>
          <w:sz w:val="28"/>
          <w:szCs w:val="28"/>
        </w:rPr>
        <w:t>.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2A47FF" w:rsidRDefault="002A47FF" w:rsidP="00AB6E1E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D56ED" w:rsidRDefault="002D56E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Pr="009B1E3D" w:rsidRDefault="009B1E3D" w:rsidP="009B1E3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9B1E3D">
        <w:rPr>
          <w:b/>
          <w:bCs/>
          <w:sz w:val="28"/>
          <w:szCs w:val="28"/>
        </w:rPr>
        <w:t xml:space="preserve">Приложение </w:t>
      </w:r>
    </w:p>
    <w:p w:rsidR="009B1E3D" w:rsidRPr="009B1E3D" w:rsidRDefault="009B1E3D" w:rsidP="009B1E3D">
      <w:pPr>
        <w:widowControl w:val="0"/>
        <w:autoSpaceDE w:val="0"/>
        <w:autoSpaceDN w:val="0"/>
        <w:adjustRightInd w:val="0"/>
        <w:ind w:left="3969"/>
        <w:jc w:val="center"/>
        <w:rPr>
          <w:b/>
          <w:bCs/>
          <w:sz w:val="28"/>
          <w:szCs w:val="28"/>
        </w:rPr>
      </w:pPr>
      <w:r w:rsidRPr="009B1E3D">
        <w:rPr>
          <w:b/>
          <w:bCs/>
          <w:sz w:val="28"/>
          <w:szCs w:val="28"/>
        </w:rPr>
        <w:t>к решению Муниципального совета</w:t>
      </w:r>
    </w:p>
    <w:p w:rsidR="009B1E3D" w:rsidRPr="009B1E3D" w:rsidRDefault="009B1E3D" w:rsidP="009B1E3D">
      <w:pPr>
        <w:widowControl w:val="0"/>
        <w:autoSpaceDE w:val="0"/>
        <w:autoSpaceDN w:val="0"/>
        <w:adjustRightInd w:val="0"/>
        <w:ind w:left="3969"/>
        <w:rPr>
          <w:b/>
          <w:bCs/>
          <w:sz w:val="28"/>
          <w:szCs w:val="28"/>
        </w:rPr>
      </w:pPr>
      <w:r w:rsidRPr="009B1E3D">
        <w:rPr>
          <w:b/>
          <w:bCs/>
          <w:sz w:val="27"/>
          <w:szCs w:val="27"/>
        </w:rPr>
        <w:t xml:space="preserve">                   </w:t>
      </w:r>
      <w:r>
        <w:rPr>
          <w:b/>
          <w:bCs/>
          <w:sz w:val="27"/>
          <w:szCs w:val="27"/>
        </w:rPr>
        <w:t xml:space="preserve">  </w:t>
      </w:r>
      <w:r w:rsidRPr="009B1E3D">
        <w:rPr>
          <w:b/>
          <w:bCs/>
          <w:sz w:val="27"/>
          <w:szCs w:val="27"/>
        </w:rPr>
        <w:t xml:space="preserve"> </w:t>
      </w:r>
      <w:r w:rsidRPr="009B1E3D">
        <w:rPr>
          <w:b/>
          <w:bCs/>
          <w:sz w:val="28"/>
          <w:szCs w:val="28"/>
        </w:rPr>
        <w:t xml:space="preserve">Корочанского района </w:t>
      </w:r>
    </w:p>
    <w:p w:rsidR="00AB6E1E" w:rsidRDefault="009B1E3D" w:rsidP="009B1E3D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3D">
        <w:rPr>
          <w:rFonts w:ascii="Times New Roman" w:hAnsi="Times New Roman" w:cs="Times New Roman"/>
          <w:b/>
          <w:bCs/>
          <w:sz w:val="28"/>
          <w:szCs w:val="28"/>
        </w:rPr>
        <w:t xml:space="preserve">    от «___»__________202</w:t>
      </w:r>
      <w:r w:rsidR="005232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1E3D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9B1E3D" w:rsidRDefault="009B1E3D" w:rsidP="009B1E3D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3D">
        <w:rPr>
          <w:rFonts w:ascii="Times New Roman" w:hAnsi="Times New Roman" w:cs="Times New Roman"/>
          <w:b/>
          <w:bCs/>
          <w:sz w:val="28"/>
          <w:szCs w:val="28"/>
        </w:rPr>
        <w:t>№____________</w:t>
      </w:r>
    </w:p>
    <w:p w:rsidR="009B1E3D" w:rsidRDefault="009B1E3D" w:rsidP="009B1E3D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Pr="009B1E3D" w:rsidRDefault="00410B89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3D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410B89" w:rsidRPr="00410B89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етодике формирования системы оплаты труда и стимулирования работников дошкольных образовательных </w:t>
      </w:r>
      <w:r w:rsidR="00A845DB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>, дошкольных групп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образовательных </w:t>
      </w:r>
      <w:r w:rsidR="00B763EC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района, обеспечивающих государственные гарантии реализации прав на получение общедоступного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br/>
        <w:t>и бесплатного дошкольного образования</w:t>
      </w:r>
    </w:p>
    <w:p w:rsidR="00410B89" w:rsidRDefault="00410B89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B4BDD" w:rsidRDefault="003B4BDD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71B74" w:rsidRDefault="00271B74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 xml:space="preserve">Базовые должностные оклады по </w:t>
      </w:r>
      <w:proofErr w:type="gramStart"/>
      <w:r w:rsidRPr="00A938AD">
        <w:rPr>
          <w:rFonts w:ascii="Times New Roman" w:hAnsi="Times New Roman" w:cs="Times New Roman"/>
          <w:b/>
          <w:bCs/>
          <w:sz w:val="28"/>
          <w:szCs w:val="28"/>
        </w:rPr>
        <w:t>профессиональным</w:t>
      </w:r>
      <w:proofErr w:type="gramEnd"/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D52D5B" w:rsidRPr="003B4BDD" w:rsidRDefault="00D52D5B" w:rsidP="003B4BDD">
      <w:pPr>
        <w:jc w:val="center"/>
        <w:rPr>
          <w:b/>
          <w:sz w:val="28"/>
          <w:szCs w:val="28"/>
        </w:rPr>
      </w:pPr>
      <w:r w:rsidRPr="00A938AD">
        <w:rPr>
          <w:b/>
          <w:sz w:val="28"/>
          <w:szCs w:val="28"/>
        </w:rPr>
        <w:t xml:space="preserve">          дошкольных групп в образовательных </w:t>
      </w:r>
      <w:r w:rsidR="00B763EC" w:rsidRPr="00A938AD">
        <w:rPr>
          <w:b/>
          <w:sz w:val="28"/>
          <w:szCs w:val="28"/>
        </w:rPr>
        <w:t>учреждениях</w:t>
      </w:r>
    </w:p>
    <w:p w:rsidR="003B4BDD" w:rsidRDefault="003B4BDD" w:rsidP="00D52D5B">
      <w:pPr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2409"/>
      </w:tblGrid>
      <w:tr w:rsidR="00E96D22" w:rsidRPr="00D0778C" w:rsidTr="003B4BDD">
        <w:trPr>
          <w:tblHeader/>
        </w:trPr>
        <w:tc>
          <w:tcPr>
            <w:tcW w:w="709" w:type="dxa"/>
          </w:tcPr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>№</w:t>
            </w:r>
          </w:p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D0778C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D0778C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6663" w:type="dxa"/>
          </w:tcPr>
          <w:p w:rsidR="00E96D22" w:rsidRPr="00D0778C" w:rsidRDefault="00E96D22" w:rsidP="00DC7F12">
            <w:pPr>
              <w:ind w:left="-250" w:firstLine="250"/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 xml:space="preserve">Наименование должностей работников дошкольных образовательных </w:t>
            </w:r>
            <w:r w:rsidR="00DC7F12">
              <w:rPr>
                <w:b/>
                <w:bCs/>
                <w:sz w:val="27"/>
                <w:szCs w:val="27"/>
              </w:rPr>
              <w:t>учреждений</w:t>
            </w:r>
          </w:p>
        </w:tc>
        <w:tc>
          <w:tcPr>
            <w:tcW w:w="2409" w:type="dxa"/>
          </w:tcPr>
          <w:p w:rsidR="00E96D22" w:rsidRPr="00D0778C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sz w:val="27"/>
                <w:szCs w:val="27"/>
              </w:rPr>
              <w:t>Размер базового должностного оклада в рублях</w:t>
            </w:r>
          </w:p>
          <w:p w:rsidR="00E96D22" w:rsidRPr="00D0778C" w:rsidRDefault="00E96D22" w:rsidP="00027E7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96D22" w:rsidRPr="00CA78CB" w:rsidTr="003B4BDD">
        <w:tc>
          <w:tcPr>
            <w:tcW w:w="9781" w:type="dxa"/>
            <w:gridSpan w:val="3"/>
          </w:tcPr>
          <w:p w:rsidR="00E96D22" w:rsidRPr="00782738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782738">
              <w:rPr>
                <w:b/>
                <w:sz w:val="27"/>
                <w:szCs w:val="27"/>
              </w:rPr>
              <w:t xml:space="preserve">   Педагогические работники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2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Инструктор по физической культуре: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</w:t>
            </w:r>
            <w:r w:rsidRPr="00782738">
              <w:rPr>
                <w:sz w:val="27"/>
                <w:szCs w:val="27"/>
                <w:lang w:val="en-US"/>
              </w:rPr>
              <w:t>I</w:t>
            </w:r>
            <w:r w:rsidRPr="00782738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782738" w:rsidRDefault="00247F62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11 </w:t>
            </w:r>
            <w:r w:rsidR="00C277C3" w:rsidRPr="00782738">
              <w:rPr>
                <w:sz w:val="27"/>
                <w:szCs w:val="27"/>
              </w:rPr>
              <w:t>740</w:t>
            </w:r>
          </w:p>
          <w:p w:rsidR="00E96D22" w:rsidRPr="00782738" w:rsidRDefault="00247F62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12 </w:t>
            </w:r>
            <w:r w:rsidR="00C277C3" w:rsidRPr="00782738">
              <w:rPr>
                <w:sz w:val="27"/>
                <w:szCs w:val="27"/>
              </w:rPr>
              <w:t>673</w:t>
            </w:r>
          </w:p>
          <w:p w:rsidR="00E96D22" w:rsidRPr="00782738" w:rsidRDefault="00247F62" w:rsidP="00C277C3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13 </w:t>
            </w:r>
            <w:r w:rsidR="00C277C3" w:rsidRPr="00782738">
              <w:rPr>
                <w:sz w:val="27"/>
                <w:szCs w:val="27"/>
              </w:rPr>
              <w:t>771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3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Музыкальный руководитель: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7A2E2F" w:rsidRPr="00782738" w:rsidRDefault="00247F62" w:rsidP="007A2E2F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11 </w:t>
            </w:r>
            <w:r w:rsidR="00C277C3" w:rsidRPr="00782738">
              <w:rPr>
                <w:sz w:val="27"/>
                <w:szCs w:val="27"/>
              </w:rPr>
              <w:t>740</w:t>
            </w:r>
          </w:p>
          <w:p w:rsidR="007A2E2F" w:rsidRPr="00782738" w:rsidRDefault="00C277C3" w:rsidP="007A2E2F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12 673</w:t>
            </w:r>
          </w:p>
          <w:p w:rsidR="00E96D22" w:rsidRPr="00782738" w:rsidRDefault="00247F62" w:rsidP="00C277C3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13 </w:t>
            </w:r>
            <w:r w:rsidR="00C277C3" w:rsidRPr="00782738">
              <w:rPr>
                <w:sz w:val="27"/>
                <w:szCs w:val="27"/>
              </w:rPr>
              <w:t>771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4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Педагог дополнительного образования: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247F62" w:rsidRPr="00782738" w:rsidRDefault="00247F62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11 </w:t>
            </w:r>
            <w:r w:rsidR="00C277C3" w:rsidRPr="00782738">
              <w:rPr>
                <w:sz w:val="27"/>
                <w:szCs w:val="27"/>
              </w:rPr>
              <w:t>740</w:t>
            </w:r>
          </w:p>
          <w:p w:rsidR="00247F62" w:rsidRPr="00782738" w:rsidRDefault="00C277C3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13 653</w:t>
            </w:r>
          </w:p>
          <w:p w:rsidR="00E96D22" w:rsidRPr="00782738" w:rsidRDefault="00C277C3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14 816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5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color w:val="FF0000"/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Педагог-психолог, социальный педагог: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782738" w:rsidRDefault="00AB6DCB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12 </w:t>
            </w:r>
            <w:r w:rsidR="00C277C3" w:rsidRPr="00782738">
              <w:rPr>
                <w:sz w:val="27"/>
                <w:szCs w:val="27"/>
              </w:rPr>
              <w:t>682</w:t>
            </w:r>
          </w:p>
          <w:p w:rsidR="00E96D22" w:rsidRPr="00782738" w:rsidRDefault="00C277C3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13 653</w:t>
            </w:r>
          </w:p>
          <w:p w:rsidR="00E96D22" w:rsidRPr="00782738" w:rsidRDefault="00247F62" w:rsidP="00C277C3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14 </w:t>
            </w:r>
            <w:r w:rsidR="00C277C3" w:rsidRPr="00782738">
              <w:rPr>
                <w:sz w:val="27"/>
                <w:szCs w:val="27"/>
              </w:rPr>
              <w:t>816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lastRenderedPageBreak/>
              <w:t>6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Воспитатель:</w:t>
            </w:r>
          </w:p>
          <w:p w:rsidR="00E96D22" w:rsidRPr="00782738" w:rsidRDefault="00E96D22" w:rsidP="00027E77">
            <w:pPr>
              <w:ind w:left="-108" w:firstLine="108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ind w:left="34" w:hanging="34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высшая квалификационная категория 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247F62" w:rsidRPr="00782738" w:rsidRDefault="00C277C3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11 740</w:t>
            </w:r>
          </w:p>
          <w:p w:rsidR="00247F62" w:rsidRPr="00782738" w:rsidRDefault="00C277C3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13 653</w:t>
            </w:r>
          </w:p>
          <w:p w:rsidR="00E96D22" w:rsidRPr="00782738" w:rsidRDefault="005F6914" w:rsidP="00C277C3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14 </w:t>
            </w:r>
            <w:r w:rsidR="00C277C3" w:rsidRPr="00782738">
              <w:rPr>
                <w:sz w:val="27"/>
                <w:szCs w:val="27"/>
              </w:rPr>
              <w:t>816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7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Учитель-дефектолог, учитель-логопед (логопед),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сурдопедагог, тифлопедагог: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782738" w:rsidRDefault="00C277C3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13 430</w:t>
            </w:r>
          </w:p>
          <w:p w:rsidR="00E96D22" w:rsidRPr="00782738" w:rsidRDefault="00C277C3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15 668</w:t>
            </w:r>
          </w:p>
          <w:p w:rsidR="00E96D22" w:rsidRPr="00782738" w:rsidRDefault="00247F62" w:rsidP="00C277C3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16 </w:t>
            </w:r>
            <w:r w:rsidR="00C277C3" w:rsidRPr="00782738">
              <w:rPr>
                <w:sz w:val="27"/>
                <w:szCs w:val="27"/>
              </w:rPr>
              <w:t>984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82738" w:rsidRDefault="00D52C64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8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proofErr w:type="spellStart"/>
            <w:r w:rsidRPr="00782738">
              <w:rPr>
                <w:sz w:val="27"/>
                <w:szCs w:val="27"/>
              </w:rPr>
              <w:t>Тьютор</w:t>
            </w:r>
            <w:proofErr w:type="spellEnd"/>
            <w:r w:rsidRPr="00782738">
              <w:rPr>
                <w:sz w:val="27"/>
                <w:szCs w:val="27"/>
              </w:rPr>
              <w:t>: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</w:t>
            </w:r>
            <w:r w:rsidRPr="00782738">
              <w:rPr>
                <w:sz w:val="27"/>
                <w:szCs w:val="27"/>
                <w:lang w:val="en-US"/>
              </w:rPr>
              <w:t>I</w:t>
            </w:r>
            <w:r w:rsidRPr="00782738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247F62" w:rsidRPr="00782738" w:rsidRDefault="00247F62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12 </w:t>
            </w:r>
            <w:r w:rsidR="00C277C3" w:rsidRPr="00782738">
              <w:rPr>
                <w:sz w:val="27"/>
                <w:szCs w:val="27"/>
              </w:rPr>
              <w:t>673</w:t>
            </w:r>
          </w:p>
          <w:p w:rsidR="00247F62" w:rsidRPr="00782738" w:rsidRDefault="00782738" w:rsidP="00247F62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</w:t>
            </w:r>
            <w:r w:rsidRPr="00782738">
              <w:rPr>
                <w:sz w:val="27"/>
                <w:szCs w:val="27"/>
                <w:lang w:val="en-US"/>
              </w:rPr>
              <w:t>3</w:t>
            </w:r>
            <w:r w:rsidR="00247F62" w:rsidRPr="00782738">
              <w:rPr>
                <w:sz w:val="27"/>
                <w:szCs w:val="27"/>
              </w:rPr>
              <w:t xml:space="preserve"> </w:t>
            </w:r>
            <w:r w:rsidR="00C277C3" w:rsidRPr="00782738">
              <w:rPr>
                <w:sz w:val="27"/>
                <w:szCs w:val="27"/>
              </w:rPr>
              <w:t>653</w:t>
            </w:r>
          </w:p>
          <w:p w:rsidR="00E96D22" w:rsidRPr="00782738" w:rsidRDefault="00247F62" w:rsidP="00C277C3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14 </w:t>
            </w:r>
            <w:r w:rsidR="00C277C3" w:rsidRPr="00782738">
              <w:rPr>
                <w:sz w:val="27"/>
                <w:szCs w:val="27"/>
              </w:rPr>
              <w:t>816</w:t>
            </w:r>
          </w:p>
        </w:tc>
      </w:tr>
      <w:tr w:rsidR="00E96D22" w:rsidRPr="00CA78CB" w:rsidTr="003B4BDD">
        <w:trPr>
          <w:cantSplit/>
        </w:trPr>
        <w:tc>
          <w:tcPr>
            <w:tcW w:w="9781" w:type="dxa"/>
            <w:gridSpan w:val="3"/>
          </w:tcPr>
          <w:p w:rsidR="00E96D22" w:rsidRPr="00782738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782738">
              <w:rPr>
                <w:b/>
                <w:sz w:val="27"/>
                <w:szCs w:val="27"/>
              </w:rPr>
              <w:t>Специалисты и учебно-вспомогательный персонал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82738" w:rsidRDefault="0031045E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13</w:t>
            </w:r>
            <w:r w:rsidR="00E96D22" w:rsidRPr="00782738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82738" w:rsidRDefault="00E96D22" w:rsidP="00027E77">
            <w:pPr>
              <w:rPr>
                <w:sz w:val="27"/>
                <w:szCs w:val="27"/>
              </w:rPr>
            </w:pPr>
            <w:proofErr w:type="gramStart"/>
            <w:r w:rsidRPr="00782738">
              <w:rPr>
                <w:sz w:val="27"/>
                <w:szCs w:val="27"/>
              </w:rPr>
              <w:t>Медицинская сестра</w:t>
            </w:r>
            <w:r w:rsidR="007C22E3" w:rsidRPr="00782738">
              <w:rPr>
                <w:sz w:val="27"/>
                <w:szCs w:val="27"/>
              </w:rPr>
              <w:t xml:space="preserve"> (старшая медицинская сестра</w:t>
            </w:r>
            <w:r w:rsidRPr="00782738">
              <w:rPr>
                <w:sz w:val="27"/>
                <w:szCs w:val="27"/>
              </w:rPr>
              <w:t xml:space="preserve">, инструктор по лечебной физкультуре: </w:t>
            </w:r>
            <w:proofErr w:type="gramEnd"/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без квалификационной категории;                                     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II квалификационная категория;                            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I квалификационная категория;                           </w:t>
            </w:r>
          </w:p>
          <w:p w:rsidR="00E96D22" w:rsidRPr="00782738" w:rsidRDefault="00E96D22" w:rsidP="00027E77">
            <w:pPr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- высшая квалификационная категория            </w:t>
            </w:r>
          </w:p>
        </w:tc>
        <w:tc>
          <w:tcPr>
            <w:tcW w:w="2409" w:type="dxa"/>
          </w:tcPr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782738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782738" w:rsidRDefault="00247F62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 xml:space="preserve">9 </w:t>
            </w:r>
            <w:r w:rsidR="007C22E3" w:rsidRPr="00782738">
              <w:rPr>
                <w:sz w:val="27"/>
                <w:szCs w:val="27"/>
              </w:rPr>
              <w:t>614</w:t>
            </w:r>
          </w:p>
          <w:p w:rsidR="00E96D22" w:rsidRPr="00782738" w:rsidRDefault="00247F62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9 798</w:t>
            </w:r>
          </w:p>
          <w:p w:rsidR="00E96D22" w:rsidRPr="00782738" w:rsidRDefault="00247F62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10 263</w:t>
            </w:r>
          </w:p>
          <w:p w:rsidR="00E96D22" w:rsidRPr="00782738" w:rsidRDefault="00247F62" w:rsidP="00027E77">
            <w:pPr>
              <w:jc w:val="center"/>
              <w:rPr>
                <w:sz w:val="27"/>
                <w:szCs w:val="27"/>
              </w:rPr>
            </w:pPr>
            <w:r w:rsidRPr="00782738">
              <w:rPr>
                <w:sz w:val="27"/>
                <w:szCs w:val="27"/>
              </w:rPr>
              <w:t>10 733</w:t>
            </w:r>
          </w:p>
        </w:tc>
      </w:tr>
    </w:tbl>
    <w:p w:rsidR="000D7798" w:rsidRDefault="000D7798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34500" w:rsidRDefault="00E34500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34500" w:rsidRDefault="00E34500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C22E3" w:rsidRDefault="007C22E3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80744" w:rsidRDefault="00C80744" w:rsidP="003714BA">
      <w:pPr>
        <w:contextualSpacing/>
        <w:jc w:val="both"/>
        <w:rPr>
          <w:sz w:val="28"/>
        </w:rPr>
      </w:pPr>
    </w:p>
    <w:p w:rsidR="0014358C" w:rsidRPr="0014358C" w:rsidRDefault="0014358C" w:rsidP="0014358C">
      <w:pPr>
        <w:jc w:val="center"/>
        <w:rPr>
          <w:sz w:val="28"/>
          <w:szCs w:val="28"/>
        </w:rPr>
      </w:pPr>
      <w:r w:rsidRPr="0014358C">
        <w:rPr>
          <w:sz w:val="28"/>
          <w:szCs w:val="28"/>
        </w:rPr>
        <w:lastRenderedPageBreak/>
        <w:t>Проект</w:t>
      </w:r>
    </w:p>
    <w:p w:rsidR="0014358C" w:rsidRPr="0014358C" w:rsidRDefault="0014358C" w:rsidP="0014358C">
      <w:pPr>
        <w:jc w:val="center"/>
      </w:pPr>
    </w:p>
    <w:p w:rsidR="0014358C" w:rsidRPr="0014358C" w:rsidRDefault="0014358C" w:rsidP="0014358C">
      <w:pPr>
        <w:keepNext/>
        <w:jc w:val="center"/>
        <w:outlineLvl w:val="0"/>
        <w:rPr>
          <w:rFonts w:ascii="Book Antiqua" w:hAnsi="Book Antiqua" w:cs="Book Antiqua"/>
          <w:b/>
          <w:bCs/>
          <w:sz w:val="28"/>
          <w:szCs w:val="28"/>
        </w:rPr>
      </w:pPr>
      <w:r w:rsidRPr="0014358C">
        <w:rPr>
          <w:rFonts w:ascii="Book Antiqua" w:hAnsi="Book Antiqua" w:cs="Book Antiqua"/>
          <w:b/>
          <w:bCs/>
          <w:sz w:val="28"/>
          <w:szCs w:val="28"/>
        </w:rPr>
        <w:t>РЕШЕНИЯ</w:t>
      </w:r>
    </w:p>
    <w:p w:rsidR="0014358C" w:rsidRPr="0014358C" w:rsidRDefault="0014358C" w:rsidP="0014358C"/>
    <w:p w:rsidR="0014358C" w:rsidRPr="0014358C" w:rsidRDefault="0014358C" w:rsidP="0014358C">
      <w:pPr>
        <w:jc w:val="center"/>
        <w:rPr>
          <w:b/>
          <w:sz w:val="28"/>
          <w:szCs w:val="28"/>
        </w:rPr>
      </w:pPr>
      <w:r w:rsidRPr="0014358C">
        <w:rPr>
          <w:b/>
          <w:sz w:val="28"/>
          <w:szCs w:val="28"/>
        </w:rPr>
        <w:t>О внесении изменений в решение Муниципального совета Корочанского района от 24 апреля 2014 года №</w:t>
      </w:r>
      <w:proofErr w:type="gramStart"/>
      <w:r w:rsidRPr="0014358C">
        <w:rPr>
          <w:b/>
          <w:sz w:val="28"/>
          <w:szCs w:val="28"/>
        </w:rPr>
        <w:t>Р</w:t>
      </w:r>
      <w:proofErr w:type="gramEnd"/>
      <w:r w:rsidRPr="0014358C">
        <w:rPr>
          <w:b/>
          <w:sz w:val="28"/>
          <w:szCs w:val="28"/>
        </w:rPr>
        <w:t>/74-8-2</w:t>
      </w:r>
    </w:p>
    <w:p w:rsidR="0014358C" w:rsidRPr="0014358C" w:rsidRDefault="0014358C" w:rsidP="0014358C">
      <w:pPr>
        <w:jc w:val="center"/>
        <w:rPr>
          <w:b/>
          <w:sz w:val="28"/>
          <w:szCs w:val="28"/>
        </w:rPr>
      </w:pPr>
    </w:p>
    <w:p w:rsidR="0014358C" w:rsidRPr="0014358C" w:rsidRDefault="0014358C" w:rsidP="0014358C">
      <w:pPr>
        <w:jc w:val="center"/>
        <w:rPr>
          <w:sz w:val="28"/>
          <w:szCs w:val="28"/>
        </w:rPr>
      </w:pPr>
      <w:r w:rsidRPr="0014358C">
        <w:rPr>
          <w:sz w:val="28"/>
          <w:szCs w:val="28"/>
        </w:rPr>
        <w:t>Подготовлен:</w:t>
      </w:r>
    </w:p>
    <w:p w:rsidR="0014358C" w:rsidRPr="0014358C" w:rsidRDefault="0014358C" w:rsidP="0014358C">
      <w:pPr>
        <w:jc w:val="both"/>
        <w:rPr>
          <w:sz w:val="28"/>
          <w:szCs w:val="28"/>
        </w:rPr>
      </w:pPr>
    </w:p>
    <w:p w:rsidR="0014358C" w:rsidRPr="0014358C" w:rsidRDefault="0014358C" w:rsidP="0014358C">
      <w:pPr>
        <w:jc w:val="both"/>
        <w:rPr>
          <w:sz w:val="28"/>
          <w:szCs w:val="28"/>
        </w:rPr>
      </w:pPr>
      <w:r w:rsidRPr="0014358C">
        <w:rPr>
          <w:sz w:val="28"/>
          <w:szCs w:val="28"/>
        </w:rPr>
        <w:t xml:space="preserve">Начальник управления образования </w:t>
      </w:r>
    </w:p>
    <w:p w:rsidR="0014358C" w:rsidRPr="0014358C" w:rsidRDefault="0014358C" w:rsidP="0014358C">
      <w:pPr>
        <w:jc w:val="both"/>
        <w:rPr>
          <w:sz w:val="28"/>
          <w:szCs w:val="28"/>
        </w:rPr>
      </w:pPr>
      <w:r w:rsidRPr="0014358C">
        <w:rPr>
          <w:sz w:val="28"/>
          <w:szCs w:val="28"/>
        </w:rPr>
        <w:t xml:space="preserve">администрации района                                                          Г.И.  </w:t>
      </w:r>
      <w:proofErr w:type="spellStart"/>
      <w:r w:rsidRPr="0014358C">
        <w:rPr>
          <w:sz w:val="28"/>
          <w:szCs w:val="28"/>
        </w:rPr>
        <w:t>Крештель</w:t>
      </w:r>
      <w:proofErr w:type="spellEnd"/>
    </w:p>
    <w:p w:rsidR="0014358C" w:rsidRPr="0014358C" w:rsidRDefault="0014358C" w:rsidP="0014358C">
      <w:pPr>
        <w:jc w:val="both"/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  <w:r w:rsidRPr="0014358C">
        <w:rPr>
          <w:sz w:val="28"/>
          <w:szCs w:val="28"/>
        </w:rPr>
        <w:t xml:space="preserve">                                                          Согласован:</w:t>
      </w:r>
    </w:p>
    <w:p w:rsidR="0014358C" w:rsidRPr="0014358C" w:rsidRDefault="0014358C" w:rsidP="0014358C">
      <w:pPr>
        <w:jc w:val="both"/>
        <w:rPr>
          <w:sz w:val="28"/>
          <w:szCs w:val="28"/>
        </w:rPr>
      </w:pP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 xml:space="preserve">Первый заместитель главы администрации </w:t>
      </w: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 xml:space="preserve">района - председатель комитета финансов </w:t>
      </w: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 xml:space="preserve">и бюджетной  политики                                                         Л.С. </w:t>
      </w:r>
      <w:proofErr w:type="spellStart"/>
      <w:r w:rsidRPr="0014358C">
        <w:rPr>
          <w:sz w:val="28"/>
          <w:szCs w:val="28"/>
        </w:rPr>
        <w:t>Мерзликина</w:t>
      </w:r>
      <w:proofErr w:type="spellEnd"/>
    </w:p>
    <w:p w:rsidR="0014358C" w:rsidRPr="0014358C" w:rsidRDefault="0014358C" w:rsidP="0014358C">
      <w:pPr>
        <w:tabs>
          <w:tab w:val="left" w:pos="7335"/>
          <w:tab w:val="left" w:pos="7455"/>
          <w:tab w:val="left" w:pos="7590"/>
        </w:tabs>
        <w:contextualSpacing/>
        <w:jc w:val="both"/>
        <w:rPr>
          <w:sz w:val="28"/>
          <w:szCs w:val="28"/>
        </w:rPr>
      </w:pPr>
    </w:p>
    <w:p w:rsidR="0014358C" w:rsidRPr="0014358C" w:rsidRDefault="0014358C" w:rsidP="0014358C">
      <w:pPr>
        <w:tabs>
          <w:tab w:val="left" w:pos="6690"/>
          <w:tab w:val="left" w:pos="7155"/>
          <w:tab w:val="left" w:pos="7335"/>
          <w:tab w:val="left" w:pos="7455"/>
          <w:tab w:val="left" w:pos="7590"/>
        </w:tabs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>Заместитель главы администрации</w:t>
      </w:r>
      <w:r w:rsidRPr="0014358C">
        <w:rPr>
          <w:sz w:val="28"/>
          <w:szCs w:val="28"/>
        </w:rPr>
        <w:tab/>
      </w:r>
      <w:r w:rsidR="00BB7606">
        <w:rPr>
          <w:sz w:val="28"/>
          <w:szCs w:val="28"/>
        </w:rPr>
        <w:t xml:space="preserve">        </w:t>
      </w:r>
      <w:r w:rsidRPr="0014358C">
        <w:rPr>
          <w:sz w:val="28"/>
          <w:szCs w:val="28"/>
        </w:rPr>
        <w:t xml:space="preserve">  Т.В. </w:t>
      </w:r>
      <w:proofErr w:type="spellStart"/>
      <w:r w:rsidRPr="0014358C">
        <w:rPr>
          <w:sz w:val="28"/>
          <w:szCs w:val="28"/>
        </w:rPr>
        <w:t>Бычихина</w:t>
      </w:r>
      <w:proofErr w:type="spellEnd"/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>района по социальной политике</w:t>
      </w: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>Начальник юридического отдела</w:t>
      </w:r>
    </w:p>
    <w:p w:rsidR="0014358C" w:rsidRPr="0014358C" w:rsidRDefault="0014358C" w:rsidP="0014358C">
      <w:pPr>
        <w:contextualSpacing/>
        <w:jc w:val="both"/>
        <w:rPr>
          <w:sz w:val="28"/>
          <w:szCs w:val="28"/>
        </w:rPr>
      </w:pPr>
      <w:r w:rsidRPr="0014358C">
        <w:rPr>
          <w:sz w:val="28"/>
          <w:szCs w:val="28"/>
        </w:rPr>
        <w:t xml:space="preserve">администрации района                                                     </w:t>
      </w:r>
      <w:r w:rsidR="00782738" w:rsidRPr="008A09B3">
        <w:rPr>
          <w:sz w:val="28"/>
          <w:szCs w:val="28"/>
        </w:rPr>
        <w:t xml:space="preserve">   </w:t>
      </w:r>
      <w:r w:rsidRPr="0014358C">
        <w:rPr>
          <w:sz w:val="28"/>
          <w:szCs w:val="28"/>
        </w:rPr>
        <w:t xml:space="preserve">    Н.А. </w:t>
      </w:r>
      <w:proofErr w:type="spellStart"/>
      <w:r w:rsidRPr="0014358C">
        <w:rPr>
          <w:sz w:val="28"/>
          <w:szCs w:val="28"/>
        </w:rPr>
        <w:t>Овчинникова</w:t>
      </w:r>
      <w:proofErr w:type="spellEnd"/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rPr>
          <w:sz w:val="28"/>
          <w:szCs w:val="28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color w:val="444444"/>
          <w:sz w:val="21"/>
          <w:szCs w:val="21"/>
          <w:shd w:val="clear" w:color="auto" w:fill="FFFFFF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rPr>
          <w:rFonts w:ascii="Calibri" w:hAnsi="Calibri"/>
          <w:b/>
          <w:sz w:val="28"/>
          <w:szCs w:val="28"/>
        </w:rPr>
      </w:pPr>
    </w:p>
    <w:p w:rsidR="0014358C" w:rsidRPr="0014358C" w:rsidRDefault="0014358C" w:rsidP="0014358C">
      <w:pPr>
        <w:rPr>
          <w:sz w:val="22"/>
          <w:szCs w:val="22"/>
        </w:rPr>
      </w:pPr>
      <w:proofErr w:type="spellStart"/>
      <w:r w:rsidRPr="0014358C">
        <w:rPr>
          <w:sz w:val="22"/>
          <w:szCs w:val="22"/>
        </w:rPr>
        <w:t>Савчатова</w:t>
      </w:r>
      <w:proofErr w:type="spellEnd"/>
      <w:r w:rsidRPr="0014358C">
        <w:rPr>
          <w:sz w:val="22"/>
          <w:szCs w:val="22"/>
        </w:rPr>
        <w:t xml:space="preserve">  Ольга  Владимировна</w:t>
      </w:r>
    </w:p>
    <w:p w:rsidR="0014358C" w:rsidRDefault="0014358C" w:rsidP="0014358C">
      <w:pPr>
        <w:rPr>
          <w:sz w:val="22"/>
          <w:szCs w:val="22"/>
        </w:rPr>
      </w:pPr>
      <w:r w:rsidRPr="0014358C">
        <w:rPr>
          <w:sz w:val="22"/>
          <w:szCs w:val="22"/>
        </w:rPr>
        <w:t>Тел. 8 (47231)5-56-91</w:t>
      </w:r>
    </w:p>
    <w:p w:rsidR="00147C0B" w:rsidRDefault="00147C0B" w:rsidP="0014358C">
      <w:pPr>
        <w:rPr>
          <w:sz w:val="22"/>
          <w:szCs w:val="22"/>
        </w:rPr>
      </w:pPr>
    </w:p>
    <w:p w:rsidR="00147C0B" w:rsidRDefault="00147C0B" w:rsidP="0014358C">
      <w:pPr>
        <w:rPr>
          <w:sz w:val="22"/>
          <w:szCs w:val="22"/>
        </w:rPr>
      </w:pPr>
    </w:p>
    <w:p w:rsidR="00147C0B" w:rsidRDefault="00147C0B" w:rsidP="0014358C">
      <w:pPr>
        <w:rPr>
          <w:sz w:val="22"/>
          <w:szCs w:val="22"/>
        </w:rPr>
      </w:pPr>
    </w:p>
    <w:p w:rsidR="00147C0B" w:rsidRDefault="00147C0B" w:rsidP="0014358C">
      <w:pPr>
        <w:rPr>
          <w:sz w:val="22"/>
          <w:szCs w:val="22"/>
        </w:rPr>
      </w:pPr>
    </w:p>
    <w:p w:rsidR="00147C0B" w:rsidRDefault="00147C0B" w:rsidP="0014358C">
      <w:pPr>
        <w:rPr>
          <w:sz w:val="22"/>
          <w:szCs w:val="22"/>
        </w:rPr>
      </w:pPr>
    </w:p>
    <w:p w:rsidR="00147C0B" w:rsidRPr="0014358C" w:rsidRDefault="00147C0B" w:rsidP="0014358C">
      <w:pPr>
        <w:rPr>
          <w:sz w:val="22"/>
          <w:szCs w:val="22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jc w:val="center"/>
        <w:rPr>
          <w:b/>
          <w:sz w:val="28"/>
          <w:szCs w:val="28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jc w:val="center"/>
        <w:rPr>
          <w:b/>
          <w:sz w:val="28"/>
          <w:szCs w:val="28"/>
        </w:rPr>
      </w:pPr>
    </w:p>
    <w:p w:rsidR="0014358C" w:rsidRPr="0014358C" w:rsidRDefault="0014358C" w:rsidP="0014358C">
      <w:pPr>
        <w:tabs>
          <w:tab w:val="left" w:pos="2529"/>
          <w:tab w:val="center" w:pos="4678"/>
        </w:tabs>
        <w:jc w:val="center"/>
        <w:rPr>
          <w:b/>
          <w:sz w:val="28"/>
          <w:szCs w:val="28"/>
        </w:rPr>
      </w:pPr>
    </w:p>
    <w:p w:rsidR="0014358C" w:rsidRPr="009C0E01" w:rsidRDefault="0014358C" w:rsidP="0014358C">
      <w:pPr>
        <w:tabs>
          <w:tab w:val="left" w:pos="2529"/>
          <w:tab w:val="center" w:pos="4678"/>
        </w:tabs>
        <w:jc w:val="center"/>
        <w:rPr>
          <w:b/>
          <w:sz w:val="28"/>
          <w:szCs w:val="28"/>
        </w:rPr>
      </w:pPr>
      <w:r w:rsidRPr="009C0E01">
        <w:rPr>
          <w:b/>
          <w:sz w:val="28"/>
          <w:szCs w:val="28"/>
        </w:rPr>
        <w:lastRenderedPageBreak/>
        <w:t>ПОЯСНИТЕЛЬНАЯ ЗАПИСКА</w:t>
      </w:r>
    </w:p>
    <w:p w:rsidR="0014358C" w:rsidRPr="009C0E01" w:rsidRDefault="0014358C" w:rsidP="0014358C">
      <w:pPr>
        <w:rPr>
          <w:sz w:val="28"/>
          <w:szCs w:val="28"/>
        </w:rPr>
      </w:pPr>
    </w:p>
    <w:p w:rsidR="0014358C" w:rsidRPr="009C0E01" w:rsidRDefault="0014358C" w:rsidP="0014358C">
      <w:pPr>
        <w:tabs>
          <w:tab w:val="left" w:pos="4253"/>
        </w:tabs>
        <w:ind w:right="-48"/>
        <w:contextualSpacing/>
        <w:jc w:val="center"/>
        <w:rPr>
          <w:b/>
          <w:sz w:val="28"/>
          <w:szCs w:val="28"/>
        </w:rPr>
      </w:pPr>
      <w:r w:rsidRPr="009C0E01">
        <w:rPr>
          <w:sz w:val="28"/>
          <w:szCs w:val="28"/>
        </w:rPr>
        <w:t>к проекту решения</w:t>
      </w:r>
      <w:r w:rsidRPr="009C0E01">
        <w:rPr>
          <w:b/>
          <w:sz w:val="28"/>
          <w:szCs w:val="28"/>
        </w:rPr>
        <w:t xml:space="preserve"> «О внесении изменений в решение Муниципального совета Корочанского района от 24 апреля 2014 года №</w:t>
      </w:r>
      <w:proofErr w:type="gramStart"/>
      <w:r w:rsidRPr="009C0E01">
        <w:rPr>
          <w:b/>
          <w:sz w:val="28"/>
          <w:szCs w:val="28"/>
        </w:rPr>
        <w:t>Р</w:t>
      </w:r>
      <w:proofErr w:type="gramEnd"/>
      <w:r w:rsidRPr="009C0E01">
        <w:rPr>
          <w:b/>
          <w:sz w:val="28"/>
          <w:szCs w:val="28"/>
        </w:rPr>
        <w:t>/74-8-2»</w:t>
      </w:r>
    </w:p>
    <w:p w:rsidR="0014358C" w:rsidRPr="009C0E01" w:rsidRDefault="0014358C" w:rsidP="0014358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358C" w:rsidRPr="009C0E01" w:rsidRDefault="0014358C" w:rsidP="0014358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C0E01">
        <w:rPr>
          <w:b/>
          <w:sz w:val="28"/>
          <w:szCs w:val="28"/>
        </w:rPr>
        <w:t>Уважаемые присутствующие!</w:t>
      </w:r>
    </w:p>
    <w:p w:rsidR="0014358C" w:rsidRPr="009C0E01" w:rsidRDefault="0014358C" w:rsidP="0014358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358C" w:rsidRPr="00525687" w:rsidRDefault="0014358C" w:rsidP="0014358C">
      <w:pPr>
        <w:ind w:right="-48"/>
        <w:contextualSpacing/>
        <w:jc w:val="both"/>
        <w:rPr>
          <w:sz w:val="32"/>
          <w:szCs w:val="32"/>
        </w:rPr>
      </w:pPr>
      <w:r w:rsidRPr="009C0E01">
        <w:rPr>
          <w:sz w:val="28"/>
          <w:szCs w:val="28"/>
        </w:rPr>
        <w:tab/>
      </w:r>
      <w:bookmarkStart w:id="0" w:name="_GoBack"/>
      <w:r w:rsidRPr="00525687">
        <w:rPr>
          <w:sz w:val="32"/>
          <w:szCs w:val="32"/>
        </w:rPr>
        <w:t>Вашему вниманию представлен проект решения «О внесении изменений в решение Муниципального совета Корочанского района от 24 апреля 2014 года №</w:t>
      </w:r>
      <w:proofErr w:type="gramStart"/>
      <w:r w:rsidRPr="00525687">
        <w:rPr>
          <w:sz w:val="32"/>
          <w:szCs w:val="32"/>
        </w:rPr>
        <w:t>Р</w:t>
      </w:r>
      <w:proofErr w:type="gramEnd"/>
      <w:r w:rsidRPr="00525687">
        <w:rPr>
          <w:sz w:val="32"/>
          <w:szCs w:val="32"/>
        </w:rPr>
        <w:t>/74-8-2».</w:t>
      </w:r>
    </w:p>
    <w:p w:rsidR="00FB47D6" w:rsidRPr="00525687" w:rsidRDefault="0014358C" w:rsidP="0014358C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32"/>
        </w:rPr>
      </w:pPr>
      <w:r w:rsidRPr="00525687">
        <w:rPr>
          <w:sz w:val="32"/>
          <w:szCs w:val="32"/>
        </w:rPr>
        <w:t>Данный проект подготовлен на основани</w:t>
      </w:r>
      <w:r w:rsidR="008A09B3" w:rsidRPr="00525687">
        <w:rPr>
          <w:sz w:val="32"/>
          <w:szCs w:val="32"/>
        </w:rPr>
        <w:t xml:space="preserve">и постановления Правительства </w:t>
      </w:r>
      <w:r w:rsidR="00902499" w:rsidRPr="00525687">
        <w:rPr>
          <w:sz w:val="32"/>
          <w:szCs w:val="32"/>
        </w:rPr>
        <w:t xml:space="preserve">Белгородской области </w:t>
      </w:r>
      <w:r w:rsidR="007C22E3" w:rsidRPr="00525687">
        <w:rPr>
          <w:sz w:val="32"/>
          <w:szCs w:val="32"/>
        </w:rPr>
        <w:t>от 26</w:t>
      </w:r>
      <w:r w:rsidR="00AB6DCB" w:rsidRPr="00525687">
        <w:rPr>
          <w:sz w:val="32"/>
          <w:szCs w:val="32"/>
        </w:rPr>
        <w:t xml:space="preserve"> декабря 202</w:t>
      </w:r>
      <w:r w:rsidR="007C22E3" w:rsidRPr="00525687">
        <w:rPr>
          <w:sz w:val="32"/>
          <w:szCs w:val="32"/>
        </w:rPr>
        <w:t>2</w:t>
      </w:r>
      <w:r w:rsidR="00AB6DCB" w:rsidRPr="00525687">
        <w:rPr>
          <w:sz w:val="32"/>
          <w:szCs w:val="32"/>
        </w:rPr>
        <w:t xml:space="preserve"> года </w:t>
      </w:r>
      <w:r w:rsidR="008A09B3" w:rsidRPr="00525687">
        <w:rPr>
          <w:sz w:val="32"/>
          <w:szCs w:val="32"/>
        </w:rPr>
        <w:br/>
        <w:t xml:space="preserve">№ </w:t>
      </w:r>
      <w:r w:rsidR="007C22E3" w:rsidRPr="00525687">
        <w:rPr>
          <w:sz w:val="32"/>
          <w:szCs w:val="32"/>
        </w:rPr>
        <w:t>814</w:t>
      </w:r>
      <w:r w:rsidR="00AB6DCB" w:rsidRPr="00525687">
        <w:rPr>
          <w:sz w:val="32"/>
          <w:szCs w:val="32"/>
        </w:rPr>
        <w:t xml:space="preserve">-пп </w:t>
      </w:r>
      <w:r w:rsidRPr="00525687">
        <w:rPr>
          <w:sz w:val="32"/>
          <w:szCs w:val="32"/>
        </w:rPr>
        <w:t>«О внесении изменений в постановление Правительства Белгородской области о</w:t>
      </w:r>
      <w:r w:rsidR="0052681F" w:rsidRPr="00525687">
        <w:rPr>
          <w:sz w:val="32"/>
          <w:szCs w:val="32"/>
        </w:rPr>
        <w:t>т 7 апреля 2014 года</w:t>
      </w:r>
      <w:r w:rsidR="00FF6C02" w:rsidRPr="00525687">
        <w:rPr>
          <w:sz w:val="32"/>
          <w:szCs w:val="32"/>
        </w:rPr>
        <w:t xml:space="preserve"> </w:t>
      </w:r>
      <w:r w:rsidR="0052681F" w:rsidRPr="00525687">
        <w:rPr>
          <w:sz w:val="32"/>
          <w:szCs w:val="32"/>
        </w:rPr>
        <w:t>№ 134-пп</w:t>
      </w:r>
      <w:r w:rsidR="007F5151" w:rsidRPr="00525687">
        <w:rPr>
          <w:sz w:val="32"/>
          <w:szCs w:val="32"/>
        </w:rPr>
        <w:t>»</w:t>
      </w:r>
      <w:r w:rsidR="0052681F" w:rsidRPr="00525687">
        <w:rPr>
          <w:sz w:val="32"/>
          <w:szCs w:val="32"/>
        </w:rPr>
        <w:t xml:space="preserve">. </w:t>
      </w:r>
    </w:p>
    <w:p w:rsidR="0014358C" w:rsidRPr="00525687" w:rsidRDefault="0014358C" w:rsidP="0014358C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32"/>
        </w:rPr>
      </w:pPr>
      <w:proofErr w:type="gramStart"/>
      <w:r w:rsidRPr="00525687">
        <w:rPr>
          <w:sz w:val="32"/>
          <w:szCs w:val="32"/>
        </w:rPr>
        <w:t xml:space="preserve">Данный проект вносит изменения в Методику формирования системы оплаты труда и стимулирования работников, дошкольных образовательных учреждений, дошкольных групп образовательных учреждений </w:t>
      </w:r>
      <w:proofErr w:type="spellStart"/>
      <w:r w:rsidRPr="00525687">
        <w:rPr>
          <w:sz w:val="32"/>
          <w:szCs w:val="32"/>
        </w:rPr>
        <w:t>Корочанского</w:t>
      </w:r>
      <w:proofErr w:type="spellEnd"/>
      <w:r w:rsidRPr="00525687">
        <w:rPr>
          <w:sz w:val="32"/>
          <w:szCs w:val="32"/>
        </w:rPr>
        <w:t xml:space="preserve"> района </w:t>
      </w:r>
      <w:r w:rsidR="00C822FE" w:rsidRPr="00525687">
        <w:rPr>
          <w:sz w:val="32"/>
          <w:szCs w:val="32"/>
        </w:rPr>
        <w:t xml:space="preserve">с 1 января 2023 года и </w:t>
      </w:r>
      <w:r w:rsidR="00426E9E" w:rsidRPr="00525687">
        <w:rPr>
          <w:sz w:val="32"/>
          <w:szCs w:val="32"/>
        </w:rPr>
        <w:t xml:space="preserve"> направлен на увеличение</w:t>
      </w:r>
      <w:r w:rsidR="0081454D" w:rsidRPr="00525687">
        <w:rPr>
          <w:sz w:val="32"/>
          <w:szCs w:val="32"/>
        </w:rPr>
        <w:t xml:space="preserve"> базовых должностных окладов </w:t>
      </w:r>
      <w:r w:rsidR="007F5151" w:rsidRPr="00525687">
        <w:rPr>
          <w:sz w:val="32"/>
          <w:szCs w:val="32"/>
        </w:rPr>
        <w:t xml:space="preserve">на </w:t>
      </w:r>
      <w:r w:rsidR="007C22E3" w:rsidRPr="00525687">
        <w:rPr>
          <w:sz w:val="32"/>
          <w:szCs w:val="32"/>
        </w:rPr>
        <w:t>5,5</w:t>
      </w:r>
      <w:r w:rsidR="00426E9E" w:rsidRPr="00525687">
        <w:rPr>
          <w:sz w:val="32"/>
          <w:szCs w:val="32"/>
        </w:rPr>
        <w:t xml:space="preserve"> % </w:t>
      </w:r>
      <w:r w:rsidR="008A09B3" w:rsidRPr="00525687">
        <w:rPr>
          <w:sz w:val="32"/>
          <w:szCs w:val="32"/>
        </w:rPr>
        <w:t xml:space="preserve">педагогическим </w:t>
      </w:r>
      <w:r w:rsidR="007C22E3" w:rsidRPr="00525687">
        <w:rPr>
          <w:sz w:val="32"/>
          <w:szCs w:val="32"/>
        </w:rPr>
        <w:t>работникам</w:t>
      </w:r>
      <w:r w:rsidR="005F6914" w:rsidRPr="00525687">
        <w:rPr>
          <w:sz w:val="32"/>
          <w:szCs w:val="32"/>
        </w:rPr>
        <w:t xml:space="preserve"> дошкольных образовательных учреждений</w:t>
      </w:r>
      <w:r w:rsidR="00D62334" w:rsidRPr="00525687">
        <w:rPr>
          <w:sz w:val="32"/>
          <w:szCs w:val="32"/>
        </w:rPr>
        <w:t xml:space="preserve">, увеличение базового должностного оклада медицинской сестре без квалификационной категории </w:t>
      </w:r>
      <w:r w:rsidR="00643AB4" w:rsidRPr="00525687">
        <w:rPr>
          <w:sz w:val="32"/>
          <w:szCs w:val="32"/>
        </w:rPr>
        <w:t>на 1%. Кроме этого</w:t>
      </w:r>
      <w:r w:rsidR="00D62334" w:rsidRPr="00525687">
        <w:rPr>
          <w:sz w:val="32"/>
          <w:szCs w:val="32"/>
        </w:rPr>
        <w:t xml:space="preserve"> </w:t>
      </w:r>
      <w:r w:rsidR="00643AB4" w:rsidRPr="00525687">
        <w:rPr>
          <w:sz w:val="32"/>
          <w:szCs w:val="32"/>
        </w:rPr>
        <w:t xml:space="preserve">Методика определяет </w:t>
      </w:r>
      <w:r w:rsidR="00D62334" w:rsidRPr="00525687">
        <w:rPr>
          <w:sz w:val="32"/>
          <w:szCs w:val="32"/>
        </w:rPr>
        <w:t xml:space="preserve">включение </w:t>
      </w:r>
      <w:r w:rsidR="00A40E6E" w:rsidRPr="00525687">
        <w:rPr>
          <w:color w:val="0D0D0D" w:themeColor="text1" w:themeTint="F2"/>
          <w:sz w:val="32"/>
          <w:szCs w:val="32"/>
        </w:rPr>
        <w:t xml:space="preserve">в </w:t>
      </w:r>
      <w:r w:rsidR="00C822FE" w:rsidRPr="00525687">
        <w:rPr>
          <w:color w:val="0D0D0D" w:themeColor="text1" w:themeTint="F2"/>
          <w:sz w:val="32"/>
          <w:szCs w:val="32"/>
        </w:rPr>
        <w:t xml:space="preserve"> перечень гарантированных</w:t>
      </w:r>
      <w:proofErr w:type="gramEnd"/>
      <w:r w:rsidR="00C822FE" w:rsidRPr="00525687">
        <w:rPr>
          <w:color w:val="0D0D0D" w:themeColor="text1" w:themeTint="F2"/>
          <w:sz w:val="32"/>
          <w:szCs w:val="32"/>
        </w:rPr>
        <w:t xml:space="preserve"> стимулирующих</w:t>
      </w:r>
      <w:r w:rsidR="00D07385" w:rsidRPr="00525687">
        <w:rPr>
          <w:color w:val="0D0D0D" w:themeColor="text1" w:themeTint="F2"/>
          <w:sz w:val="32"/>
          <w:szCs w:val="32"/>
        </w:rPr>
        <w:t xml:space="preserve"> </w:t>
      </w:r>
      <w:r w:rsidR="00C822FE" w:rsidRPr="00525687">
        <w:rPr>
          <w:color w:val="0D0D0D" w:themeColor="text1" w:themeTint="F2"/>
          <w:sz w:val="32"/>
          <w:szCs w:val="32"/>
        </w:rPr>
        <w:t>выплат</w:t>
      </w:r>
      <w:r w:rsidR="003C33D0" w:rsidRPr="00525687">
        <w:rPr>
          <w:color w:val="0D0D0D" w:themeColor="text1" w:themeTint="F2"/>
          <w:sz w:val="32"/>
          <w:szCs w:val="32"/>
        </w:rPr>
        <w:t xml:space="preserve"> </w:t>
      </w:r>
      <w:r w:rsidR="008A09B3" w:rsidRPr="00525687">
        <w:rPr>
          <w:sz w:val="32"/>
          <w:szCs w:val="32"/>
        </w:rPr>
        <w:t xml:space="preserve">отраслевых наград </w:t>
      </w:r>
      <w:r w:rsidR="00D62334" w:rsidRPr="00525687">
        <w:rPr>
          <w:sz w:val="32"/>
          <w:szCs w:val="32"/>
        </w:rPr>
        <w:t>«Почетный работник сферы образования Российской Федерации», «Почетный работник воспитания и просвещения Российской Федерации», «Отличник просвещения»</w:t>
      </w:r>
      <w:r w:rsidR="00C822FE" w:rsidRPr="00525687">
        <w:rPr>
          <w:sz w:val="32"/>
          <w:szCs w:val="32"/>
        </w:rPr>
        <w:t>.</w:t>
      </w:r>
    </w:p>
    <w:p w:rsidR="0014358C" w:rsidRPr="00525687" w:rsidRDefault="0014358C" w:rsidP="0014358C">
      <w:pPr>
        <w:ind w:right="-48" w:firstLine="708"/>
        <w:contextualSpacing/>
        <w:jc w:val="both"/>
        <w:rPr>
          <w:b/>
          <w:sz w:val="32"/>
          <w:szCs w:val="32"/>
        </w:rPr>
      </w:pPr>
      <w:r w:rsidRPr="00525687">
        <w:rPr>
          <w:bCs/>
          <w:sz w:val="32"/>
          <w:szCs w:val="32"/>
          <w:shd w:val="clear" w:color="auto" w:fill="FFFFFF"/>
        </w:rPr>
        <w:t>Прошу утвердить данный проект решения.</w:t>
      </w:r>
    </w:p>
    <w:p w:rsidR="0014358C" w:rsidRPr="00525687" w:rsidRDefault="0014358C" w:rsidP="0014358C">
      <w:pPr>
        <w:ind w:right="-48" w:firstLine="708"/>
        <w:contextualSpacing/>
        <w:jc w:val="both"/>
        <w:rPr>
          <w:sz w:val="32"/>
          <w:szCs w:val="32"/>
        </w:rPr>
      </w:pPr>
      <w:r w:rsidRPr="00525687">
        <w:rPr>
          <w:sz w:val="32"/>
          <w:szCs w:val="32"/>
        </w:rPr>
        <w:t xml:space="preserve"> </w:t>
      </w:r>
    </w:p>
    <w:bookmarkEnd w:id="0"/>
    <w:p w:rsidR="0014358C" w:rsidRPr="009C0E01" w:rsidRDefault="0014358C" w:rsidP="0014358C">
      <w:pPr>
        <w:jc w:val="center"/>
        <w:rPr>
          <w:b/>
          <w:sz w:val="28"/>
          <w:szCs w:val="28"/>
        </w:rPr>
      </w:pPr>
    </w:p>
    <w:p w:rsidR="0014358C" w:rsidRPr="009C0E01" w:rsidRDefault="0014358C" w:rsidP="0014358C">
      <w:pPr>
        <w:jc w:val="center"/>
        <w:rPr>
          <w:b/>
          <w:sz w:val="28"/>
          <w:szCs w:val="28"/>
        </w:rPr>
      </w:pPr>
    </w:p>
    <w:p w:rsidR="0014358C" w:rsidRPr="009C0E01" w:rsidRDefault="0014358C" w:rsidP="0014358C">
      <w:pPr>
        <w:jc w:val="both"/>
        <w:rPr>
          <w:b/>
          <w:sz w:val="28"/>
          <w:szCs w:val="28"/>
        </w:rPr>
      </w:pPr>
      <w:r w:rsidRPr="009C0E01">
        <w:rPr>
          <w:b/>
          <w:sz w:val="28"/>
          <w:szCs w:val="28"/>
        </w:rPr>
        <w:t xml:space="preserve">Начальник управления образования </w:t>
      </w:r>
    </w:p>
    <w:p w:rsidR="0014358C" w:rsidRPr="009C0E01" w:rsidRDefault="0014358C" w:rsidP="0014358C">
      <w:pPr>
        <w:jc w:val="both"/>
        <w:rPr>
          <w:b/>
          <w:sz w:val="28"/>
          <w:szCs w:val="28"/>
        </w:rPr>
      </w:pPr>
      <w:r w:rsidRPr="009C0E01">
        <w:rPr>
          <w:b/>
          <w:sz w:val="28"/>
          <w:szCs w:val="28"/>
        </w:rPr>
        <w:t xml:space="preserve">           администрации района        </w:t>
      </w:r>
      <w:r w:rsidR="005F6914" w:rsidRPr="009C0E01">
        <w:rPr>
          <w:b/>
          <w:sz w:val="28"/>
          <w:szCs w:val="28"/>
        </w:rPr>
        <w:t xml:space="preserve">                      </w:t>
      </w:r>
      <w:r w:rsidR="008208DE" w:rsidRPr="009C0E01">
        <w:rPr>
          <w:b/>
          <w:sz w:val="28"/>
          <w:szCs w:val="28"/>
        </w:rPr>
        <w:t xml:space="preserve">     </w:t>
      </w:r>
      <w:r w:rsidR="00426E9E" w:rsidRPr="009C0E01">
        <w:rPr>
          <w:b/>
          <w:sz w:val="28"/>
          <w:szCs w:val="28"/>
        </w:rPr>
        <w:t xml:space="preserve"> </w:t>
      </w:r>
      <w:r w:rsidR="005F6914" w:rsidRPr="009C0E01">
        <w:rPr>
          <w:b/>
          <w:sz w:val="28"/>
          <w:szCs w:val="28"/>
        </w:rPr>
        <w:t xml:space="preserve">   </w:t>
      </w:r>
      <w:r w:rsidR="008A09B3">
        <w:rPr>
          <w:b/>
          <w:sz w:val="28"/>
          <w:szCs w:val="28"/>
        </w:rPr>
        <w:t xml:space="preserve">            </w:t>
      </w:r>
      <w:r w:rsidRPr="009C0E01">
        <w:rPr>
          <w:b/>
          <w:sz w:val="28"/>
          <w:szCs w:val="28"/>
        </w:rPr>
        <w:t xml:space="preserve">Г.И. </w:t>
      </w:r>
      <w:proofErr w:type="spellStart"/>
      <w:r w:rsidRPr="009C0E01">
        <w:rPr>
          <w:b/>
          <w:sz w:val="28"/>
          <w:szCs w:val="28"/>
        </w:rPr>
        <w:t>Крештель</w:t>
      </w:r>
      <w:proofErr w:type="spellEnd"/>
    </w:p>
    <w:p w:rsidR="0014358C" w:rsidRPr="009C0E01" w:rsidRDefault="0014358C" w:rsidP="0014358C">
      <w:pPr>
        <w:rPr>
          <w:b/>
          <w:sz w:val="28"/>
          <w:szCs w:val="28"/>
        </w:rPr>
      </w:pPr>
    </w:p>
    <w:p w:rsidR="00C80744" w:rsidRPr="009C0E01" w:rsidRDefault="00C80744" w:rsidP="00C61159">
      <w:pPr>
        <w:contextualSpacing/>
        <w:jc w:val="both"/>
        <w:rPr>
          <w:sz w:val="28"/>
          <w:szCs w:val="28"/>
        </w:rPr>
      </w:pPr>
    </w:p>
    <w:sectPr w:rsidR="00C80744" w:rsidRPr="009C0E01" w:rsidSect="000D7798">
      <w:headerReference w:type="default" r:id="rId12"/>
      <w:pgSz w:w="11909" w:h="16834"/>
      <w:pgMar w:top="993" w:right="569" w:bottom="993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79" w:rsidRDefault="00C46C79" w:rsidP="00F72F27">
      <w:r>
        <w:separator/>
      </w:r>
    </w:p>
  </w:endnote>
  <w:endnote w:type="continuationSeparator" w:id="0">
    <w:p w:rsidR="00C46C79" w:rsidRDefault="00C46C79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79" w:rsidRDefault="00C46C79" w:rsidP="00F72F27">
      <w:r>
        <w:separator/>
      </w:r>
    </w:p>
  </w:footnote>
  <w:footnote w:type="continuationSeparator" w:id="0">
    <w:p w:rsidR="00C46C79" w:rsidRDefault="00C46C79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3" w:rsidRDefault="00AD60C8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BB7606">
      <w:rPr>
        <w:noProof/>
      </w:rPr>
      <w:t>8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3CFF"/>
    <w:rsid w:val="00004635"/>
    <w:rsid w:val="00005C3D"/>
    <w:rsid w:val="00015C10"/>
    <w:rsid w:val="0001713A"/>
    <w:rsid w:val="00017411"/>
    <w:rsid w:val="00024E5C"/>
    <w:rsid w:val="00034732"/>
    <w:rsid w:val="000362D6"/>
    <w:rsid w:val="0004412E"/>
    <w:rsid w:val="000534C5"/>
    <w:rsid w:val="000647C0"/>
    <w:rsid w:val="00067F03"/>
    <w:rsid w:val="00073B17"/>
    <w:rsid w:val="00082294"/>
    <w:rsid w:val="00085360"/>
    <w:rsid w:val="00092CA5"/>
    <w:rsid w:val="00097C6B"/>
    <w:rsid w:val="000A1DAD"/>
    <w:rsid w:val="000A256C"/>
    <w:rsid w:val="000B4890"/>
    <w:rsid w:val="000C1567"/>
    <w:rsid w:val="000D023B"/>
    <w:rsid w:val="000D7798"/>
    <w:rsid w:val="000E178C"/>
    <w:rsid w:val="000F526B"/>
    <w:rsid w:val="000F5DFF"/>
    <w:rsid w:val="0010144F"/>
    <w:rsid w:val="00107DD6"/>
    <w:rsid w:val="001116EA"/>
    <w:rsid w:val="001233B0"/>
    <w:rsid w:val="001307B5"/>
    <w:rsid w:val="00136F54"/>
    <w:rsid w:val="0014358C"/>
    <w:rsid w:val="00147C0B"/>
    <w:rsid w:val="00147D11"/>
    <w:rsid w:val="00151D87"/>
    <w:rsid w:val="001728C6"/>
    <w:rsid w:val="0017385E"/>
    <w:rsid w:val="00174B63"/>
    <w:rsid w:val="001759F9"/>
    <w:rsid w:val="00180497"/>
    <w:rsid w:val="00186251"/>
    <w:rsid w:val="001A315C"/>
    <w:rsid w:val="001A7B93"/>
    <w:rsid w:val="001B42F0"/>
    <w:rsid w:val="001C3BEE"/>
    <w:rsid w:val="001C6374"/>
    <w:rsid w:val="001E2919"/>
    <w:rsid w:val="001E451B"/>
    <w:rsid w:val="001F0717"/>
    <w:rsid w:val="001F0B4C"/>
    <w:rsid w:val="001F3B21"/>
    <w:rsid w:val="001F5DF2"/>
    <w:rsid w:val="001F70FF"/>
    <w:rsid w:val="00200CB8"/>
    <w:rsid w:val="00201ECF"/>
    <w:rsid w:val="00202362"/>
    <w:rsid w:val="00205E4C"/>
    <w:rsid w:val="00213444"/>
    <w:rsid w:val="00223A21"/>
    <w:rsid w:val="0022751F"/>
    <w:rsid w:val="002369F4"/>
    <w:rsid w:val="00240A3B"/>
    <w:rsid w:val="00247F62"/>
    <w:rsid w:val="002517E9"/>
    <w:rsid w:val="0025376C"/>
    <w:rsid w:val="00261AF5"/>
    <w:rsid w:val="00265225"/>
    <w:rsid w:val="002703BA"/>
    <w:rsid w:val="00271B74"/>
    <w:rsid w:val="0028445B"/>
    <w:rsid w:val="00285C78"/>
    <w:rsid w:val="002A2256"/>
    <w:rsid w:val="002A47FF"/>
    <w:rsid w:val="002B74D2"/>
    <w:rsid w:val="002C1981"/>
    <w:rsid w:val="002D56ED"/>
    <w:rsid w:val="002E1A2F"/>
    <w:rsid w:val="002F029B"/>
    <w:rsid w:val="002F3800"/>
    <w:rsid w:val="0031045E"/>
    <w:rsid w:val="00324A1C"/>
    <w:rsid w:val="00327306"/>
    <w:rsid w:val="0033316C"/>
    <w:rsid w:val="003357C7"/>
    <w:rsid w:val="003519B1"/>
    <w:rsid w:val="0035613B"/>
    <w:rsid w:val="003567DD"/>
    <w:rsid w:val="003632A9"/>
    <w:rsid w:val="00365042"/>
    <w:rsid w:val="003714BA"/>
    <w:rsid w:val="00372651"/>
    <w:rsid w:val="00376B65"/>
    <w:rsid w:val="00376E92"/>
    <w:rsid w:val="0038066D"/>
    <w:rsid w:val="00380967"/>
    <w:rsid w:val="003815DD"/>
    <w:rsid w:val="0039147A"/>
    <w:rsid w:val="003B26B0"/>
    <w:rsid w:val="003B4BDD"/>
    <w:rsid w:val="003C33D0"/>
    <w:rsid w:val="003C5714"/>
    <w:rsid w:val="003C6F99"/>
    <w:rsid w:val="003C787C"/>
    <w:rsid w:val="003D554A"/>
    <w:rsid w:val="00410B89"/>
    <w:rsid w:val="00413989"/>
    <w:rsid w:val="00413FA5"/>
    <w:rsid w:val="0041742A"/>
    <w:rsid w:val="00420761"/>
    <w:rsid w:val="00421731"/>
    <w:rsid w:val="004243FD"/>
    <w:rsid w:val="00426E9E"/>
    <w:rsid w:val="00433E3C"/>
    <w:rsid w:val="00437132"/>
    <w:rsid w:val="00441CE6"/>
    <w:rsid w:val="00446592"/>
    <w:rsid w:val="00450A18"/>
    <w:rsid w:val="00450F63"/>
    <w:rsid w:val="004540EE"/>
    <w:rsid w:val="00456F0B"/>
    <w:rsid w:val="00465839"/>
    <w:rsid w:val="004730F6"/>
    <w:rsid w:val="004751F6"/>
    <w:rsid w:val="00480ADF"/>
    <w:rsid w:val="00481389"/>
    <w:rsid w:val="004944D0"/>
    <w:rsid w:val="004A17B7"/>
    <w:rsid w:val="004A57C9"/>
    <w:rsid w:val="004B652C"/>
    <w:rsid w:val="004B674B"/>
    <w:rsid w:val="004B73D5"/>
    <w:rsid w:val="004C2188"/>
    <w:rsid w:val="004C454B"/>
    <w:rsid w:val="004D12E4"/>
    <w:rsid w:val="004D6771"/>
    <w:rsid w:val="004E2A80"/>
    <w:rsid w:val="004E5542"/>
    <w:rsid w:val="004E7D08"/>
    <w:rsid w:val="004F2304"/>
    <w:rsid w:val="004F2AD2"/>
    <w:rsid w:val="00501F8A"/>
    <w:rsid w:val="005034EA"/>
    <w:rsid w:val="005232D6"/>
    <w:rsid w:val="00525687"/>
    <w:rsid w:val="0052681F"/>
    <w:rsid w:val="00527D73"/>
    <w:rsid w:val="00552C5C"/>
    <w:rsid w:val="005542A4"/>
    <w:rsid w:val="0056284A"/>
    <w:rsid w:val="0057072F"/>
    <w:rsid w:val="00585F8F"/>
    <w:rsid w:val="00586F20"/>
    <w:rsid w:val="0059097F"/>
    <w:rsid w:val="005967D2"/>
    <w:rsid w:val="00597001"/>
    <w:rsid w:val="005A2C27"/>
    <w:rsid w:val="005B02EB"/>
    <w:rsid w:val="005B533E"/>
    <w:rsid w:val="005C0BC8"/>
    <w:rsid w:val="005C54C3"/>
    <w:rsid w:val="005C5EEF"/>
    <w:rsid w:val="005D2025"/>
    <w:rsid w:val="005E353E"/>
    <w:rsid w:val="005E38A6"/>
    <w:rsid w:val="005E655D"/>
    <w:rsid w:val="005E7A18"/>
    <w:rsid w:val="005F6914"/>
    <w:rsid w:val="0060798C"/>
    <w:rsid w:val="00616FA9"/>
    <w:rsid w:val="0063388A"/>
    <w:rsid w:val="00641AD6"/>
    <w:rsid w:val="00643AB4"/>
    <w:rsid w:val="006506C2"/>
    <w:rsid w:val="0069171A"/>
    <w:rsid w:val="00691A70"/>
    <w:rsid w:val="006A4E50"/>
    <w:rsid w:val="006A5ECB"/>
    <w:rsid w:val="006A7306"/>
    <w:rsid w:val="006B51FC"/>
    <w:rsid w:val="006B561B"/>
    <w:rsid w:val="006D7DF2"/>
    <w:rsid w:val="007146CB"/>
    <w:rsid w:val="00717DF8"/>
    <w:rsid w:val="00724FC4"/>
    <w:rsid w:val="007431DE"/>
    <w:rsid w:val="007444D9"/>
    <w:rsid w:val="0075476B"/>
    <w:rsid w:val="007720F5"/>
    <w:rsid w:val="00773ED1"/>
    <w:rsid w:val="00782738"/>
    <w:rsid w:val="00791D42"/>
    <w:rsid w:val="007922FD"/>
    <w:rsid w:val="007A2E2F"/>
    <w:rsid w:val="007C22E3"/>
    <w:rsid w:val="007D4829"/>
    <w:rsid w:val="007E3BCB"/>
    <w:rsid w:val="007E5847"/>
    <w:rsid w:val="007F38A6"/>
    <w:rsid w:val="007F5151"/>
    <w:rsid w:val="0080482D"/>
    <w:rsid w:val="00813762"/>
    <w:rsid w:val="0081454D"/>
    <w:rsid w:val="00815BC3"/>
    <w:rsid w:val="00817105"/>
    <w:rsid w:val="008208DE"/>
    <w:rsid w:val="00830E5F"/>
    <w:rsid w:val="00834BD3"/>
    <w:rsid w:val="0085106B"/>
    <w:rsid w:val="00851D84"/>
    <w:rsid w:val="00863E47"/>
    <w:rsid w:val="00870817"/>
    <w:rsid w:val="008731F0"/>
    <w:rsid w:val="008819E6"/>
    <w:rsid w:val="00886800"/>
    <w:rsid w:val="00887E71"/>
    <w:rsid w:val="008925A7"/>
    <w:rsid w:val="00893CFA"/>
    <w:rsid w:val="00897A01"/>
    <w:rsid w:val="008A09B3"/>
    <w:rsid w:val="008A6DCA"/>
    <w:rsid w:val="008B0DB5"/>
    <w:rsid w:val="008B36DA"/>
    <w:rsid w:val="008B39AE"/>
    <w:rsid w:val="008B4BC2"/>
    <w:rsid w:val="008C4BD7"/>
    <w:rsid w:val="008D1C81"/>
    <w:rsid w:val="008D3707"/>
    <w:rsid w:val="008E0F57"/>
    <w:rsid w:val="00902499"/>
    <w:rsid w:val="009074BA"/>
    <w:rsid w:val="00910A7A"/>
    <w:rsid w:val="00915B90"/>
    <w:rsid w:val="00924DE3"/>
    <w:rsid w:val="009375D4"/>
    <w:rsid w:val="00943DD4"/>
    <w:rsid w:val="0094695D"/>
    <w:rsid w:val="00951D54"/>
    <w:rsid w:val="00954CD0"/>
    <w:rsid w:val="00956B44"/>
    <w:rsid w:val="00961F77"/>
    <w:rsid w:val="00962DFA"/>
    <w:rsid w:val="00965F7A"/>
    <w:rsid w:val="00975993"/>
    <w:rsid w:val="00985C70"/>
    <w:rsid w:val="00987A06"/>
    <w:rsid w:val="009979CB"/>
    <w:rsid w:val="009A0A64"/>
    <w:rsid w:val="009A28C8"/>
    <w:rsid w:val="009A7461"/>
    <w:rsid w:val="009A7BB1"/>
    <w:rsid w:val="009B115A"/>
    <w:rsid w:val="009B1938"/>
    <w:rsid w:val="009B1E3D"/>
    <w:rsid w:val="009C0E01"/>
    <w:rsid w:val="009C2A52"/>
    <w:rsid w:val="009D1956"/>
    <w:rsid w:val="009D2786"/>
    <w:rsid w:val="009F1106"/>
    <w:rsid w:val="009F1FD5"/>
    <w:rsid w:val="009F7EF7"/>
    <w:rsid w:val="00A11221"/>
    <w:rsid w:val="00A15447"/>
    <w:rsid w:val="00A40E6E"/>
    <w:rsid w:val="00A42654"/>
    <w:rsid w:val="00A4351F"/>
    <w:rsid w:val="00A618F7"/>
    <w:rsid w:val="00A803DC"/>
    <w:rsid w:val="00A845DB"/>
    <w:rsid w:val="00A938AD"/>
    <w:rsid w:val="00AA1ECC"/>
    <w:rsid w:val="00AB2FA8"/>
    <w:rsid w:val="00AB6DCB"/>
    <w:rsid w:val="00AB6E1E"/>
    <w:rsid w:val="00AB73D4"/>
    <w:rsid w:val="00AC07C5"/>
    <w:rsid w:val="00AC3145"/>
    <w:rsid w:val="00AC7FF5"/>
    <w:rsid w:val="00AD26EE"/>
    <w:rsid w:val="00AD5315"/>
    <w:rsid w:val="00AD60C8"/>
    <w:rsid w:val="00AE0919"/>
    <w:rsid w:val="00AF34C9"/>
    <w:rsid w:val="00AF3C20"/>
    <w:rsid w:val="00B003AB"/>
    <w:rsid w:val="00B0381C"/>
    <w:rsid w:val="00B05792"/>
    <w:rsid w:val="00B05D99"/>
    <w:rsid w:val="00B1177D"/>
    <w:rsid w:val="00B1622A"/>
    <w:rsid w:val="00B25C42"/>
    <w:rsid w:val="00B3165F"/>
    <w:rsid w:val="00B325A6"/>
    <w:rsid w:val="00B367D7"/>
    <w:rsid w:val="00B4360D"/>
    <w:rsid w:val="00B44971"/>
    <w:rsid w:val="00B60141"/>
    <w:rsid w:val="00B660E5"/>
    <w:rsid w:val="00B72880"/>
    <w:rsid w:val="00B763EC"/>
    <w:rsid w:val="00B91C45"/>
    <w:rsid w:val="00B93913"/>
    <w:rsid w:val="00BA1D1F"/>
    <w:rsid w:val="00BA24DF"/>
    <w:rsid w:val="00BB22F2"/>
    <w:rsid w:val="00BB7606"/>
    <w:rsid w:val="00BC3DF9"/>
    <w:rsid w:val="00BC681B"/>
    <w:rsid w:val="00BC7021"/>
    <w:rsid w:val="00BD04DC"/>
    <w:rsid w:val="00BD19AD"/>
    <w:rsid w:val="00BD5674"/>
    <w:rsid w:val="00BD65B8"/>
    <w:rsid w:val="00BE1173"/>
    <w:rsid w:val="00C15C7D"/>
    <w:rsid w:val="00C167DB"/>
    <w:rsid w:val="00C17CC7"/>
    <w:rsid w:val="00C25081"/>
    <w:rsid w:val="00C277C3"/>
    <w:rsid w:val="00C34682"/>
    <w:rsid w:val="00C46C79"/>
    <w:rsid w:val="00C5272B"/>
    <w:rsid w:val="00C52F26"/>
    <w:rsid w:val="00C54625"/>
    <w:rsid w:val="00C61159"/>
    <w:rsid w:val="00C77AB8"/>
    <w:rsid w:val="00C80744"/>
    <w:rsid w:val="00C822FE"/>
    <w:rsid w:val="00C824AE"/>
    <w:rsid w:val="00C85D5D"/>
    <w:rsid w:val="00C91CD6"/>
    <w:rsid w:val="00CB053F"/>
    <w:rsid w:val="00CB6871"/>
    <w:rsid w:val="00CC4BAD"/>
    <w:rsid w:val="00CD1456"/>
    <w:rsid w:val="00CD2BEB"/>
    <w:rsid w:val="00CD62AA"/>
    <w:rsid w:val="00CD6BBD"/>
    <w:rsid w:val="00CF4882"/>
    <w:rsid w:val="00D07385"/>
    <w:rsid w:val="00D0796B"/>
    <w:rsid w:val="00D20972"/>
    <w:rsid w:val="00D278DB"/>
    <w:rsid w:val="00D3108D"/>
    <w:rsid w:val="00D32954"/>
    <w:rsid w:val="00D32E95"/>
    <w:rsid w:val="00D371D9"/>
    <w:rsid w:val="00D404A4"/>
    <w:rsid w:val="00D52C64"/>
    <w:rsid w:val="00D52D5B"/>
    <w:rsid w:val="00D54189"/>
    <w:rsid w:val="00D56371"/>
    <w:rsid w:val="00D61004"/>
    <w:rsid w:val="00D62334"/>
    <w:rsid w:val="00D640E2"/>
    <w:rsid w:val="00D6622B"/>
    <w:rsid w:val="00D8373B"/>
    <w:rsid w:val="00DA7104"/>
    <w:rsid w:val="00DB3A9A"/>
    <w:rsid w:val="00DC1627"/>
    <w:rsid w:val="00DC7F12"/>
    <w:rsid w:val="00DD3E79"/>
    <w:rsid w:val="00DD42C8"/>
    <w:rsid w:val="00DD49BC"/>
    <w:rsid w:val="00DE155B"/>
    <w:rsid w:val="00DF364A"/>
    <w:rsid w:val="00E34500"/>
    <w:rsid w:val="00E435F9"/>
    <w:rsid w:val="00E43A0A"/>
    <w:rsid w:val="00E528CF"/>
    <w:rsid w:val="00E64388"/>
    <w:rsid w:val="00E750F3"/>
    <w:rsid w:val="00E76049"/>
    <w:rsid w:val="00E76541"/>
    <w:rsid w:val="00E87BC6"/>
    <w:rsid w:val="00E915EA"/>
    <w:rsid w:val="00E96D22"/>
    <w:rsid w:val="00E9765A"/>
    <w:rsid w:val="00EA583C"/>
    <w:rsid w:val="00EA5BA6"/>
    <w:rsid w:val="00EB0BF9"/>
    <w:rsid w:val="00EB244C"/>
    <w:rsid w:val="00ED2ACE"/>
    <w:rsid w:val="00ED2C83"/>
    <w:rsid w:val="00EF07B0"/>
    <w:rsid w:val="00EF6E3D"/>
    <w:rsid w:val="00F05C33"/>
    <w:rsid w:val="00F149C0"/>
    <w:rsid w:val="00F33B14"/>
    <w:rsid w:val="00F35123"/>
    <w:rsid w:val="00F43AA8"/>
    <w:rsid w:val="00F477F7"/>
    <w:rsid w:val="00F47A2B"/>
    <w:rsid w:val="00F500CC"/>
    <w:rsid w:val="00F530BA"/>
    <w:rsid w:val="00F56E96"/>
    <w:rsid w:val="00F72F27"/>
    <w:rsid w:val="00F749DE"/>
    <w:rsid w:val="00F75B2A"/>
    <w:rsid w:val="00F766C8"/>
    <w:rsid w:val="00F843CF"/>
    <w:rsid w:val="00FA5A93"/>
    <w:rsid w:val="00FA779C"/>
    <w:rsid w:val="00FB47D6"/>
    <w:rsid w:val="00FD63DE"/>
    <w:rsid w:val="00FE09D3"/>
    <w:rsid w:val="00FF2B0D"/>
    <w:rsid w:val="00FF53CF"/>
    <w:rsid w:val="00FF5FFF"/>
    <w:rsid w:val="00FF61BB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39"/>
    <w:rsid w:val="00DD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84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39"/>
    <w:rsid w:val="00DD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843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ochanskij-r31.gosweb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orochanskij-r31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9028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D5CB-7CE2-4D49-8D57-C5CC5DC1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Strukova-Inna</cp:lastModifiedBy>
  <cp:revision>147</cp:revision>
  <cp:lastPrinted>2023-01-12T14:04:00Z</cp:lastPrinted>
  <dcterms:created xsi:type="dcterms:W3CDTF">2019-12-02T06:31:00Z</dcterms:created>
  <dcterms:modified xsi:type="dcterms:W3CDTF">2023-01-13T07:16:00Z</dcterms:modified>
</cp:coreProperties>
</file>