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AA" w:rsidRPr="005F271D" w:rsidRDefault="00CB77AA" w:rsidP="00CB77AA">
      <w:pPr>
        <w:spacing w:after="0" w:line="240" w:lineRule="exact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Обновлен порядок назначения страховой пенсии по старости в автоматическом режиме</w:t>
      </w:r>
    </w:p>
    <w:bookmarkEnd w:id="0"/>
    <w:p w:rsidR="00CB77AA" w:rsidRPr="005F271D" w:rsidRDefault="00CB77AA" w:rsidP="00CB77AA">
      <w:pPr>
        <w:spacing w:after="0" w:line="240" w:lineRule="exact"/>
        <w:ind w:firstLine="708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CB77AA" w:rsidRDefault="00CB77AA" w:rsidP="00CB77AA">
      <w:pPr>
        <w:spacing w:after="0" w:line="240" w:lineRule="exact"/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B77AA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Приказом Фонда пенсионного и социального страхования РФ от 18 июля 2023 г. № 1407 “Об утверждении Порядка назначения страховой пенсии по старости в автоматическом режиме” 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связи с созданием СФР обновлен порядок назначения страховой пенсии по старости в автоматическом режиме. </w:t>
      </w:r>
    </w:p>
    <w:p w:rsidR="00CB77AA" w:rsidRDefault="00CB77AA" w:rsidP="00CB77AA">
      <w:pPr>
        <w:spacing w:after="0" w:line="240" w:lineRule="exact"/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Теперь она назначается не ПФР, а новым Фондом при подаче гражданином через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соответствующего заявления. </w:t>
      </w:r>
    </w:p>
    <w:p w:rsidR="00CB77AA" w:rsidRPr="005F271D" w:rsidRDefault="00CB77AA" w:rsidP="00CB77AA">
      <w:pPr>
        <w:spacing w:after="0" w:line="240" w:lineRule="exac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остальном порядок не претерпел изменений.</w:t>
      </w:r>
    </w:p>
    <w:p w:rsidR="00CB77AA" w:rsidRDefault="00CB77AA" w:rsidP="00CB77AA">
      <w:pPr>
        <w:spacing w:after="0" w:line="240" w:lineRule="exact"/>
      </w:pPr>
      <w:r>
        <w:t>_____________________</w:t>
      </w:r>
    </w:p>
    <w:p w:rsidR="00CB77AA" w:rsidRDefault="00CB77AA" w:rsidP="00CB77AA">
      <w:pPr>
        <w:spacing w:after="0" w:line="240" w:lineRule="exact"/>
      </w:pPr>
      <w:r>
        <w:t xml:space="preserve">Елена Шелковина </w:t>
      </w:r>
    </w:p>
    <w:p w:rsidR="00CB77AA" w:rsidRDefault="00CB77AA" w:rsidP="00CB77AA">
      <w:pPr>
        <w:spacing w:after="0" w:line="240" w:lineRule="exact"/>
      </w:pPr>
    </w:p>
    <w:p w:rsidR="00CB77AA" w:rsidRDefault="00CB77AA" w:rsidP="00CB77AA">
      <w:pPr>
        <w:spacing w:after="0" w:line="240" w:lineRule="exact"/>
      </w:pPr>
      <w:r>
        <w:t xml:space="preserve">помощник прокурора </w:t>
      </w:r>
    </w:p>
    <w:p w:rsidR="00CB77AA" w:rsidRPr="00A97E0A" w:rsidRDefault="00CB77AA" w:rsidP="00CB77AA">
      <w:pPr>
        <w:spacing w:after="0" w:line="240" w:lineRule="exact"/>
      </w:pPr>
      <w:r>
        <w:t>Корочанского района</w:t>
      </w:r>
    </w:p>
    <w:p w:rsidR="006F642F" w:rsidRDefault="006F642F"/>
    <w:sectPr w:rsidR="006F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A"/>
    <w:rsid w:val="006F642F"/>
    <w:rsid w:val="00C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2023-08-28T18:13:00Z</dcterms:created>
  <dcterms:modified xsi:type="dcterms:W3CDTF">2023-08-28T18:17:00Z</dcterms:modified>
</cp:coreProperties>
</file>