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3D19" w14:textId="77777777" w:rsidR="00EB2160" w:rsidRDefault="00EB2160" w:rsidP="00851FB6">
      <w:pPr>
        <w:ind w:right="-285"/>
        <w:rPr>
          <w:rFonts w:eastAsia="Times New Roman" w:cs="Times New Roman"/>
          <w:b/>
          <w:bCs/>
          <w:kern w:val="36"/>
          <w:sz w:val="28"/>
          <w:szCs w:val="28"/>
        </w:rPr>
      </w:pPr>
    </w:p>
    <w:p w14:paraId="7A3FCCC8" w14:textId="77777777" w:rsidR="00851FB6" w:rsidRDefault="00851FB6" w:rsidP="00851FB6">
      <w:pPr>
        <w:ind w:right="-285"/>
        <w:jc w:val="center"/>
        <w:rPr>
          <w:rFonts w:eastAsia="Times New Roman" w:cs="Times New Roman"/>
          <w:b/>
          <w:sz w:val="28"/>
          <w:szCs w:val="28"/>
        </w:rPr>
      </w:pPr>
      <w:r w:rsidRPr="00851FB6">
        <w:rPr>
          <w:rFonts w:eastAsia="Times New Roman" w:cs="Times New Roman"/>
          <w:b/>
          <w:sz w:val="28"/>
          <w:szCs w:val="28"/>
        </w:rPr>
        <w:t xml:space="preserve">Итоги опроса населения с применением </w:t>
      </w:r>
      <w:r w:rsidRPr="00851FB6">
        <w:rPr>
          <w:rFonts w:eastAsia="Times New Roman" w:cs="Times New Roman"/>
          <w:b/>
          <w:sz w:val="28"/>
          <w:szCs w:val="28"/>
          <w:lang w:val="en-US"/>
        </w:rPr>
        <w:t>IT</w:t>
      </w:r>
      <w:r w:rsidRPr="00851FB6">
        <w:rPr>
          <w:rFonts w:eastAsia="Times New Roman" w:cs="Times New Roman"/>
          <w:b/>
          <w:sz w:val="28"/>
          <w:szCs w:val="28"/>
        </w:rPr>
        <w:t xml:space="preserve"> </w:t>
      </w:r>
      <w:r w:rsidR="00542E1C">
        <w:rPr>
          <w:rFonts w:eastAsia="Times New Roman" w:cs="Times New Roman"/>
          <w:b/>
          <w:sz w:val="28"/>
          <w:szCs w:val="28"/>
        </w:rPr>
        <w:t>-</w:t>
      </w:r>
      <w:r w:rsidRPr="00851FB6">
        <w:rPr>
          <w:rFonts w:eastAsia="Times New Roman" w:cs="Times New Roman"/>
          <w:b/>
          <w:sz w:val="28"/>
          <w:szCs w:val="28"/>
        </w:rPr>
        <w:t xml:space="preserve"> технологий </w:t>
      </w:r>
    </w:p>
    <w:p w14:paraId="7CA019A7" w14:textId="77777777" w:rsidR="00851FB6" w:rsidRDefault="00502884" w:rsidP="00851FB6">
      <w:pPr>
        <w:ind w:right="-285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по итогам первого полугодия 202</w:t>
      </w:r>
      <w:r w:rsidR="0004656C">
        <w:rPr>
          <w:rFonts w:eastAsia="Times New Roman" w:cs="Times New Roman"/>
          <w:b/>
          <w:sz w:val="28"/>
          <w:szCs w:val="28"/>
        </w:rPr>
        <w:t>3</w:t>
      </w:r>
      <w:r>
        <w:rPr>
          <w:rFonts w:eastAsia="Times New Roman" w:cs="Times New Roman"/>
          <w:b/>
          <w:sz w:val="28"/>
          <w:szCs w:val="28"/>
        </w:rPr>
        <w:t xml:space="preserve"> года</w:t>
      </w:r>
    </w:p>
    <w:p w14:paraId="25050565" w14:textId="77777777" w:rsidR="00851FB6" w:rsidRPr="00851FB6" w:rsidRDefault="00851FB6" w:rsidP="00851FB6">
      <w:pPr>
        <w:ind w:right="-285"/>
        <w:jc w:val="center"/>
        <w:rPr>
          <w:rFonts w:eastAsia="Times New Roman" w:cs="Times New Roman"/>
          <w:b/>
        </w:rPr>
      </w:pPr>
    </w:p>
    <w:p w14:paraId="4CACB28E" w14:textId="77777777" w:rsidR="0062414D" w:rsidRPr="0062414D" w:rsidRDefault="0062414D" w:rsidP="00B16F62">
      <w:pPr>
        <w:ind w:right="-285" w:firstLine="709"/>
        <w:jc w:val="both"/>
        <w:rPr>
          <w:rFonts w:eastAsia="Times New Roman" w:cs="Times New Roman"/>
          <w:sz w:val="28"/>
          <w:szCs w:val="28"/>
        </w:rPr>
      </w:pPr>
      <w:r w:rsidRPr="0062414D">
        <w:rPr>
          <w:rFonts w:eastAsia="Times New Roman" w:cs="Times New Roman"/>
          <w:sz w:val="28"/>
          <w:szCs w:val="28"/>
        </w:rPr>
        <w:t xml:space="preserve">На портале ocenka.belregion.ru населению предоставлена возможность оценить деятельность местных органов власти и работу предприятий и учреждений, оказывающих услуги населению. </w:t>
      </w:r>
    </w:p>
    <w:p w14:paraId="184ADAA3" w14:textId="77777777" w:rsidR="0062414D" w:rsidRPr="0062414D" w:rsidRDefault="0062414D" w:rsidP="00B16F62">
      <w:pPr>
        <w:ind w:right="-285" w:firstLine="709"/>
        <w:jc w:val="both"/>
        <w:rPr>
          <w:rFonts w:eastAsia="Times New Roman" w:cs="Times New Roman"/>
          <w:sz w:val="28"/>
          <w:szCs w:val="28"/>
        </w:rPr>
      </w:pPr>
      <w:r w:rsidRPr="0062414D">
        <w:rPr>
          <w:rFonts w:eastAsia="Times New Roman" w:cs="Times New Roman"/>
          <w:sz w:val="28"/>
          <w:szCs w:val="28"/>
        </w:rPr>
        <w:t xml:space="preserve">Оценка проводится по 11 сферам деятельности, соответствующим первоочередным задачам, решаемым органами местного самоуправления Белгородской области в соответствии с Федеральным законом от </w:t>
      </w:r>
      <w:r>
        <w:rPr>
          <w:rFonts w:eastAsia="Times New Roman" w:cs="Times New Roman"/>
          <w:sz w:val="28"/>
          <w:szCs w:val="28"/>
        </w:rPr>
        <w:t xml:space="preserve">       </w:t>
      </w:r>
      <w:r w:rsidRPr="0062414D">
        <w:rPr>
          <w:rFonts w:eastAsia="Times New Roman" w:cs="Times New Roman"/>
          <w:sz w:val="28"/>
          <w:szCs w:val="28"/>
        </w:rPr>
        <w:t xml:space="preserve">06.10.2003 года № 131-ФЗ «Об общих принципах организации местного самоуправления в Российской Федерации». </w:t>
      </w:r>
    </w:p>
    <w:p w14:paraId="0AB26C05" w14:textId="77777777" w:rsidR="0062414D" w:rsidRPr="0062414D" w:rsidRDefault="0062414D" w:rsidP="00B16F62">
      <w:pPr>
        <w:ind w:right="-285" w:firstLine="709"/>
        <w:jc w:val="both"/>
        <w:rPr>
          <w:rFonts w:eastAsia="Times New Roman" w:cs="Times New Roman"/>
          <w:sz w:val="28"/>
          <w:szCs w:val="28"/>
        </w:rPr>
      </w:pPr>
      <w:r w:rsidRPr="0062414D">
        <w:rPr>
          <w:rFonts w:eastAsia="Times New Roman" w:cs="Times New Roman"/>
          <w:sz w:val="28"/>
          <w:szCs w:val="28"/>
        </w:rPr>
        <w:t xml:space="preserve">Оценки выставляются по 5-ти бальной системе. Каждому баллу соответствует уровень удовлетворенности населения: 1 балл (очень плохо) -             0 %; 2 балла (плохо) - 25 %, 3 балла (неплохо) - 50 %, 4 балла (хорошо) -             75 %, 5 баллов (очень хорошо) - 100 %. </w:t>
      </w:r>
    </w:p>
    <w:p w14:paraId="79E6B642" w14:textId="77777777" w:rsidR="0062414D" w:rsidRPr="0062414D" w:rsidRDefault="0062414D" w:rsidP="00B16F62">
      <w:pPr>
        <w:ind w:right="-285" w:firstLine="709"/>
        <w:jc w:val="both"/>
        <w:rPr>
          <w:rFonts w:eastAsia="Times New Roman" w:cs="Times New Roman"/>
          <w:sz w:val="28"/>
          <w:szCs w:val="28"/>
        </w:rPr>
      </w:pPr>
      <w:r w:rsidRPr="0062414D">
        <w:rPr>
          <w:rFonts w:eastAsia="Times New Roman" w:cs="Times New Roman"/>
          <w:sz w:val="28"/>
          <w:szCs w:val="28"/>
        </w:rPr>
        <w:t>Результаты опроса обновляются на сайте (http://ocenka.belregion.ru/) согласно активности граждан.</w:t>
      </w:r>
    </w:p>
    <w:p w14:paraId="22EAF5E5" w14:textId="77777777" w:rsidR="0004656C" w:rsidRPr="0004656C" w:rsidRDefault="0004656C" w:rsidP="0004656C">
      <w:pPr>
        <w:ind w:right="-284" w:firstLine="709"/>
        <w:jc w:val="both"/>
        <w:rPr>
          <w:rFonts w:eastAsia="Times New Roman" w:cs="Times New Roman"/>
          <w:sz w:val="28"/>
          <w:szCs w:val="28"/>
        </w:rPr>
      </w:pPr>
      <w:r w:rsidRPr="0004656C">
        <w:rPr>
          <w:rFonts w:eastAsia="Times New Roman" w:cs="Times New Roman"/>
          <w:sz w:val="28"/>
          <w:szCs w:val="28"/>
        </w:rPr>
        <w:t>За первое полугодие 2023 года порталом воспользовались 147 человек, которыми было выставлено 246 оценок. Общий уровень удовлетворенности населения по Корочанскому району составил 99,9 %. Текущий балл по району составил 5.</w:t>
      </w:r>
    </w:p>
    <w:p w14:paraId="2AE805AB" w14:textId="77777777" w:rsidR="0062414D" w:rsidRDefault="0062414D" w:rsidP="0062414D">
      <w:pPr>
        <w:ind w:right="-285" w:firstLine="709"/>
        <w:jc w:val="both"/>
        <w:rPr>
          <w:rFonts w:eastAsia="Times New Roman" w:cs="Times New Roman"/>
          <w:sz w:val="28"/>
          <w:szCs w:val="28"/>
        </w:rPr>
      </w:pPr>
    </w:p>
    <w:p w14:paraId="222E42CC" w14:textId="77777777" w:rsidR="00B56F4E" w:rsidRDefault="0004656C" w:rsidP="00502884">
      <w:pPr>
        <w:rPr>
          <w:rFonts w:eastAsia="Times New Roman" w:cs="Times New Roman"/>
          <w:noProof/>
        </w:rPr>
      </w:pPr>
      <w:r>
        <w:rPr>
          <w:rFonts w:eastAsia="Times New Roman" w:cs="Times New Roman"/>
          <w:noProof/>
        </w:rPr>
        <w:drawing>
          <wp:inline distT="0" distB="0" distL="0" distR="0" wp14:anchorId="5785CCCC" wp14:editId="430E82EE">
            <wp:extent cx="6122504" cy="4462097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9" t="7857" r="21652" b="22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229" cy="4461897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D9D9D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3C53F22" w14:textId="77777777" w:rsidR="00502884" w:rsidRPr="00B56F4E" w:rsidRDefault="00502884" w:rsidP="00B56F4E">
      <w:pPr>
        <w:rPr>
          <w:rFonts w:eastAsia="Times New Roman" w:cs="Times New Roman"/>
          <w:lang w:eastAsia="en-US"/>
        </w:rPr>
      </w:pPr>
    </w:p>
    <w:p w14:paraId="46AACCAC" w14:textId="77777777" w:rsidR="005E3CF0" w:rsidRDefault="005E3CF0" w:rsidP="00B16F62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7D04C8E8" w14:textId="77777777" w:rsidR="005E3CF0" w:rsidRDefault="005E3CF0" w:rsidP="00B16F62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2113EFF1" w14:textId="217ABF2C" w:rsidR="00B16F62" w:rsidRPr="00B16F62" w:rsidRDefault="00B16F62" w:rsidP="00B16F62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B16F62">
        <w:rPr>
          <w:rFonts w:eastAsia="Calibri" w:cs="Times New Roman"/>
          <w:b/>
          <w:sz w:val="28"/>
          <w:szCs w:val="28"/>
          <w:lang w:eastAsia="en-US"/>
        </w:rPr>
        <w:lastRenderedPageBreak/>
        <w:t xml:space="preserve">Уровень </w:t>
      </w:r>
    </w:p>
    <w:p w14:paraId="14E8BC4E" w14:textId="77777777" w:rsidR="00B16F62" w:rsidRPr="00B16F62" w:rsidRDefault="00B16F62" w:rsidP="00B16F62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B16F62">
        <w:rPr>
          <w:rFonts w:eastAsia="Calibri" w:cs="Times New Roman"/>
          <w:b/>
          <w:sz w:val="28"/>
          <w:szCs w:val="28"/>
          <w:lang w:eastAsia="en-US"/>
        </w:rPr>
        <w:t xml:space="preserve">удовлетворенности по сферам деятельности за первое полугодие </w:t>
      </w:r>
    </w:p>
    <w:p w14:paraId="3F8CC850" w14:textId="77777777" w:rsidR="00B16F62" w:rsidRPr="00B16F62" w:rsidRDefault="00B16F62" w:rsidP="00B16F62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B16F62">
        <w:rPr>
          <w:rFonts w:eastAsia="Calibri" w:cs="Times New Roman"/>
          <w:b/>
          <w:sz w:val="28"/>
          <w:szCs w:val="28"/>
          <w:lang w:eastAsia="en-US"/>
        </w:rPr>
        <w:t>202</w:t>
      </w:r>
      <w:r w:rsidR="0004656C">
        <w:rPr>
          <w:rFonts w:eastAsia="Calibri" w:cs="Times New Roman"/>
          <w:b/>
          <w:sz w:val="28"/>
          <w:szCs w:val="28"/>
          <w:lang w:eastAsia="en-US"/>
        </w:rPr>
        <w:t>3</w:t>
      </w:r>
      <w:r w:rsidRPr="00B16F62">
        <w:rPr>
          <w:rFonts w:eastAsia="Calibri" w:cs="Times New Roman"/>
          <w:b/>
          <w:sz w:val="28"/>
          <w:szCs w:val="28"/>
          <w:lang w:eastAsia="en-US"/>
        </w:rPr>
        <w:t xml:space="preserve"> года:</w:t>
      </w:r>
    </w:p>
    <w:p w14:paraId="16ED85F3" w14:textId="77777777" w:rsidR="00B16F62" w:rsidRPr="00B16F62" w:rsidRDefault="00B16F62" w:rsidP="00B16F62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3138696F" w14:textId="77777777" w:rsidR="0004656C" w:rsidRPr="0004656C" w:rsidRDefault="0004656C" w:rsidP="0004656C">
      <w:pPr>
        <w:rPr>
          <w:rFonts w:eastAsia="Calibri" w:cs="Times New Roman"/>
          <w:sz w:val="28"/>
          <w:szCs w:val="28"/>
          <w:lang w:eastAsia="en-US"/>
        </w:rPr>
      </w:pPr>
      <w:r w:rsidRPr="0004656C">
        <w:rPr>
          <w:rFonts w:eastAsia="Calibri" w:cs="Times New Roman"/>
          <w:sz w:val="28"/>
          <w:szCs w:val="28"/>
          <w:lang w:eastAsia="en-US"/>
        </w:rPr>
        <w:t>1. Благоустройство и ЖКХ - 100,0 %;</w:t>
      </w:r>
    </w:p>
    <w:p w14:paraId="5C319CF7" w14:textId="77777777" w:rsidR="0004656C" w:rsidRPr="0004656C" w:rsidRDefault="0004656C" w:rsidP="0004656C">
      <w:pPr>
        <w:rPr>
          <w:rFonts w:eastAsia="Calibri" w:cs="Times New Roman"/>
          <w:sz w:val="28"/>
          <w:szCs w:val="28"/>
          <w:lang w:eastAsia="en-US"/>
        </w:rPr>
      </w:pPr>
      <w:r w:rsidRPr="0004656C">
        <w:rPr>
          <w:rFonts w:eastAsia="Calibri" w:cs="Times New Roman"/>
          <w:sz w:val="28"/>
          <w:szCs w:val="28"/>
          <w:lang w:eastAsia="en-US"/>
        </w:rPr>
        <w:t>2. Дорожное хозяйство - 100,0 %;</w:t>
      </w:r>
    </w:p>
    <w:p w14:paraId="765FA12B" w14:textId="77777777" w:rsidR="0004656C" w:rsidRPr="0004656C" w:rsidRDefault="0004656C" w:rsidP="0004656C">
      <w:pPr>
        <w:rPr>
          <w:rFonts w:eastAsia="Calibri" w:cs="Times New Roman"/>
          <w:sz w:val="28"/>
          <w:szCs w:val="28"/>
          <w:lang w:eastAsia="en-US"/>
        </w:rPr>
      </w:pPr>
      <w:r w:rsidRPr="0004656C">
        <w:rPr>
          <w:rFonts w:eastAsia="Calibri" w:cs="Times New Roman"/>
          <w:sz w:val="28"/>
          <w:szCs w:val="28"/>
          <w:lang w:eastAsia="en-US"/>
        </w:rPr>
        <w:t>3. Здравоохранение - 100,0 %;</w:t>
      </w:r>
    </w:p>
    <w:p w14:paraId="4DB6EEF9" w14:textId="77777777" w:rsidR="0004656C" w:rsidRPr="0004656C" w:rsidRDefault="0004656C" w:rsidP="0004656C">
      <w:pPr>
        <w:rPr>
          <w:rFonts w:eastAsia="Calibri" w:cs="Times New Roman"/>
          <w:sz w:val="28"/>
          <w:szCs w:val="28"/>
          <w:lang w:eastAsia="en-US"/>
        </w:rPr>
      </w:pPr>
      <w:r w:rsidRPr="0004656C">
        <w:rPr>
          <w:rFonts w:eastAsia="Calibri" w:cs="Times New Roman"/>
          <w:sz w:val="28"/>
          <w:szCs w:val="28"/>
          <w:lang w:eastAsia="en-US"/>
        </w:rPr>
        <w:t>4. Культура - 100,0 %;</w:t>
      </w:r>
    </w:p>
    <w:p w14:paraId="7DFAA623" w14:textId="77777777" w:rsidR="0004656C" w:rsidRPr="0004656C" w:rsidRDefault="0004656C" w:rsidP="0004656C">
      <w:pPr>
        <w:rPr>
          <w:rFonts w:eastAsia="Calibri" w:cs="Times New Roman"/>
          <w:sz w:val="28"/>
          <w:szCs w:val="28"/>
          <w:lang w:eastAsia="en-US"/>
        </w:rPr>
      </w:pPr>
      <w:r w:rsidRPr="0004656C">
        <w:rPr>
          <w:rFonts w:eastAsia="Calibri" w:cs="Times New Roman"/>
          <w:sz w:val="28"/>
          <w:szCs w:val="28"/>
          <w:lang w:eastAsia="en-US"/>
        </w:rPr>
        <w:t>5. Муниципальное управление - 100,0 %;</w:t>
      </w:r>
    </w:p>
    <w:p w14:paraId="13C48B32" w14:textId="77777777" w:rsidR="0004656C" w:rsidRPr="0004656C" w:rsidRDefault="0004656C" w:rsidP="0004656C">
      <w:pPr>
        <w:rPr>
          <w:rFonts w:eastAsia="Calibri" w:cs="Times New Roman"/>
          <w:sz w:val="28"/>
          <w:szCs w:val="28"/>
          <w:lang w:eastAsia="en-US"/>
        </w:rPr>
      </w:pPr>
      <w:r w:rsidRPr="0004656C">
        <w:rPr>
          <w:rFonts w:eastAsia="Calibri" w:cs="Times New Roman"/>
          <w:sz w:val="28"/>
          <w:szCs w:val="28"/>
          <w:lang w:eastAsia="en-US"/>
        </w:rPr>
        <w:t>6. Образование - 99,44 %;</w:t>
      </w:r>
    </w:p>
    <w:p w14:paraId="761CC804" w14:textId="77777777" w:rsidR="0004656C" w:rsidRPr="0004656C" w:rsidRDefault="0004656C" w:rsidP="0004656C">
      <w:pPr>
        <w:rPr>
          <w:rFonts w:eastAsia="Calibri" w:cs="Times New Roman"/>
          <w:sz w:val="28"/>
          <w:szCs w:val="28"/>
          <w:lang w:eastAsia="en-US"/>
        </w:rPr>
      </w:pPr>
      <w:r w:rsidRPr="0004656C">
        <w:rPr>
          <w:rFonts w:eastAsia="Calibri" w:cs="Times New Roman"/>
          <w:sz w:val="28"/>
          <w:szCs w:val="28"/>
          <w:lang w:eastAsia="en-US"/>
        </w:rPr>
        <w:t>7. Правопорядок и безопасность - 100,0%;</w:t>
      </w:r>
    </w:p>
    <w:p w14:paraId="49322CE6" w14:textId="77777777" w:rsidR="0004656C" w:rsidRPr="0004656C" w:rsidRDefault="0004656C" w:rsidP="0004656C">
      <w:pPr>
        <w:rPr>
          <w:rFonts w:eastAsia="Calibri" w:cs="Times New Roman"/>
          <w:sz w:val="28"/>
          <w:szCs w:val="28"/>
          <w:lang w:eastAsia="en-US"/>
        </w:rPr>
      </w:pPr>
      <w:r w:rsidRPr="0004656C">
        <w:rPr>
          <w:rFonts w:eastAsia="Calibri" w:cs="Times New Roman"/>
          <w:sz w:val="28"/>
          <w:szCs w:val="28"/>
          <w:lang w:eastAsia="en-US"/>
        </w:rPr>
        <w:t>8. Производство и торговля - 100,0 %;</w:t>
      </w:r>
    </w:p>
    <w:p w14:paraId="24F15FAE" w14:textId="77777777" w:rsidR="0004656C" w:rsidRPr="0004656C" w:rsidRDefault="0004656C" w:rsidP="0004656C">
      <w:pPr>
        <w:rPr>
          <w:rFonts w:eastAsia="Calibri" w:cs="Times New Roman"/>
          <w:sz w:val="28"/>
          <w:szCs w:val="28"/>
          <w:lang w:eastAsia="en-US"/>
        </w:rPr>
      </w:pPr>
      <w:r w:rsidRPr="0004656C">
        <w:rPr>
          <w:rFonts w:eastAsia="Calibri" w:cs="Times New Roman"/>
          <w:sz w:val="28"/>
          <w:szCs w:val="28"/>
          <w:lang w:eastAsia="en-US"/>
        </w:rPr>
        <w:t>9. Труд и занятость - 100,0 %;</w:t>
      </w:r>
    </w:p>
    <w:p w14:paraId="5AF04DCE" w14:textId="77777777" w:rsidR="0004656C" w:rsidRPr="0004656C" w:rsidRDefault="0004656C" w:rsidP="0004656C">
      <w:pPr>
        <w:rPr>
          <w:rFonts w:eastAsia="Calibri" w:cs="Times New Roman"/>
          <w:sz w:val="28"/>
          <w:szCs w:val="28"/>
          <w:lang w:eastAsia="en-US"/>
        </w:rPr>
      </w:pPr>
      <w:r w:rsidRPr="0004656C">
        <w:rPr>
          <w:rFonts w:eastAsia="Calibri" w:cs="Times New Roman"/>
          <w:sz w:val="28"/>
          <w:szCs w:val="28"/>
          <w:lang w:eastAsia="en-US"/>
        </w:rPr>
        <w:t>10. Туризм - 100,0 %;</w:t>
      </w:r>
    </w:p>
    <w:p w14:paraId="4FE5CF7F" w14:textId="77777777" w:rsidR="00B56F4E" w:rsidRPr="0004656C" w:rsidRDefault="0004656C" w:rsidP="0004656C">
      <w:pPr>
        <w:rPr>
          <w:rFonts w:eastAsia="Calibri" w:cs="Times New Roman"/>
          <w:sz w:val="28"/>
          <w:szCs w:val="28"/>
          <w:lang w:eastAsia="en-US"/>
        </w:rPr>
      </w:pPr>
      <w:r w:rsidRPr="0004656C">
        <w:rPr>
          <w:rFonts w:eastAsia="Calibri" w:cs="Times New Roman"/>
          <w:sz w:val="28"/>
          <w:szCs w:val="28"/>
          <w:lang w:eastAsia="en-US"/>
        </w:rPr>
        <w:t>11. Физическая культура и спорт - 100,0 %.</w:t>
      </w:r>
    </w:p>
    <w:p w14:paraId="3E56180C" w14:textId="77777777" w:rsidR="00B56F4E" w:rsidRDefault="00B56F4E" w:rsidP="00851FB6">
      <w:pPr>
        <w:ind w:right="-285" w:firstLine="708"/>
        <w:jc w:val="right"/>
        <w:rPr>
          <w:rFonts w:eastAsia="Times New Roman" w:cs="Times New Roman"/>
          <w:b/>
          <w:bCs/>
          <w:kern w:val="36"/>
          <w:sz w:val="28"/>
          <w:szCs w:val="28"/>
        </w:rPr>
      </w:pPr>
    </w:p>
    <w:p w14:paraId="07E56732" w14:textId="77777777" w:rsidR="00C542AF" w:rsidRDefault="00C542AF" w:rsidP="00851FB6">
      <w:pPr>
        <w:ind w:right="-285" w:firstLine="708"/>
        <w:jc w:val="right"/>
        <w:rPr>
          <w:rFonts w:eastAsia="Times New Roman" w:cs="Times New Roman"/>
          <w:b/>
          <w:bCs/>
          <w:kern w:val="36"/>
          <w:sz w:val="28"/>
          <w:szCs w:val="28"/>
        </w:rPr>
      </w:pPr>
    </w:p>
    <w:p w14:paraId="06B48CAF" w14:textId="77777777" w:rsidR="00287D81" w:rsidRPr="00EB2160" w:rsidRDefault="00EB2160" w:rsidP="00851FB6">
      <w:pPr>
        <w:ind w:right="-285" w:firstLine="708"/>
        <w:jc w:val="right"/>
        <w:rPr>
          <w:b/>
          <w:sz w:val="28"/>
          <w:szCs w:val="28"/>
        </w:rPr>
      </w:pPr>
      <w:r w:rsidRPr="00EB2160">
        <w:rPr>
          <w:rFonts w:eastAsia="Times New Roman" w:cs="Times New Roman"/>
          <w:b/>
          <w:bCs/>
          <w:kern w:val="36"/>
          <w:sz w:val="28"/>
          <w:szCs w:val="28"/>
        </w:rPr>
        <w:t>Ад</w:t>
      </w:r>
      <w:r>
        <w:rPr>
          <w:rFonts w:eastAsia="Times New Roman" w:cs="Times New Roman"/>
          <w:b/>
          <w:bCs/>
          <w:kern w:val="36"/>
          <w:sz w:val="28"/>
          <w:szCs w:val="28"/>
        </w:rPr>
        <w:t>министрация Корочанского района</w:t>
      </w:r>
    </w:p>
    <w:sectPr w:rsidR="00287D81" w:rsidRPr="00EB2160" w:rsidSect="00F54B1D">
      <w:headerReference w:type="default" r:id="rId8"/>
      <w:pgSz w:w="11906" w:h="16838" w:code="9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8530" w14:textId="77777777" w:rsidR="0057751F" w:rsidRDefault="0057751F" w:rsidP="005A6D2B">
      <w:r>
        <w:separator/>
      </w:r>
    </w:p>
  </w:endnote>
  <w:endnote w:type="continuationSeparator" w:id="0">
    <w:p w14:paraId="5AEDA96D" w14:textId="77777777" w:rsidR="0057751F" w:rsidRDefault="0057751F" w:rsidP="005A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3C53" w14:textId="77777777" w:rsidR="0057751F" w:rsidRDefault="0057751F" w:rsidP="005A6D2B">
      <w:r>
        <w:separator/>
      </w:r>
    </w:p>
  </w:footnote>
  <w:footnote w:type="continuationSeparator" w:id="0">
    <w:p w14:paraId="5ACA04AF" w14:textId="77777777" w:rsidR="0057751F" w:rsidRDefault="0057751F" w:rsidP="005A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49581"/>
      <w:docPartObj>
        <w:docPartGallery w:val="Page Numbers (Top of Page)"/>
        <w:docPartUnique/>
      </w:docPartObj>
    </w:sdtPr>
    <w:sdtEndPr/>
    <w:sdtContent>
      <w:p w14:paraId="13197A7B" w14:textId="77777777" w:rsidR="005A6D2B" w:rsidRDefault="00F90A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5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C6B18" w14:textId="77777777" w:rsidR="005A6D2B" w:rsidRDefault="005A6D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321"/>
    <w:rsid w:val="0004656C"/>
    <w:rsid w:val="00046B9D"/>
    <w:rsid w:val="00051397"/>
    <w:rsid w:val="001139FC"/>
    <w:rsid w:val="002356C7"/>
    <w:rsid w:val="00245B0B"/>
    <w:rsid w:val="00287D81"/>
    <w:rsid w:val="002F6321"/>
    <w:rsid w:val="00336308"/>
    <w:rsid w:val="00342DA8"/>
    <w:rsid w:val="003655A2"/>
    <w:rsid w:val="003E12D8"/>
    <w:rsid w:val="00435B78"/>
    <w:rsid w:val="00454E3A"/>
    <w:rsid w:val="004C2B6D"/>
    <w:rsid w:val="004F78D6"/>
    <w:rsid w:val="005012C5"/>
    <w:rsid w:val="00502884"/>
    <w:rsid w:val="00542E1C"/>
    <w:rsid w:val="0057751F"/>
    <w:rsid w:val="005A6D2B"/>
    <w:rsid w:val="005B5FA3"/>
    <w:rsid w:val="005E3CF0"/>
    <w:rsid w:val="0062414D"/>
    <w:rsid w:val="00670F24"/>
    <w:rsid w:val="00693059"/>
    <w:rsid w:val="00694924"/>
    <w:rsid w:val="006B7A13"/>
    <w:rsid w:val="00725755"/>
    <w:rsid w:val="007D3BBF"/>
    <w:rsid w:val="007E0213"/>
    <w:rsid w:val="00851FB6"/>
    <w:rsid w:val="008A16A2"/>
    <w:rsid w:val="009049C0"/>
    <w:rsid w:val="00A72B52"/>
    <w:rsid w:val="00A865E3"/>
    <w:rsid w:val="00AF3E15"/>
    <w:rsid w:val="00B16F62"/>
    <w:rsid w:val="00B56F4E"/>
    <w:rsid w:val="00B64BE7"/>
    <w:rsid w:val="00B75E86"/>
    <w:rsid w:val="00BA4FFE"/>
    <w:rsid w:val="00C05076"/>
    <w:rsid w:val="00C542AF"/>
    <w:rsid w:val="00C552A7"/>
    <w:rsid w:val="00CF636F"/>
    <w:rsid w:val="00D05A3F"/>
    <w:rsid w:val="00E4502A"/>
    <w:rsid w:val="00EB2160"/>
    <w:rsid w:val="00F54B1D"/>
    <w:rsid w:val="00F9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D786"/>
  <w15:docId w15:val="{AB756694-A4CE-4FDC-9D92-456B4580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75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4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54E3A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2F632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A6D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6D2B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A6D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6D2B"/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8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42E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2E1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EADC-2C83-4D2F-BD87-B3991BE0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19</cp:revision>
  <cp:lastPrinted>2021-07-20T08:53:00Z</cp:lastPrinted>
  <dcterms:created xsi:type="dcterms:W3CDTF">2018-11-08T09:40:00Z</dcterms:created>
  <dcterms:modified xsi:type="dcterms:W3CDTF">2023-07-11T10:04:00Z</dcterms:modified>
</cp:coreProperties>
</file>