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0C" w:rsidRPr="00B0580C" w:rsidRDefault="00B0580C" w:rsidP="00B0580C">
      <w:pPr>
        <w:jc w:val="center"/>
        <w:rPr>
          <w:b/>
        </w:rPr>
      </w:pPr>
      <w:bookmarkStart w:id="0" w:name="_GoBack"/>
      <w:r w:rsidRPr="00B0580C">
        <w:rPr>
          <w:b/>
        </w:rPr>
        <w:t>Лица, награжденные знаком «Житель осажденного Сталинграда», приравнены к ветеранам Великой Отечественной Войны</w:t>
      </w:r>
    </w:p>
    <w:bookmarkEnd w:id="0"/>
    <w:p w:rsidR="00B0580C" w:rsidRPr="00B0580C" w:rsidRDefault="00B0580C" w:rsidP="00B0580C">
      <w:pPr>
        <w:jc w:val="both"/>
      </w:pPr>
      <w:r w:rsidRPr="00B0580C">
        <w:t xml:space="preserve">Федеральным законом от 28 апреля 2023 г. № 137-ФЗ внесены изменения в отдельные законодательные акты Российской Федерации.  </w:t>
      </w:r>
    </w:p>
    <w:p w:rsidR="00B0580C" w:rsidRPr="00B0580C" w:rsidRDefault="00B0580C" w:rsidP="00B0580C">
      <w:pPr>
        <w:jc w:val="both"/>
      </w:pPr>
      <w:r w:rsidRPr="00B0580C">
        <w:t>Внесенными поправками к категории ветеранов Великой Отечественной войны отнесены также лица, награжденные знаком «Житель осажденного Сталинграда».</w:t>
      </w:r>
    </w:p>
    <w:p w:rsidR="00B0580C" w:rsidRPr="00B0580C" w:rsidRDefault="00B0580C" w:rsidP="00B0580C">
      <w:pPr>
        <w:jc w:val="both"/>
      </w:pPr>
      <w:r w:rsidRPr="00B0580C">
        <w:t>Соответствующие изменения внесены и в статью 18 Федерального закона  «О ветеранах», устанавливающую меры социальной поддержки лиц данной категории.</w:t>
      </w:r>
    </w:p>
    <w:p w:rsidR="00B0580C" w:rsidRPr="00B0580C" w:rsidRDefault="00B0580C" w:rsidP="00B0580C">
      <w:pPr>
        <w:jc w:val="both"/>
      </w:pPr>
      <w:r w:rsidRPr="00B0580C">
        <w:t>Действие поправок распространяется на правоотношения, возникшие с 1 января 2023 г.</w:t>
      </w:r>
    </w:p>
    <w:p w:rsidR="00894B2B" w:rsidRDefault="00894B2B" w:rsidP="00894B2B">
      <w:r>
        <w:t xml:space="preserve">Помощник прокурора </w:t>
      </w:r>
    </w:p>
    <w:p w:rsidR="00894B2B" w:rsidRDefault="00894B2B" w:rsidP="00894B2B">
      <w:r>
        <w:t>Корочанского района                                                                                                                   Евгения Скокова</w:t>
      </w:r>
    </w:p>
    <w:p w:rsidR="00894B2B" w:rsidRDefault="00894B2B" w:rsidP="00894B2B"/>
    <w:p w:rsidR="005F686F" w:rsidRDefault="005F686F"/>
    <w:sectPr w:rsidR="005F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FF"/>
    <w:rsid w:val="005F686F"/>
    <w:rsid w:val="00894B2B"/>
    <w:rsid w:val="00B0580C"/>
    <w:rsid w:val="00EA4C1C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4</cp:revision>
  <dcterms:created xsi:type="dcterms:W3CDTF">2023-04-27T08:41:00Z</dcterms:created>
  <dcterms:modified xsi:type="dcterms:W3CDTF">2023-05-25T12:46:00Z</dcterms:modified>
</cp:coreProperties>
</file>