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16450C1D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961D32" w:rsidRPr="00961D32">
        <w:rPr>
          <w:rFonts w:ascii="Times New Roman" w:hAnsi="Times New Roman" w:cs="Times New Roman"/>
          <w:b w:val="0"/>
        </w:rPr>
        <w:t>31:09:1706019:103</w:t>
      </w:r>
      <w:r w:rsidR="006007ED" w:rsidRPr="006007ED">
        <w:rPr>
          <w:rFonts w:ascii="Times New Roman" w:hAnsi="Times New Roman" w:cs="Times New Roman"/>
          <w:b w:val="0"/>
        </w:rPr>
        <w:t xml:space="preserve"> общей площадью </w:t>
      </w:r>
      <w:r w:rsidR="00961D32" w:rsidRPr="00961D32">
        <w:rPr>
          <w:rFonts w:ascii="Times New Roman" w:hAnsi="Times New Roman" w:cs="Times New Roman"/>
          <w:b w:val="0"/>
        </w:rPr>
        <w:t>594</w:t>
      </w:r>
      <w:r w:rsidR="006007ED" w:rsidRPr="006007ED">
        <w:rPr>
          <w:rFonts w:ascii="Times New Roman" w:hAnsi="Times New Roman" w:cs="Times New Roman"/>
          <w:b w:val="0"/>
        </w:rPr>
        <w:t xml:space="preserve"> </w:t>
      </w:r>
      <w:proofErr w:type="spellStart"/>
      <w:r w:rsidR="006007ED" w:rsidRPr="006007ED">
        <w:rPr>
          <w:rFonts w:ascii="Times New Roman" w:hAnsi="Times New Roman" w:cs="Times New Roman"/>
          <w:b w:val="0"/>
        </w:rPr>
        <w:t>кв</w:t>
      </w:r>
      <w:proofErr w:type="gramStart"/>
      <w:r w:rsidR="006007ED" w:rsidRPr="006007ED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6007ED" w:rsidRPr="006007ED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«Ромашка», участок № </w:t>
      </w:r>
      <w:r w:rsidR="00961D32">
        <w:rPr>
          <w:rFonts w:ascii="Times New Roman" w:hAnsi="Times New Roman" w:cs="Times New Roman"/>
          <w:b w:val="0"/>
        </w:rPr>
        <w:t>103</w:t>
      </w:r>
      <w:r w:rsidR="006007ED" w:rsidRPr="006007ED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выявлена </w:t>
      </w:r>
      <w:r w:rsidR="00961D32" w:rsidRPr="00961D32">
        <w:rPr>
          <w:rFonts w:ascii="Times New Roman" w:hAnsi="Times New Roman" w:cs="Times New Roman"/>
          <w:b w:val="0"/>
        </w:rPr>
        <w:t>Кузнецова Татьяна Николаевна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E62F687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961D32" w:rsidRPr="00961D32">
        <w:rPr>
          <w:rFonts w:ascii="Times New Roman" w:hAnsi="Times New Roman" w:cs="Times New Roman"/>
          <w:b w:val="0"/>
        </w:rPr>
        <w:t>Кузнецовой Татьяны Николаевны</w:t>
      </w:r>
      <w:r w:rsidR="00961D32">
        <w:rPr>
          <w:rFonts w:ascii="Times New Roman" w:hAnsi="Times New Roman" w:cs="Times New Roman"/>
          <w:b w:val="0"/>
        </w:rPr>
        <w:t xml:space="preserve"> на указанный </w:t>
      </w:r>
      <w:r w:rsidR="00F468F6" w:rsidRPr="00F468F6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архивной выпиской из постановления главы администрации Корочанского района Белгородской области от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года №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«О передаче земель в коллективно-совместную собственность садоводческому товариществу «Ромашка» ОПО «Фармация»,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0E07B5E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961D32" w:rsidRPr="00961D32">
        <w:rPr>
          <w:rFonts w:ascii="Times New Roman" w:hAnsi="Times New Roman" w:cs="Times New Roman"/>
          <w:b w:val="0"/>
        </w:rPr>
        <w:t>Кузнецовой Т.Н</w:t>
      </w:r>
      <w:bookmarkStart w:id="0" w:name="_GoBack"/>
      <w:bookmarkEnd w:id="0"/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61D3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19D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06F62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007ED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7C1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61D32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70195"/>
    <w:rsid w:val="00A940BE"/>
    <w:rsid w:val="00AB3490"/>
    <w:rsid w:val="00AC27D5"/>
    <w:rsid w:val="00AD4A99"/>
    <w:rsid w:val="00AE243A"/>
    <w:rsid w:val="00AE4203"/>
    <w:rsid w:val="00B16FD4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468F6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301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61</cp:revision>
  <cp:lastPrinted>2023-10-27T13:47:00Z</cp:lastPrinted>
  <dcterms:created xsi:type="dcterms:W3CDTF">2022-08-05T12:39:00Z</dcterms:created>
  <dcterms:modified xsi:type="dcterms:W3CDTF">2024-02-15T13:45:00Z</dcterms:modified>
</cp:coreProperties>
</file>