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7" w:rsidRPr="00B15E37" w:rsidRDefault="00B15E37" w:rsidP="00B15E37">
      <w:pPr>
        <w:jc w:val="center"/>
        <w:rPr>
          <w:b/>
        </w:rPr>
      </w:pPr>
      <w:bookmarkStart w:id="0" w:name="_GoBack"/>
      <w:r w:rsidRPr="00B15E37">
        <w:rPr>
          <w:b/>
        </w:rPr>
        <w:t>Конституционным Судом РФ установлен запрет на  бессрочное расследование уголовных дел после истечения срока давности привлечения к ответственности</w:t>
      </w:r>
    </w:p>
    <w:bookmarkEnd w:id="0"/>
    <w:p w:rsidR="00B15E37" w:rsidRDefault="00B15E37" w:rsidP="00B15E37">
      <w:pPr>
        <w:jc w:val="both"/>
      </w:pPr>
      <w:r>
        <w:t xml:space="preserve">Конституционным Судом РФ проверена конституционность части второй статьи 27 Уголовно-процессуального кодекса Российской Федерации и пункта «в» части первой статьи 78 Уголовного кодекса Российской Федерации в связи с жалобой гражданина    В.А. </w:t>
      </w:r>
      <w:proofErr w:type="spellStart"/>
      <w:r>
        <w:t>Рудникова</w:t>
      </w:r>
      <w:proofErr w:type="spellEnd"/>
      <w:r>
        <w:t xml:space="preserve">.   </w:t>
      </w:r>
    </w:p>
    <w:p w:rsidR="00B15E37" w:rsidRDefault="00B15E37" w:rsidP="00B15E37">
      <w:pPr>
        <w:jc w:val="both"/>
      </w:pPr>
      <w:r>
        <w:t xml:space="preserve">Обвиняемому было отказано в прекращении уголовного дела в связи с истечением срока давности привлечения к ответственности, поскольку он не согласился на прекращение по </w:t>
      </w:r>
      <w:proofErr w:type="spellStart"/>
      <w:r>
        <w:t>нереабилитирующему</w:t>
      </w:r>
      <w:proofErr w:type="spellEnd"/>
      <w:r>
        <w:t xml:space="preserve"> основанию.</w:t>
      </w:r>
    </w:p>
    <w:p w:rsidR="00B15E37" w:rsidRDefault="00B15E37" w:rsidP="00B15E37">
      <w:pPr>
        <w:jc w:val="both"/>
      </w:pPr>
      <w:r>
        <w:t>Конституционный Суд РФ счел оспариваемые нормы неконституционными, поскольку они позволяют правоохранительным органам бесконечно расследовать уголовное дело после истечения сроков давности.</w:t>
      </w:r>
    </w:p>
    <w:p w:rsidR="00B15E37" w:rsidRDefault="00B15E37" w:rsidP="00B15E37">
      <w:pPr>
        <w:jc w:val="both"/>
      </w:pPr>
      <w:r>
        <w:t xml:space="preserve">В законе нет каких-либо предельных сроков дальнейшего расследования. Не считающий себя виновным подозреваемый/обвиняемый вынужден выбирать между неограниченным по времени продолжением своего уголовного преследования либо прекращением дела по </w:t>
      </w:r>
      <w:proofErr w:type="spellStart"/>
      <w:r>
        <w:t>нереабилитирующему</w:t>
      </w:r>
      <w:proofErr w:type="spellEnd"/>
      <w:r>
        <w:t xml:space="preserve"> основанию, что нарушает конституционные принципы законности, справедливости и гуманизма.</w:t>
      </w:r>
    </w:p>
    <w:p w:rsidR="00B15E37" w:rsidRDefault="00B15E37" w:rsidP="00B15E37">
      <w:pPr>
        <w:jc w:val="both"/>
      </w:pPr>
      <w:r>
        <w:t>До внесения законодательных изменений Конституционный Суд РОФ предписал продлевать расследование на срок не более года при несогласии обвиняемого с прекращением дела.</w:t>
      </w:r>
    </w:p>
    <w:p w:rsidR="00760472" w:rsidRDefault="00B15E37" w:rsidP="00B15E37">
      <w:pPr>
        <w:jc w:val="both"/>
      </w:pPr>
      <w:r>
        <w:t xml:space="preserve">Если после этого дело не передано в суд, то оно прекращается в связи с истечением сроков давности без </w:t>
      </w:r>
      <w:proofErr w:type="gramStart"/>
      <w:r>
        <w:t>согласия</w:t>
      </w:r>
      <w:proofErr w:type="gramEnd"/>
      <w:r>
        <w:t xml:space="preserve"> обвиняемого, у которого остается право оспаривания такого решения.</w:t>
      </w:r>
    </w:p>
    <w:p w:rsidR="00B15E37" w:rsidRDefault="00B15E37" w:rsidP="00B15E37">
      <w:pPr>
        <w:jc w:val="both"/>
      </w:pPr>
    </w:p>
    <w:p w:rsidR="00B15E37" w:rsidRDefault="00B15E37" w:rsidP="00B15E37">
      <w:pPr>
        <w:spacing w:after="0"/>
        <w:jc w:val="both"/>
      </w:pPr>
      <w:r>
        <w:t xml:space="preserve">Помощник прокурора </w:t>
      </w:r>
    </w:p>
    <w:p w:rsidR="00B15E37" w:rsidRDefault="00B15E37" w:rsidP="00B15E37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B15E37" w:rsidRDefault="00B15E37" w:rsidP="00B15E37">
      <w:pPr>
        <w:jc w:val="both"/>
      </w:pPr>
    </w:p>
    <w:sectPr w:rsidR="00B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CB"/>
    <w:rsid w:val="00541FCB"/>
    <w:rsid w:val="00760472"/>
    <w:rsid w:val="00B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2022-09-02T05:35:00Z</dcterms:created>
  <dcterms:modified xsi:type="dcterms:W3CDTF">2022-09-02T05:35:00Z</dcterms:modified>
</cp:coreProperties>
</file>