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AAFA" w14:textId="77777777" w:rsidR="00BA06F9" w:rsidRDefault="00BA06F9" w:rsidP="00BA06F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предпринимателя на март 2024 года</w:t>
      </w:r>
    </w:p>
    <w:p w14:paraId="39EF1E33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первом месяце весны все организации должны сдать бухгалтерскую отчетность. Кроме того, в марте часть организаций сдает годовые декларации и закрывает платежи за прошлый год. Не забыть и не пропустить важные для бизнеса даты поможет Календарь предпринимателя от Корпорации МСП.</w:t>
      </w:r>
    </w:p>
    <w:p w14:paraId="25665B27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1 марта</w:t>
      </w:r>
      <w:r>
        <w:rPr>
          <w:sz w:val="28"/>
          <w:szCs w:val="28"/>
        </w:rPr>
        <w:t xml:space="preserve"> природопользователи (имеющие объекты I - III категорий с выбросами загрязнений или хранением отходов) вносят плату за негативное воздействие на окружающую среду за 2023 год.</w:t>
      </w:r>
    </w:p>
    <w:p w14:paraId="62C3ABBA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5 марта</w:t>
      </w:r>
      <w:r>
        <w:rPr>
          <w:sz w:val="28"/>
          <w:szCs w:val="28"/>
        </w:rPr>
        <w:t xml:space="preserve"> организации и ИП с сотрудниками направляют уведомление по НДФЛ за сотрудников период с 23.02.2024 по 29.02.2024 и уплачивают его.</w:t>
      </w:r>
    </w:p>
    <w:p w14:paraId="079FE021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10 марта</w:t>
      </w:r>
      <w:r>
        <w:rPr>
          <w:sz w:val="28"/>
          <w:szCs w:val="28"/>
        </w:rPr>
        <w:t xml:space="preserve"> природопользователи сдают в Росприроднадзор декларацию о плате за негативное воздействие на окружающую среду за              2023 год.</w:t>
      </w:r>
    </w:p>
    <w:p w14:paraId="1B661880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15 марта</w:t>
      </w:r>
      <w:r>
        <w:rPr>
          <w:sz w:val="28"/>
          <w:szCs w:val="28"/>
        </w:rPr>
        <w:t xml:space="preserve"> организации и ИП с сотрудниками уплачивают страховые взносы в СФР «на травматизм».</w:t>
      </w:r>
    </w:p>
    <w:p w14:paraId="36C6970E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20 марта</w:t>
      </w:r>
      <w:r>
        <w:rPr>
          <w:sz w:val="28"/>
          <w:szCs w:val="28"/>
        </w:rPr>
        <w:t xml:space="preserve"> импортеры товаров из стран ЕАЭС уплачивают косвенные налоги и сдают декларацию.</w:t>
      </w:r>
    </w:p>
    <w:p w14:paraId="7B9DC288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До 25 марта</w:t>
      </w:r>
      <w:r>
        <w:rPr>
          <w:sz w:val="28"/>
          <w:szCs w:val="28"/>
        </w:rPr>
        <w:t>:</w:t>
      </w:r>
    </w:p>
    <w:p w14:paraId="6E3CE26D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·   организации на УСН сдают декларацию за 2023 год;</w:t>
      </w:r>
    </w:p>
    <w:p w14:paraId="30C755BA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организации</w:t>
      </w:r>
      <w:proofErr w:type="gramEnd"/>
      <w:r>
        <w:rPr>
          <w:sz w:val="28"/>
          <w:szCs w:val="28"/>
        </w:rPr>
        <w:t xml:space="preserve"> и ИП на ЕСХН сдают декларацию за 2023 год (книгу УДИР по ЕСХН больше не нужно заверять в налоговой инспекции);</w:t>
      </w:r>
    </w:p>
    <w:p w14:paraId="6A308A39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организации</w:t>
      </w:r>
      <w:proofErr w:type="gramEnd"/>
      <w:r>
        <w:rPr>
          <w:sz w:val="28"/>
          <w:szCs w:val="28"/>
        </w:rPr>
        <w:t xml:space="preserve"> и ИП с сотрудниками представляют в налоговую:</w:t>
      </w:r>
    </w:p>
    <w:p w14:paraId="63339BC0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суммах страховых взносов за февраль и НДФЛ за период с 1 по 22 марта;</w:t>
      </w:r>
    </w:p>
    <w:p w14:paraId="4DEAF5EE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персонифицированные сведения о физлицах за февраль;</w:t>
      </w:r>
    </w:p>
    <w:p w14:paraId="49E99BDA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производители</w:t>
      </w:r>
      <w:proofErr w:type="gramEnd"/>
      <w:r>
        <w:rPr>
          <w:sz w:val="28"/>
          <w:szCs w:val="28"/>
        </w:rPr>
        <w:t xml:space="preserve"> подакцизных товаров сдают декларацию;</w:t>
      </w:r>
    </w:p>
    <w:p w14:paraId="220CE5B8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организации</w:t>
      </w:r>
      <w:proofErr w:type="gramEnd"/>
      <w:r>
        <w:rPr>
          <w:sz w:val="28"/>
          <w:szCs w:val="28"/>
        </w:rPr>
        <w:t xml:space="preserve"> и ИП на </w:t>
      </w:r>
      <w:proofErr w:type="spellStart"/>
      <w:r>
        <w:rPr>
          <w:sz w:val="28"/>
          <w:szCs w:val="28"/>
        </w:rPr>
        <w:t>АвтоУСН</w:t>
      </w:r>
      <w:proofErr w:type="spellEnd"/>
      <w:r>
        <w:rPr>
          <w:sz w:val="28"/>
          <w:szCs w:val="28"/>
        </w:rPr>
        <w:t>, уплачивают налог.</w:t>
      </w:r>
    </w:p>
    <w:p w14:paraId="63D5906B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· организации на ОСН сдают декларацию по налогу на прибыль за 2023 год, а при ежемесячной уплате по фактической прибыли, также декларацию за февраль;</w:t>
      </w:r>
    </w:p>
    <w:p w14:paraId="13124B24" w14:textId="77777777" w:rsidR="00BA06F9" w:rsidRDefault="00BA06F9" w:rsidP="00BA06F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28 февраля</w:t>
      </w:r>
    </w:p>
    <w:p w14:paraId="3FD957A1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организации</w:t>
      </w:r>
      <w:proofErr w:type="gramEnd"/>
      <w:r>
        <w:rPr>
          <w:sz w:val="28"/>
          <w:szCs w:val="28"/>
        </w:rPr>
        <w:t xml:space="preserve"> на УСН уплачивают налог за 2023 год;</w:t>
      </w:r>
    </w:p>
    <w:p w14:paraId="10039422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организации</w:t>
      </w:r>
      <w:proofErr w:type="gramEnd"/>
      <w:r>
        <w:rPr>
          <w:sz w:val="28"/>
          <w:szCs w:val="28"/>
        </w:rPr>
        <w:t xml:space="preserve"> и ИП на ЕСХН уплачивают налог за 2023 год;</w:t>
      </w:r>
    </w:p>
    <w:p w14:paraId="74568B41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 организации</w:t>
      </w:r>
      <w:proofErr w:type="gramEnd"/>
      <w:r>
        <w:rPr>
          <w:sz w:val="28"/>
          <w:szCs w:val="28"/>
        </w:rPr>
        <w:t xml:space="preserve"> и ИП с сотрудниками уплачивают страховые взносы в налоговую за февраль и НДФЛ за период с 1 по 22 марта;</w:t>
      </w:r>
    </w:p>
    <w:p w14:paraId="37293194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· самозанятые уплачивают НПД;</w:t>
      </w:r>
    </w:p>
    <w:p w14:paraId="425FC312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· организации и ИП на ОСН и ЕСХН уплачивают НДС (если не используется освобождение по п. 1 ст. 145 НК);</w:t>
      </w:r>
    </w:p>
    <w:p w14:paraId="6ECB6E3D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· организации на ОСН уплачивают налог на прибыль за 2023 год, а также аванс за февраль (если не платят авансы поквартально по п. 3 ст. 286 НК);</w:t>
      </w:r>
    </w:p>
    <w:p w14:paraId="0D511F29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· производители подакцизных товаров уплачивают акцизы.</w:t>
      </w:r>
    </w:p>
    <w:p w14:paraId="7C252B40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31 марта</w:t>
      </w:r>
      <w:r>
        <w:rPr>
          <w:sz w:val="28"/>
          <w:szCs w:val="28"/>
        </w:rPr>
        <w:t xml:space="preserve"> организации представляют бухгалтерскую отчетность за 2023 год. Малые предприятия сдают бухгалтерский баланс и отчет о </w:t>
      </w:r>
      <w:r>
        <w:rPr>
          <w:sz w:val="28"/>
          <w:szCs w:val="28"/>
        </w:rPr>
        <w:lastRenderedPageBreak/>
        <w:t>финансовых результатах в упрощенной форме. В связи с выходным можно сдать 1 апреля.</w:t>
      </w:r>
    </w:p>
    <w:p w14:paraId="38F941C4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публикации нет дат по нетипичным для малого бизнеса налогам на игорный бизнес и добычу полезных ископаемых, сборам, налогу с доходов от публичных ценных бумаг и дополнительным страховым взносам.</w:t>
      </w:r>
    </w:p>
    <w:p w14:paraId="4D5CDE6F" w14:textId="77777777" w:rsidR="00BA06F9" w:rsidRDefault="00BA06F9" w:rsidP="00BA06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Напомним, не пропустить важные даты бизнесу помогает сервис «Календарь предпринимателя». Его можно настроить под себя, и он пришлет напоминания по электронной почте. Сервис доступен всем пользователям Цифровой платформы МСП.РФ, которая создана и развивается в рамках нацпроекта «Малое и среднее предпринимательство». Его инициировал Президент Владимир Путин, реализацию курирует первый вице-премьер Андрей Белоусов.</w:t>
      </w:r>
    </w:p>
    <w:p w14:paraId="7ECE272E" w14:textId="77777777" w:rsidR="00BA06F9" w:rsidRDefault="00BA06F9" w:rsidP="00BA06F9">
      <w:pPr>
        <w:ind w:firstLine="851"/>
        <w:jc w:val="both"/>
        <w:rPr>
          <w:sz w:val="28"/>
          <w:szCs w:val="28"/>
        </w:rPr>
      </w:pPr>
    </w:p>
    <w:p w14:paraId="45C20E44" w14:textId="77777777" w:rsidR="00BA06F9" w:rsidRDefault="00BA06F9" w:rsidP="00BA06F9">
      <w:pPr>
        <w:pStyle w:val="2"/>
        <w:ind w:firstLine="0"/>
        <w:rPr>
          <w:bCs/>
          <w:sz w:val="26"/>
          <w:szCs w:val="26"/>
        </w:rPr>
      </w:pPr>
    </w:p>
    <w:p w14:paraId="5ED3E517" w14:textId="77777777" w:rsidR="00AF68AA" w:rsidRDefault="00AF68AA"/>
    <w:sectPr w:rsidR="00A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5"/>
    <w:rsid w:val="00081F15"/>
    <w:rsid w:val="005D253A"/>
    <w:rsid w:val="0087329C"/>
    <w:rsid w:val="00AF68AA"/>
    <w:rsid w:val="00B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6BB5-9213-4BAE-BEA5-FEBB567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A06F9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06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2024-02-27T08:15:00Z</dcterms:created>
  <dcterms:modified xsi:type="dcterms:W3CDTF">2024-02-27T08:15:00Z</dcterms:modified>
</cp:coreProperties>
</file>