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4E20C46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4E6A8B">
        <w:rPr>
          <w:rFonts w:ascii="Times New Roman" w:hAnsi="Times New Roman" w:cs="Times New Roman"/>
          <w:b w:val="0"/>
        </w:rPr>
        <w:t>1802003:16 общей площадью 2000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4E6A8B">
        <w:rPr>
          <w:rFonts w:ascii="Times New Roman" w:hAnsi="Times New Roman" w:cs="Times New Roman"/>
          <w:b w:val="0"/>
        </w:rPr>
        <w:t xml:space="preserve">он, с. </w:t>
      </w:r>
      <w:proofErr w:type="spellStart"/>
      <w:r w:rsidR="004E6A8B">
        <w:rPr>
          <w:rFonts w:ascii="Times New Roman" w:hAnsi="Times New Roman" w:cs="Times New Roman"/>
          <w:b w:val="0"/>
        </w:rPr>
        <w:t>Шеино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, в качестве </w:t>
      </w:r>
      <w:r w:rsidR="00CC578A">
        <w:rPr>
          <w:rFonts w:ascii="Times New Roman" w:hAnsi="Times New Roman" w:cs="Times New Roman"/>
          <w:b w:val="0"/>
        </w:rPr>
        <w:t xml:space="preserve">                        </w:t>
      </w:r>
      <w:r w:rsidR="00E037E9" w:rsidRPr="00E037E9">
        <w:rPr>
          <w:rFonts w:ascii="Times New Roman" w:hAnsi="Times New Roman" w:cs="Times New Roman"/>
          <w:b w:val="0"/>
        </w:rPr>
        <w:t>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4E6A8B">
        <w:rPr>
          <w:rFonts w:ascii="Times New Roman" w:hAnsi="Times New Roman" w:cs="Times New Roman"/>
          <w:b w:val="0"/>
        </w:rPr>
        <w:t>Гребенюк   С.А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76ED1EB" w:rsidR="00574551" w:rsidRPr="00BE6B59" w:rsidRDefault="00847176" w:rsidP="00BE6B59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4E6A8B">
        <w:rPr>
          <w:rFonts w:ascii="Times New Roman" w:hAnsi="Times New Roman" w:cs="Times New Roman"/>
          <w:b w:val="0"/>
        </w:rPr>
        <w:t>Гребенюк Сергея Анатольевича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296771">
        <w:rPr>
          <w:rFonts w:ascii="Times New Roman" w:hAnsi="Times New Roman" w:cs="Times New Roman"/>
          <w:b w:val="0"/>
        </w:rPr>
        <w:t xml:space="preserve">часток </w:t>
      </w:r>
      <w:r w:rsidR="004E6A8B">
        <w:rPr>
          <w:rFonts w:ascii="Times New Roman" w:hAnsi="Times New Roman" w:cs="Times New Roman"/>
          <w:b w:val="0"/>
        </w:rPr>
        <w:t xml:space="preserve">подтверждается </w:t>
      </w:r>
      <w:r w:rsidR="00BE6B59" w:rsidRPr="00C92B10">
        <w:rPr>
          <w:rFonts w:ascii="Times New Roman" w:hAnsi="Times New Roman" w:cs="Times New Roman"/>
          <w:b w:val="0"/>
        </w:rPr>
        <w:t>архивной выпиской из постановления гл</w:t>
      </w:r>
      <w:r w:rsidR="00BE6B59">
        <w:rPr>
          <w:rFonts w:ascii="Times New Roman" w:hAnsi="Times New Roman" w:cs="Times New Roman"/>
          <w:b w:val="0"/>
        </w:rPr>
        <w:t xml:space="preserve">авы администрации </w:t>
      </w:r>
      <w:proofErr w:type="spellStart"/>
      <w:r w:rsidR="00BE6B59">
        <w:rPr>
          <w:rFonts w:ascii="Times New Roman" w:hAnsi="Times New Roman" w:cs="Times New Roman"/>
          <w:b w:val="0"/>
        </w:rPr>
        <w:t>Шеинского</w:t>
      </w:r>
      <w:proofErr w:type="spellEnd"/>
      <w:r w:rsidR="00BE6B59">
        <w:rPr>
          <w:rFonts w:ascii="Times New Roman" w:hAnsi="Times New Roman" w:cs="Times New Roman"/>
          <w:b w:val="0"/>
        </w:rPr>
        <w:t xml:space="preserve"> сельского Совета Корочанского района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296771">
        <w:rPr>
          <w:rFonts w:ascii="Times New Roman" w:hAnsi="Times New Roman" w:cs="Times New Roman"/>
          <w:b w:val="0"/>
        </w:rPr>
        <w:t>, выданное</w:t>
      </w:r>
      <w:r w:rsidR="00296771" w:rsidRPr="00296771">
        <w:rPr>
          <w:rFonts w:ascii="Times New Roman" w:hAnsi="Times New Roman" w:cs="Times New Roman"/>
          <w:b w:val="0"/>
        </w:rPr>
        <w:t xml:space="preserve"> </w:t>
      </w:r>
      <w:r w:rsidR="00BE6B59">
        <w:rPr>
          <w:rFonts w:ascii="Times New Roman" w:hAnsi="Times New Roman" w:cs="Times New Roman"/>
          <w:b w:val="0"/>
        </w:rPr>
        <w:t>управлением по делам архивов </w:t>
      </w:r>
      <w:r w:rsidR="00BE6B59" w:rsidRPr="00C92B10">
        <w:rPr>
          <w:rFonts w:ascii="Times New Roman" w:hAnsi="Times New Roman" w:cs="Times New Roman"/>
          <w:b w:val="0"/>
        </w:rPr>
        <w:t>Белгородской области – областным государственным казенным учреждением «Государственный архив Белгородской области»</w:t>
      </w:r>
      <w:r w:rsidR="00BE6B59">
        <w:rPr>
          <w:rFonts w:ascii="Times New Roman" w:hAnsi="Times New Roman" w:cs="Times New Roman"/>
          <w:b w:val="0"/>
        </w:rPr>
        <w:t>.</w:t>
      </w:r>
      <w:bookmarkStart w:id="0" w:name="_GoBack"/>
      <w:bookmarkEnd w:id="0"/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F0C8F5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4E6A8B">
        <w:rPr>
          <w:rFonts w:ascii="Times New Roman" w:hAnsi="Times New Roman" w:cs="Times New Roman"/>
          <w:b w:val="0"/>
        </w:rPr>
        <w:t>Гребенюк С.А</w:t>
      </w:r>
      <w:r w:rsidR="00296771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E6B59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37551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96771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E6A8B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BE6B59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C578A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82</cp:revision>
  <cp:lastPrinted>2024-10-23T13:24:00Z</cp:lastPrinted>
  <dcterms:created xsi:type="dcterms:W3CDTF">2022-08-05T12:39:00Z</dcterms:created>
  <dcterms:modified xsi:type="dcterms:W3CDTF">2024-10-23T13:24:00Z</dcterms:modified>
</cp:coreProperties>
</file>