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F9" w:rsidRPr="004E61F9" w:rsidRDefault="004E61F9" w:rsidP="004E61F9">
      <w:pPr>
        <w:jc w:val="center"/>
        <w:rPr>
          <w:b/>
        </w:rPr>
      </w:pPr>
      <w:bookmarkStart w:id="0" w:name="_GoBack"/>
      <w:r w:rsidRPr="004E61F9">
        <w:rPr>
          <w:b/>
        </w:rPr>
        <w:t xml:space="preserve">Для повторного прекращения уголовного преследования по </w:t>
      </w:r>
      <w:proofErr w:type="spellStart"/>
      <w:r w:rsidRPr="004E61F9">
        <w:rPr>
          <w:b/>
        </w:rPr>
        <w:t>нереабилитирующим</w:t>
      </w:r>
      <w:proofErr w:type="spellEnd"/>
      <w:r w:rsidRPr="004E61F9">
        <w:rPr>
          <w:b/>
        </w:rPr>
        <w:t xml:space="preserve"> основаниям необходимо согласие подозреваемого или обвиняемого</w:t>
      </w:r>
    </w:p>
    <w:bookmarkEnd w:id="0"/>
    <w:p w:rsidR="004E61F9" w:rsidRDefault="004E61F9" w:rsidP="004E61F9">
      <w:r>
        <w:t>Федеральным законом от 18 марта 2023 г. № 81-ФЗ внесены изменения в статью 27 Уголовно-процессуального кодекса Российской Федерации.</w:t>
      </w:r>
    </w:p>
    <w:p w:rsidR="004E61F9" w:rsidRDefault="004E61F9" w:rsidP="004E61F9">
      <w:r>
        <w:t xml:space="preserve">В связи с внесенными поправками установлено, что повторное прекращение уголовного преследования по </w:t>
      </w:r>
      <w:proofErr w:type="spellStart"/>
      <w:r>
        <w:t>нереабилитирующим</w:t>
      </w:r>
      <w:proofErr w:type="spellEnd"/>
      <w:r>
        <w:t xml:space="preserve"> основаниям после отмены постановления о прекращении уголовного преследования не допускается, если подозреваемый или обвиняемый против этого возражает.</w:t>
      </w:r>
    </w:p>
    <w:p w:rsidR="00DE25CF" w:rsidRDefault="004E61F9" w:rsidP="004E61F9">
      <w:r>
        <w:t>Поправки внесены во исполнение постановления Конституционного Суда РФ, которым признан не соответствующим Конституции РФ ряд норм УПК РФ в той мере, в какой они позволяют без согласия подозреваемого или обвиняемого прекращать уголовное преследование в связи с истечением срока давности, если ранее с его согласия уголовное преследование уже прекращалось.</w:t>
      </w:r>
    </w:p>
    <w:p w:rsidR="004E61F9" w:rsidRDefault="004E61F9" w:rsidP="004E61F9"/>
    <w:p w:rsidR="004E61F9" w:rsidRDefault="004E61F9" w:rsidP="004E61F9">
      <w:r>
        <w:t xml:space="preserve">Помощник прокурора </w:t>
      </w:r>
    </w:p>
    <w:p w:rsidR="004E61F9" w:rsidRDefault="004E61F9" w:rsidP="004E61F9">
      <w:r>
        <w:t>Корочанского района                                                                                                                   Евгения Скокова</w:t>
      </w:r>
    </w:p>
    <w:p w:rsidR="004E61F9" w:rsidRDefault="004E61F9" w:rsidP="004E61F9"/>
    <w:sectPr w:rsidR="004E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9E"/>
    <w:rsid w:val="004E61F9"/>
    <w:rsid w:val="0091399E"/>
    <w:rsid w:val="00D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2023-04-27T08:46:00Z</dcterms:created>
  <dcterms:modified xsi:type="dcterms:W3CDTF">2023-04-27T08:46:00Z</dcterms:modified>
</cp:coreProperties>
</file>