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814C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18968804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11896880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814C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14663445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914663445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814C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83919159" w:edGrp="everyone"/>
            <w:r>
              <w:rPr>
                <w:rFonts w:ascii="Arial" w:hAnsi="Arial" w:cs="Arial"/>
                <w:sz w:val="26"/>
                <w:szCs w:val="26"/>
              </w:rPr>
              <w:t>94-па</w:t>
            </w:r>
            <w:permEnd w:id="178391915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F14CFB" w:rsidRDefault="008D174A" w:rsidP="008D174A">
      <w:pPr>
        <w:spacing w:before="1" w:line="247" w:lineRule="auto"/>
        <w:ind w:right="1909"/>
        <w:rPr>
          <w:b/>
          <w:sz w:val="28"/>
        </w:rPr>
      </w:pPr>
      <w:permStart w:id="1693669370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F14CFB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F14CFB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014B01">
        <w:rPr>
          <w:b/>
          <w:spacing w:val="-2"/>
          <w:sz w:val="28"/>
        </w:rPr>
        <w:t>учреждения</w:t>
      </w:r>
      <w:r w:rsidRPr="00014B01">
        <w:rPr>
          <w:b/>
          <w:sz w:val="28"/>
        </w:rPr>
        <w:t xml:space="preserve"> </w:t>
      </w:r>
      <w:r w:rsidR="00E12EE0" w:rsidRPr="00014B01">
        <w:rPr>
          <w:b/>
          <w:spacing w:val="-4"/>
          <w:sz w:val="28"/>
        </w:rPr>
        <w:t>«</w:t>
      </w:r>
      <w:r w:rsidR="00014B01" w:rsidRPr="00014B01">
        <w:rPr>
          <w:b/>
          <w:spacing w:val="-4"/>
          <w:sz w:val="28"/>
        </w:rPr>
        <w:t>Большехаланская</w:t>
      </w:r>
      <w:r w:rsidRPr="00014B01">
        <w:rPr>
          <w:b/>
          <w:spacing w:val="-4"/>
          <w:sz w:val="28"/>
        </w:rPr>
        <w:t xml:space="preserve"> средняя общеобразовательная</w:t>
      </w:r>
      <w:r w:rsidRPr="00014B01">
        <w:rPr>
          <w:b/>
          <w:sz w:val="28"/>
        </w:rPr>
        <w:t xml:space="preserve"> </w:t>
      </w:r>
      <w:r w:rsidRPr="00014B01">
        <w:rPr>
          <w:b/>
          <w:spacing w:val="-4"/>
          <w:sz w:val="28"/>
        </w:rPr>
        <w:t xml:space="preserve">школа </w:t>
      </w:r>
    </w:p>
    <w:p w:rsidR="00F14CFB" w:rsidRDefault="008D174A" w:rsidP="00F14CFB">
      <w:pPr>
        <w:spacing w:before="1" w:line="247" w:lineRule="auto"/>
        <w:ind w:right="1909"/>
        <w:rPr>
          <w:b/>
          <w:spacing w:val="-4"/>
          <w:sz w:val="28"/>
        </w:rPr>
      </w:pPr>
      <w:r w:rsidRPr="00014B01">
        <w:rPr>
          <w:b/>
          <w:spacing w:val="-4"/>
          <w:sz w:val="28"/>
        </w:rPr>
        <w:t xml:space="preserve">Корочанского района  </w:t>
      </w:r>
    </w:p>
    <w:p w:rsidR="00E05316" w:rsidRPr="00014B01" w:rsidRDefault="008D174A" w:rsidP="00F14CFB">
      <w:pPr>
        <w:spacing w:before="1" w:line="247" w:lineRule="auto"/>
        <w:ind w:right="1909"/>
        <w:rPr>
          <w:b/>
          <w:spacing w:val="-4"/>
          <w:sz w:val="28"/>
        </w:rPr>
      </w:pPr>
      <w:r w:rsidRPr="00014B01">
        <w:rPr>
          <w:b/>
          <w:spacing w:val="-4"/>
          <w:sz w:val="28"/>
        </w:rPr>
        <w:t>Белгородской области»</w:t>
      </w:r>
    </w:p>
    <w:p w:rsidR="008D174A" w:rsidRDefault="0037618A" w:rsidP="00E05316">
      <w:pPr>
        <w:spacing w:before="1" w:line="244" w:lineRule="auto"/>
        <w:ind w:right="1909"/>
        <w:rPr>
          <w:b/>
          <w:spacing w:val="-4"/>
          <w:sz w:val="28"/>
        </w:rPr>
      </w:pPr>
      <w:r w:rsidRPr="00014B01">
        <w:rPr>
          <w:b/>
          <w:spacing w:val="-4"/>
          <w:sz w:val="28"/>
        </w:rPr>
        <w:t xml:space="preserve">  </w:t>
      </w:r>
    </w:p>
    <w:p w:rsidR="003904D3" w:rsidRPr="00E05316" w:rsidRDefault="003904D3" w:rsidP="00E05316">
      <w:pPr>
        <w:spacing w:before="1" w:line="244" w:lineRule="auto"/>
        <w:ind w:right="1909"/>
        <w:rPr>
          <w:b/>
          <w:sz w:val="28"/>
        </w:rPr>
      </w:pPr>
    </w:p>
    <w:p w:rsidR="008D174A" w:rsidRPr="00014B01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014B01">
        <w:rPr>
          <w:sz w:val="28"/>
        </w:rPr>
        <w:t>В</w:t>
      </w:r>
      <w:r w:rsidRPr="00014B01">
        <w:rPr>
          <w:spacing w:val="40"/>
          <w:sz w:val="28"/>
        </w:rPr>
        <w:t xml:space="preserve"> </w:t>
      </w:r>
      <w:r w:rsidRPr="00014B01">
        <w:rPr>
          <w:sz w:val="28"/>
        </w:rPr>
        <w:t>соответствии</w:t>
      </w:r>
      <w:r w:rsidRPr="00014B01">
        <w:rPr>
          <w:spacing w:val="80"/>
          <w:sz w:val="28"/>
        </w:rPr>
        <w:t xml:space="preserve"> </w:t>
      </w:r>
      <w:r w:rsidRPr="00014B01">
        <w:rPr>
          <w:sz w:val="28"/>
        </w:rPr>
        <w:t>с</w:t>
      </w:r>
      <w:r w:rsidRPr="00014B01">
        <w:rPr>
          <w:spacing w:val="40"/>
          <w:sz w:val="28"/>
        </w:rPr>
        <w:t xml:space="preserve"> </w:t>
      </w:r>
      <w:r w:rsidRPr="00014B01">
        <w:rPr>
          <w:sz w:val="28"/>
        </w:rPr>
        <w:t>Гражданским</w:t>
      </w:r>
      <w:r w:rsidRPr="00014B01">
        <w:rPr>
          <w:spacing w:val="80"/>
          <w:sz w:val="28"/>
        </w:rPr>
        <w:t xml:space="preserve"> </w:t>
      </w:r>
      <w:r w:rsidRPr="00014B01">
        <w:rPr>
          <w:sz w:val="28"/>
        </w:rPr>
        <w:t>кодексом</w:t>
      </w:r>
      <w:r w:rsidRPr="00014B01">
        <w:rPr>
          <w:spacing w:val="80"/>
          <w:sz w:val="28"/>
        </w:rPr>
        <w:t xml:space="preserve"> </w:t>
      </w:r>
      <w:r w:rsidRPr="00014B01">
        <w:rPr>
          <w:sz w:val="28"/>
        </w:rPr>
        <w:t>Российской Федерации,</w:t>
      </w:r>
      <w:r w:rsidRPr="00014B01">
        <w:rPr>
          <w:spacing w:val="40"/>
          <w:sz w:val="28"/>
        </w:rPr>
        <w:t xml:space="preserve"> </w:t>
      </w:r>
      <w:r w:rsidRPr="00014B01">
        <w:rPr>
          <w:sz w:val="28"/>
        </w:rPr>
        <w:t>Федеральным</w:t>
      </w:r>
      <w:r w:rsidRPr="00014B01">
        <w:rPr>
          <w:spacing w:val="80"/>
          <w:sz w:val="28"/>
        </w:rPr>
        <w:t xml:space="preserve"> </w:t>
      </w:r>
      <w:r w:rsidRPr="00014B01">
        <w:rPr>
          <w:sz w:val="28"/>
        </w:rPr>
        <w:t>законом от</w:t>
      </w:r>
      <w:r w:rsidRPr="00014B01">
        <w:rPr>
          <w:spacing w:val="-1"/>
          <w:sz w:val="28"/>
        </w:rPr>
        <w:t xml:space="preserve"> </w:t>
      </w:r>
      <w:r w:rsidRPr="00014B01">
        <w:rPr>
          <w:sz w:val="28"/>
        </w:rPr>
        <w:t>20 марта 2025 года</w:t>
      </w:r>
      <w:r w:rsidRPr="00014B01">
        <w:rPr>
          <w:spacing w:val="-3"/>
          <w:sz w:val="28"/>
        </w:rPr>
        <w:t xml:space="preserve"> </w:t>
      </w:r>
      <w:r w:rsidRPr="00014B01">
        <w:rPr>
          <w:sz w:val="28"/>
        </w:rPr>
        <w:t>№</w:t>
      </w:r>
      <w:r w:rsidRPr="00014B01">
        <w:rPr>
          <w:spacing w:val="40"/>
          <w:sz w:val="28"/>
        </w:rPr>
        <w:t xml:space="preserve"> </w:t>
      </w:r>
      <w:r w:rsidRPr="00014B01">
        <w:rPr>
          <w:sz w:val="28"/>
        </w:rPr>
        <w:t>33-ФЗ «Об общих принципах организации местного самоуправления</w:t>
      </w:r>
      <w:r w:rsidRPr="00014B01">
        <w:rPr>
          <w:spacing w:val="34"/>
          <w:sz w:val="28"/>
        </w:rPr>
        <w:t xml:space="preserve"> </w:t>
      </w:r>
      <w:r w:rsidRPr="00014B01">
        <w:rPr>
          <w:sz w:val="28"/>
        </w:rPr>
        <w:t>в единой системе публичной власти», Федеральным законом от</w:t>
      </w:r>
      <w:r w:rsidRPr="00014B01">
        <w:rPr>
          <w:spacing w:val="-13"/>
          <w:sz w:val="28"/>
        </w:rPr>
        <w:t xml:space="preserve"> </w:t>
      </w:r>
      <w:r w:rsidRPr="00014B01">
        <w:rPr>
          <w:sz w:val="28"/>
        </w:rPr>
        <w:t>12</w:t>
      </w:r>
      <w:r w:rsidRPr="00014B01">
        <w:rPr>
          <w:spacing w:val="-11"/>
          <w:sz w:val="28"/>
        </w:rPr>
        <w:t xml:space="preserve"> </w:t>
      </w:r>
      <w:r w:rsidRPr="00014B01">
        <w:rPr>
          <w:sz w:val="28"/>
        </w:rPr>
        <w:t xml:space="preserve">января 1996 года № 7-ФЗ «О некоммерческих организациях», </w:t>
      </w:r>
      <w:r w:rsidR="00E43F3B" w:rsidRPr="00014B01">
        <w:rPr>
          <w:sz w:val="28"/>
        </w:rPr>
        <w:t>решения</w:t>
      </w:r>
      <w:r w:rsidR="003904D3">
        <w:rPr>
          <w:sz w:val="28"/>
        </w:rPr>
        <w:t>ми</w:t>
      </w:r>
      <w:r w:rsidRPr="00014B01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014B01">
        <w:rPr>
          <w:sz w:val="28"/>
        </w:rPr>
        <w:t>Р</w:t>
      </w:r>
      <w:proofErr w:type="gramEnd"/>
      <w:r w:rsidRPr="00014B01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3904D3">
        <w:rPr>
          <w:sz w:val="28"/>
        </w:rPr>
        <w:t xml:space="preserve"> и </w:t>
      </w:r>
      <w:r w:rsidR="003904D3">
        <w:rPr>
          <w:color w:val="000000" w:themeColor="text1"/>
          <w:sz w:val="28"/>
        </w:rPr>
        <w:t xml:space="preserve">от </w:t>
      </w:r>
      <w:r w:rsidR="00F14CFB">
        <w:rPr>
          <w:color w:val="000000" w:themeColor="text1"/>
          <w:sz w:val="28"/>
        </w:rPr>
        <w:t xml:space="preserve">                 </w:t>
      </w:r>
      <w:r w:rsidR="003904D3">
        <w:rPr>
          <w:color w:val="000000" w:themeColor="text1"/>
          <w:sz w:val="28"/>
        </w:rPr>
        <w:t xml:space="preserve">10 октября 2025 года № </w:t>
      </w:r>
      <w:proofErr w:type="gramStart"/>
      <w:r w:rsidR="003904D3">
        <w:rPr>
          <w:color w:val="000000" w:themeColor="text1"/>
          <w:sz w:val="28"/>
        </w:rPr>
        <w:t>Р</w:t>
      </w:r>
      <w:proofErr w:type="gramEnd"/>
      <w:r w:rsidR="003904D3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014B01">
        <w:rPr>
          <w:sz w:val="28"/>
        </w:rPr>
        <w:t xml:space="preserve">, </w:t>
      </w:r>
      <w:r w:rsidRPr="00014B01">
        <w:rPr>
          <w:sz w:val="28"/>
        </w:rPr>
        <w:t>Администрация Корочанского муниципального округа</w:t>
      </w:r>
      <w:r w:rsidR="00DD0377" w:rsidRPr="00014B01">
        <w:rPr>
          <w:b/>
          <w:spacing w:val="30"/>
          <w:sz w:val="28"/>
          <w:szCs w:val="28"/>
        </w:rPr>
        <w:t xml:space="preserve"> постановляет</w:t>
      </w:r>
      <w:r w:rsidR="00DD0377" w:rsidRPr="00014B01">
        <w:rPr>
          <w:rStyle w:val="25"/>
          <w:b w:val="0"/>
          <w:bCs/>
          <w:color w:val="auto"/>
          <w:szCs w:val="28"/>
        </w:rPr>
        <w:t>:</w:t>
      </w:r>
    </w:p>
    <w:p w:rsidR="008D174A" w:rsidRPr="00014B01" w:rsidRDefault="008D174A" w:rsidP="00F14C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014B01">
        <w:rPr>
          <w:sz w:val="28"/>
        </w:rPr>
        <w:t xml:space="preserve">Переименовать </w:t>
      </w:r>
      <w:r w:rsidRPr="00014B01">
        <w:rPr>
          <w:sz w:val="28"/>
          <w:szCs w:val="28"/>
        </w:rPr>
        <w:t>муниципальное бюджетное общеобразовательное учреждение</w:t>
      </w:r>
      <w:r w:rsidR="00E12EE0" w:rsidRPr="00014B01">
        <w:rPr>
          <w:sz w:val="28"/>
          <w:szCs w:val="28"/>
        </w:rPr>
        <w:t xml:space="preserve"> «</w:t>
      </w:r>
      <w:r w:rsidR="00014B01" w:rsidRPr="00014B01">
        <w:rPr>
          <w:sz w:val="28"/>
          <w:szCs w:val="28"/>
        </w:rPr>
        <w:t>Большехаланская</w:t>
      </w:r>
      <w:r w:rsidRPr="00014B01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014B01">
        <w:rPr>
          <w:sz w:val="28"/>
          <w:szCs w:val="28"/>
        </w:rPr>
        <w:t xml:space="preserve"> «</w:t>
      </w:r>
      <w:r w:rsidR="00014B01" w:rsidRPr="00014B01">
        <w:rPr>
          <w:sz w:val="28"/>
          <w:szCs w:val="28"/>
        </w:rPr>
        <w:t>Большехаланская</w:t>
      </w:r>
      <w:r w:rsidRPr="00014B01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014B01">
        <w:rPr>
          <w:sz w:val="28"/>
          <w:szCs w:val="28"/>
        </w:rPr>
        <w:t xml:space="preserve"> (далее – Учреждение)</w:t>
      </w:r>
      <w:r w:rsidRPr="00014B01">
        <w:rPr>
          <w:sz w:val="28"/>
          <w:szCs w:val="28"/>
        </w:rPr>
        <w:t>.</w:t>
      </w:r>
    </w:p>
    <w:p w:rsidR="00497353" w:rsidRPr="008D174A" w:rsidRDefault="0037618A" w:rsidP="00F14C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014B01">
        <w:rPr>
          <w:sz w:val="28"/>
        </w:rPr>
        <w:t xml:space="preserve"> Директору Учреждения </w:t>
      </w:r>
      <w:r w:rsidR="00014B01" w:rsidRPr="00014B01">
        <w:rPr>
          <w:sz w:val="28"/>
        </w:rPr>
        <w:t>Ковалевск</w:t>
      </w:r>
      <w:r w:rsidR="002A1C84">
        <w:rPr>
          <w:sz w:val="28"/>
        </w:rPr>
        <w:t>ой</w:t>
      </w:r>
      <w:r w:rsidR="00014B01" w:rsidRPr="00014B01">
        <w:rPr>
          <w:sz w:val="28"/>
        </w:rPr>
        <w:t xml:space="preserve"> Н.Н.</w:t>
      </w:r>
      <w:r w:rsidRPr="00014B01">
        <w:rPr>
          <w:sz w:val="28"/>
        </w:rPr>
        <w:t xml:space="preserve"> обеспечить </w:t>
      </w:r>
      <w:r>
        <w:rPr>
          <w:sz w:val="28"/>
        </w:rPr>
        <w:t>в установленном порядке государственную  регистрацию вносимых изменений в наименование юридического лица.</w:t>
      </w:r>
    </w:p>
    <w:p w:rsidR="003904D3" w:rsidRPr="00F14CFB" w:rsidRDefault="005E2EBB" w:rsidP="003904D3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F14CFB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F14CF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F14CFB" w:rsidRDefault="00F14CF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F14CFB" w:rsidRDefault="00F14CF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</w:t>
      </w:r>
      <w:r w:rsidR="00F14CFB">
        <w:rPr>
          <w:b/>
          <w:szCs w:val="28"/>
        </w:rPr>
        <w:t xml:space="preserve">    </w:t>
      </w:r>
      <w:r w:rsidR="005E2EBB">
        <w:rPr>
          <w:b/>
          <w:szCs w:val="28"/>
        </w:rPr>
        <w:t xml:space="preserve"> Н.В. Нестеров</w:t>
      </w: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3814C6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1693669370"/>
    <w:p w:rsidR="003904D3" w:rsidRDefault="003904D3" w:rsidP="00E0531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sectPr w:rsidR="003904D3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87" w:rsidRDefault="00924487" w:rsidP="00CB032E">
      <w:r>
        <w:separator/>
      </w:r>
    </w:p>
  </w:endnote>
  <w:endnote w:type="continuationSeparator" w:id="0">
    <w:p w:rsidR="00924487" w:rsidRDefault="0092448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87" w:rsidRDefault="00924487" w:rsidP="00CB032E">
      <w:r>
        <w:separator/>
      </w:r>
    </w:p>
  </w:footnote>
  <w:footnote w:type="continuationSeparator" w:id="0">
    <w:p w:rsidR="00924487" w:rsidRDefault="0092448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814C6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14B01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B55D7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A1C84"/>
    <w:rsid w:val="002C3685"/>
    <w:rsid w:val="002C3C28"/>
    <w:rsid w:val="002C5A97"/>
    <w:rsid w:val="002D600B"/>
    <w:rsid w:val="002E4495"/>
    <w:rsid w:val="002F6D1E"/>
    <w:rsid w:val="003036B7"/>
    <w:rsid w:val="00347945"/>
    <w:rsid w:val="00360D80"/>
    <w:rsid w:val="00375A41"/>
    <w:rsid w:val="00375B9F"/>
    <w:rsid w:val="0037618A"/>
    <w:rsid w:val="003772EE"/>
    <w:rsid w:val="003814C6"/>
    <w:rsid w:val="003904D3"/>
    <w:rsid w:val="00396545"/>
    <w:rsid w:val="003A2B45"/>
    <w:rsid w:val="003B0D5A"/>
    <w:rsid w:val="003B2BFE"/>
    <w:rsid w:val="003C6F2D"/>
    <w:rsid w:val="003C6F49"/>
    <w:rsid w:val="003E006D"/>
    <w:rsid w:val="00415C15"/>
    <w:rsid w:val="00420A0F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24487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3146B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5316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308"/>
    <w:rsid w:val="00E97585"/>
    <w:rsid w:val="00EB2FAD"/>
    <w:rsid w:val="00EB4097"/>
    <w:rsid w:val="00EC3256"/>
    <w:rsid w:val="00EC5DCD"/>
    <w:rsid w:val="00F00F39"/>
    <w:rsid w:val="00F02DD6"/>
    <w:rsid w:val="00F03417"/>
    <w:rsid w:val="00F14CFB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22D1-E227-4710-917C-76C1309E3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344</Words>
  <Characters>1964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2025-12-19T08:52:00Z</cp:lastPrinted>
  <dcterms:created xsi:type="dcterms:W3CDTF">2025-11-07T07:56:00Z</dcterms:created>
  <dcterms:modified xsi:type="dcterms:W3CDTF">2025-12-22T08:11:00Z</dcterms:modified>
</cp:coreProperties>
</file>