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6E5" w:rsidRPr="002446E5" w:rsidRDefault="002446E5" w:rsidP="002446E5">
      <w:pPr>
        <w:shd w:val="clear" w:color="auto" w:fill="FFFFFF"/>
        <w:spacing w:before="72" w:after="0" w:line="240" w:lineRule="auto"/>
        <w:jc w:val="center"/>
        <w:rPr>
          <w:rFonts w:ascii="Times New Roman" w:eastAsia="Times New Roman" w:hAnsi="Times New Roman" w:cs="Times New Roman"/>
          <w:sz w:val="20"/>
          <w:szCs w:val="20"/>
          <w:lang w:eastAsia="ru-RU"/>
        </w:rPr>
      </w:pPr>
      <w:r w:rsidRPr="002446E5">
        <w:rPr>
          <w:rFonts w:ascii="Times New Roman" w:eastAsia="Times New Roman" w:hAnsi="Times New Roman" w:cs="Times New Roman"/>
          <w:noProof/>
          <w:sz w:val="24"/>
          <w:szCs w:val="24"/>
          <w:lang w:eastAsia="ru-RU"/>
        </w:rPr>
        <w:drawing>
          <wp:inline distT="0" distB="0" distL="0" distR="0">
            <wp:extent cx="584835" cy="64833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2446E5" w:rsidRPr="002446E5" w:rsidRDefault="002446E5" w:rsidP="002446E5">
      <w:pPr>
        <w:shd w:val="clear" w:color="auto" w:fill="FFFFFF"/>
        <w:spacing w:before="72" w:after="0" w:line="240" w:lineRule="auto"/>
        <w:jc w:val="center"/>
        <w:rPr>
          <w:rFonts w:ascii="Times New Roman" w:eastAsia="Times New Roman" w:hAnsi="Times New Roman" w:cs="Times New Roman"/>
          <w:sz w:val="4"/>
          <w:szCs w:val="4"/>
          <w:lang w:eastAsia="ru-RU"/>
        </w:rPr>
      </w:pPr>
    </w:p>
    <w:p w:rsidR="002446E5" w:rsidRPr="002446E5" w:rsidRDefault="002446E5" w:rsidP="002446E5">
      <w:pPr>
        <w:keepNext/>
        <w:spacing w:after="0" w:line="240" w:lineRule="auto"/>
        <w:jc w:val="center"/>
        <w:outlineLvl w:val="0"/>
        <w:rPr>
          <w:rFonts w:ascii="Arial" w:eastAsia="PMingLiU" w:hAnsi="Arial" w:cs="Arial"/>
          <w:b/>
          <w:bCs/>
          <w:spacing w:val="46"/>
          <w:sz w:val="20"/>
          <w:szCs w:val="20"/>
          <w:lang w:eastAsia="ru-RU"/>
        </w:rPr>
      </w:pPr>
      <w:r w:rsidRPr="002446E5">
        <w:rPr>
          <w:rFonts w:ascii="Arial" w:eastAsia="PMingLiU" w:hAnsi="Arial" w:cs="Arial"/>
          <w:b/>
          <w:bCs/>
          <w:spacing w:val="46"/>
          <w:sz w:val="20"/>
          <w:szCs w:val="20"/>
          <w:lang w:eastAsia="ru-RU"/>
        </w:rPr>
        <w:t>БЕЛГОРОДСКАЯ ОБЛАСТЬ</w:t>
      </w:r>
    </w:p>
    <w:p w:rsidR="002446E5" w:rsidRPr="002446E5" w:rsidRDefault="002446E5" w:rsidP="002446E5">
      <w:pPr>
        <w:spacing w:after="0" w:line="240" w:lineRule="auto"/>
        <w:rPr>
          <w:rFonts w:ascii="Times New Roman" w:eastAsia="Times New Roman" w:hAnsi="Times New Roman" w:cs="Times New Roman"/>
          <w:sz w:val="8"/>
          <w:szCs w:val="8"/>
          <w:lang w:eastAsia="ru-RU"/>
        </w:rPr>
      </w:pPr>
    </w:p>
    <w:p w:rsidR="002446E5" w:rsidRPr="002446E5" w:rsidRDefault="002446E5" w:rsidP="002446E5">
      <w:pPr>
        <w:keepNext/>
        <w:spacing w:after="0" w:line="240" w:lineRule="auto"/>
        <w:jc w:val="center"/>
        <w:outlineLvl w:val="3"/>
        <w:rPr>
          <w:rFonts w:ascii="Arial Narrow" w:eastAsia="Times New Roman" w:hAnsi="Arial Narrow" w:cs="Times New Roman"/>
          <w:b/>
          <w:bCs/>
          <w:sz w:val="40"/>
          <w:szCs w:val="40"/>
          <w:lang w:eastAsia="ru-RU"/>
        </w:rPr>
      </w:pPr>
      <w:r w:rsidRPr="002446E5">
        <w:rPr>
          <w:rFonts w:ascii="Arial Narrow" w:eastAsia="Times New Roman" w:hAnsi="Arial Narrow" w:cs="Times New Roman"/>
          <w:b/>
          <w:bCs/>
          <w:sz w:val="40"/>
          <w:szCs w:val="40"/>
          <w:lang w:eastAsia="ru-RU"/>
        </w:rPr>
        <w:t>АДМИНИСТРАЦИЯ</w:t>
      </w:r>
    </w:p>
    <w:p w:rsidR="002446E5" w:rsidRPr="002446E5" w:rsidRDefault="002446E5" w:rsidP="002446E5">
      <w:pPr>
        <w:keepNext/>
        <w:spacing w:after="0" w:line="240" w:lineRule="auto"/>
        <w:jc w:val="center"/>
        <w:outlineLvl w:val="3"/>
        <w:rPr>
          <w:rFonts w:ascii="Arial Narrow" w:eastAsia="Times New Roman" w:hAnsi="Arial Narrow" w:cs="Times New Roman"/>
          <w:b/>
          <w:bCs/>
          <w:sz w:val="40"/>
          <w:szCs w:val="40"/>
          <w:lang w:eastAsia="ru-RU"/>
        </w:rPr>
      </w:pPr>
      <w:r w:rsidRPr="002446E5">
        <w:rPr>
          <w:rFonts w:ascii="Arial Narrow" w:eastAsia="Times New Roman" w:hAnsi="Arial Narrow" w:cs="Times New Roman"/>
          <w:b/>
          <w:bCs/>
          <w:sz w:val="40"/>
          <w:szCs w:val="40"/>
          <w:lang w:eastAsia="ru-RU"/>
        </w:rPr>
        <w:t>КОРОЧАНСКОГО МУНИЦИПАЛЬНОГО ОКРУГА</w:t>
      </w:r>
    </w:p>
    <w:p w:rsidR="002446E5" w:rsidRPr="002446E5" w:rsidRDefault="002446E5" w:rsidP="002446E5">
      <w:pPr>
        <w:spacing w:after="0" w:line="240" w:lineRule="auto"/>
        <w:rPr>
          <w:rFonts w:ascii="Times New Roman" w:eastAsia="Times New Roman" w:hAnsi="Times New Roman" w:cs="Times New Roman"/>
          <w:sz w:val="10"/>
          <w:szCs w:val="10"/>
          <w:lang w:eastAsia="ru-RU"/>
        </w:rPr>
      </w:pPr>
    </w:p>
    <w:p w:rsidR="002446E5" w:rsidRPr="002446E5" w:rsidRDefault="002446E5" w:rsidP="002446E5">
      <w:pPr>
        <w:keepNext/>
        <w:spacing w:after="0" w:line="240" w:lineRule="auto"/>
        <w:jc w:val="center"/>
        <w:outlineLvl w:val="2"/>
        <w:rPr>
          <w:rFonts w:ascii="Arial" w:eastAsia="PMingLiU" w:hAnsi="Arial" w:cs="Arial"/>
          <w:bCs/>
          <w:spacing w:val="48"/>
          <w:sz w:val="32"/>
          <w:szCs w:val="32"/>
          <w:lang w:eastAsia="ru-RU"/>
        </w:rPr>
      </w:pPr>
      <w:r w:rsidRPr="002446E5">
        <w:rPr>
          <w:rFonts w:ascii="Arial" w:eastAsia="PMingLiU" w:hAnsi="Arial" w:cs="Arial"/>
          <w:bCs/>
          <w:spacing w:val="48"/>
          <w:sz w:val="32"/>
          <w:szCs w:val="32"/>
          <w:lang w:eastAsia="ru-RU"/>
        </w:rPr>
        <w:t>ПОСТАНОВЛЕНИЕ</w:t>
      </w:r>
    </w:p>
    <w:p w:rsidR="002446E5" w:rsidRPr="002446E5" w:rsidRDefault="002446E5" w:rsidP="002446E5">
      <w:pPr>
        <w:spacing w:after="0" w:line="240" w:lineRule="auto"/>
        <w:jc w:val="center"/>
        <w:rPr>
          <w:rFonts w:ascii="Times New Roman" w:eastAsia="Times New Roman" w:hAnsi="Times New Roman" w:cs="Times New Roman"/>
          <w:sz w:val="12"/>
          <w:szCs w:val="12"/>
          <w:lang w:eastAsia="ru-RU"/>
        </w:rPr>
      </w:pPr>
    </w:p>
    <w:p w:rsidR="002446E5" w:rsidRPr="002446E5" w:rsidRDefault="002446E5" w:rsidP="002446E5">
      <w:pPr>
        <w:spacing w:after="0" w:line="240" w:lineRule="auto"/>
        <w:jc w:val="center"/>
        <w:rPr>
          <w:rFonts w:ascii="Arial" w:eastAsia="Times New Roman" w:hAnsi="Arial" w:cs="Arial"/>
          <w:b/>
          <w:sz w:val="17"/>
          <w:szCs w:val="17"/>
          <w:lang w:eastAsia="ru-RU"/>
        </w:rPr>
      </w:pPr>
      <w:r w:rsidRPr="002446E5">
        <w:rPr>
          <w:rFonts w:ascii="Arial" w:eastAsia="Times New Roman" w:hAnsi="Arial" w:cs="Arial"/>
          <w:b/>
          <w:sz w:val="17"/>
          <w:szCs w:val="17"/>
          <w:lang w:eastAsia="ru-RU"/>
        </w:rPr>
        <w:t>Короча</w:t>
      </w:r>
    </w:p>
    <w:p w:rsidR="002446E5" w:rsidRPr="00B955D0" w:rsidRDefault="002446E5" w:rsidP="002446E5">
      <w:pPr>
        <w:spacing w:after="0" w:line="360" w:lineRule="auto"/>
        <w:rPr>
          <w:rFonts w:ascii="Times New Roman" w:eastAsia="Times New Roman" w:hAnsi="Times New Roman" w:cs="Times New Roman"/>
          <w:b/>
          <w:bCs/>
          <w:sz w:val="4"/>
          <w:szCs w:val="4"/>
          <w:lang w:eastAsia="ru-RU"/>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2446E5" w:rsidRPr="002446E5" w:rsidTr="000C767B">
        <w:tc>
          <w:tcPr>
            <w:tcW w:w="142" w:type="dxa"/>
            <w:vAlign w:val="bottom"/>
          </w:tcPr>
          <w:p w:rsidR="002446E5" w:rsidRPr="002446E5" w:rsidRDefault="002446E5" w:rsidP="002446E5">
            <w:pPr>
              <w:spacing w:after="0" w:line="240" w:lineRule="auto"/>
              <w:jc w:val="center"/>
              <w:rPr>
                <w:rFonts w:ascii="Arial" w:eastAsia="Times New Roman" w:hAnsi="Arial" w:cs="Arial"/>
                <w:b/>
                <w:sz w:val="26"/>
                <w:szCs w:val="26"/>
                <w:lang w:eastAsia="ru-RU"/>
              </w:rPr>
            </w:pPr>
            <w:r w:rsidRPr="002446E5">
              <w:rPr>
                <w:rFonts w:ascii="Arial" w:eastAsia="Times New Roman" w:hAnsi="Arial" w:cs="Arial"/>
                <w:b/>
                <w:sz w:val="18"/>
                <w:szCs w:val="26"/>
                <w:lang w:eastAsia="ru-RU"/>
              </w:rPr>
              <w:t>«</w:t>
            </w:r>
          </w:p>
        </w:tc>
        <w:tc>
          <w:tcPr>
            <w:tcW w:w="361" w:type="dxa"/>
            <w:tcBorders>
              <w:bottom w:val="single" w:sz="4" w:space="0" w:color="auto"/>
            </w:tcBorders>
            <w:vAlign w:val="bottom"/>
          </w:tcPr>
          <w:p w:rsidR="002446E5" w:rsidRPr="002446E5" w:rsidRDefault="00256353" w:rsidP="002446E5">
            <w:pPr>
              <w:spacing w:after="0" w:line="240" w:lineRule="auto"/>
              <w:jc w:val="center"/>
              <w:rPr>
                <w:rFonts w:ascii="Arial" w:eastAsia="Times New Roman" w:hAnsi="Arial" w:cs="Arial"/>
                <w:sz w:val="26"/>
                <w:szCs w:val="26"/>
                <w:lang w:eastAsia="ru-RU"/>
              </w:rPr>
            </w:pPr>
            <w:r>
              <w:rPr>
                <w:rFonts w:ascii="Arial" w:eastAsia="Times New Roman" w:hAnsi="Arial" w:cs="Arial"/>
                <w:sz w:val="26"/>
                <w:szCs w:val="26"/>
                <w:lang w:eastAsia="ru-RU"/>
              </w:rPr>
              <w:t>3</w:t>
            </w:r>
          </w:p>
        </w:tc>
        <w:tc>
          <w:tcPr>
            <w:tcW w:w="147" w:type="dxa"/>
            <w:vAlign w:val="bottom"/>
          </w:tcPr>
          <w:p w:rsidR="002446E5" w:rsidRPr="002446E5" w:rsidRDefault="002446E5" w:rsidP="002446E5">
            <w:pPr>
              <w:spacing w:after="0" w:line="240" w:lineRule="auto"/>
              <w:jc w:val="center"/>
              <w:rPr>
                <w:rFonts w:ascii="Arial" w:eastAsia="Times New Roman" w:hAnsi="Arial" w:cs="Arial"/>
                <w:b/>
                <w:sz w:val="26"/>
                <w:szCs w:val="26"/>
                <w:lang w:eastAsia="ru-RU"/>
              </w:rPr>
            </w:pPr>
            <w:r w:rsidRPr="002446E5">
              <w:rPr>
                <w:rFonts w:ascii="Arial" w:eastAsia="Times New Roman" w:hAnsi="Arial" w:cs="Arial"/>
                <w:b/>
                <w:sz w:val="18"/>
                <w:szCs w:val="26"/>
                <w:lang w:eastAsia="ru-RU"/>
              </w:rPr>
              <w:t>»</w:t>
            </w:r>
          </w:p>
        </w:tc>
        <w:tc>
          <w:tcPr>
            <w:tcW w:w="2049" w:type="dxa"/>
            <w:tcBorders>
              <w:bottom w:val="single" w:sz="4" w:space="0" w:color="auto"/>
            </w:tcBorders>
            <w:vAlign w:val="bottom"/>
          </w:tcPr>
          <w:p w:rsidR="002446E5" w:rsidRPr="002446E5" w:rsidRDefault="00256353" w:rsidP="002446E5">
            <w:pPr>
              <w:spacing w:after="0" w:line="240" w:lineRule="auto"/>
              <w:jc w:val="center"/>
              <w:rPr>
                <w:rFonts w:ascii="Arial" w:eastAsia="Times New Roman" w:hAnsi="Arial" w:cs="Arial"/>
                <w:sz w:val="26"/>
                <w:szCs w:val="26"/>
                <w:lang w:eastAsia="ru-RU"/>
              </w:rPr>
            </w:pPr>
            <w:r>
              <w:rPr>
                <w:rFonts w:ascii="Arial" w:eastAsia="Times New Roman" w:hAnsi="Arial" w:cs="Arial"/>
                <w:sz w:val="26"/>
                <w:szCs w:val="26"/>
                <w:lang w:eastAsia="ru-RU"/>
              </w:rPr>
              <w:t>февраля</w:t>
            </w:r>
          </w:p>
        </w:tc>
        <w:tc>
          <w:tcPr>
            <w:tcW w:w="58" w:type="dxa"/>
          </w:tcPr>
          <w:p w:rsidR="002446E5" w:rsidRPr="002446E5" w:rsidRDefault="002446E5" w:rsidP="002446E5">
            <w:pPr>
              <w:spacing w:after="0" w:line="240" w:lineRule="auto"/>
              <w:jc w:val="center"/>
              <w:rPr>
                <w:rFonts w:ascii="Arial" w:eastAsia="Times New Roman" w:hAnsi="Arial" w:cs="Arial"/>
                <w:sz w:val="26"/>
                <w:szCs w:val="26"/>
                <w:lang w:eastAsia="ru-RU"/>
              </w:rPr>
            </w:pPr>
          </w:p>
        </w:tc>
        <w:tc>
          <w:tcPr>
            <w:tcW w:w="504" w:type="dxa"/>
            <w:vAlign w:val="bottom"/>
          </w:tcPr>
          <w:p w:rsidR="002446E5" w:rsidRPr="002446E5" w:rsidRDefault="002446E5" w:rsidP="009C3295">
            <w:pPr>
              <w:spacing w:after="0" w:line="240" w:lineRule="auto"/>
              <w:jc w:val="center"/>
              <w:rPr>
                <w:rFonts w:ascii="Arial" w:eastAsia="Times New Roman" w:hAnsi="Arial" w:cs="Arial"/>
                <w:b/>
                <w:sz w:val="18"/>
                <w:szCs w:val="18"/>
                <w:lang w:val="en-US" w:eastAsia="ru-RU"/>
              </w:rPr>
            </w:pPr>
            <w:r w:rsidRPr="002446E5">
              <w:rPr>
                <w:rFonts w:ascii="Arial" w:eastAsia="Times New Roman" w:hAnsi="Arial" w:cs="Arial"/>
                <w:b/>
                <w:sz w:val="18"/>
                <w:szCs w:val="18"/>
                <w:lang w:eastAsia="ru-RU"/>
              </w:rPr>
              <w:t>20</w:t>
            </w:r>
            <w:r w:rsidRPr="002446E5">
              <w:rPr>
                <w:rFonts w:ascii="Arial" w:eastAsia="Times New Roman" w:hAnsi="Arial" w:cs="Arial"/>
                <w:b/>
                <w:sz w:val="18"/>
                <w:szCs w:val="18"/>
                <w:lang w:val="en-US" w:eastAsia="ru-RU"/>
              </w:rPr>
              <w:t>2</w:t>
            </w:r>
            <w:r w:rsidR="009C3295">
              <w:rPr>
                <w:rFonts w:ascii="Arial" w:eastAsia="Times New Roman" w:hAnsi="Arial" w:cs="Arial"/>
                <w:b/>
                <w:sz w:val="18"/>
                <w:szCs w:val="18"/>
                <w:lang w:eastAsia="ru-RU"/>
              </w:rPr>
              <w:t>6</w:t>
            </w:r>
          </w:p>
        </w:tc>
        <w:tc>
          <w:tcPr>
            <w:tcW w:w="523" w:type="dxa"/>
            <w:vAlign w:val="bottom"/>
          </w:tcPr>
          <w:p w:rsidR="002446E5" w:rsidRPr="002446E5" w:rsidRDefault="002446E5" w:rsidP="002446E5">
            <w:pPr>
              <w:spacing w:after="0" w:line="240" w:lineRule="auto"/>
              <w:rPr>
                <w:rFonts w:ascii="Arial" w:eastAsia="Times New Roman" w:hAnsi="Arial" w:cs="Arial"/>
                <w:b/>
                <w:sz w:val="26"/>
                <w:szCs w:val="26"/>
                <w:lang w:eastAsia="ru-RU"/>
              </w:rPr>
            </w:pPr>
            <w:proofErr w:type="gramStart"/>
            <w:r w:rsidRPr="002446E5">
              <w:rPr>
                <w:rFonts w:ascii="Arial" w:eastAsia="Times New Roman" w:hAnsi="Arial" w:cs="Arial"/>
                <w:b/>
                <w:sz w:val="18"/>
                <w:szCs w:val="26"/>
                <w:lang w:eastAsia="ru-RU"/>
              </w:rPr>
              <w:t>г</w:t>
            </w:r>
            <w:proofErr w:type="gramEnd"/>
            <w:r w:rsidRPr="002446E5">
              <w:rPr>
                <w:rFonts w:ascii="Arial" w:eastAsia="Times New Roman" w:hAnsi="Arial" w:cs="Arial"/>
                <w:b/>
                <w:sz w:val="18"/>
                <w:szCs w:val="26"/>
                <w:lang w:eastAsia="ru-RU"/>
              </w:rPr>
              <w:t>.</w:t>
            </w:r>
          </w:p>
        </w:tc>
        <w:tc>
          <w:tcPr>
            <w:tcW w:w="4659" w:type="dxa"/>
            <w:tcBorders>
              <w:left w:val="nil"/>
            </w:tcBorders>
            <w:vAlign w:val="bottom"/>
          </w:tcPr>
          <w:p w:rsidR="002446E5" w:rsidRPr="002446E5" w:rsidRDefault="002446E5" w:rsidP="002446E5">
            <w:pPr>
              <w:spacing w:after="0" w:line="240" w:lineRule="auto"/>
              <w:jc w:val="center"/>
              <w:rPr>
                <w:rFonts w:ascii="Arial" w:eastAsia="Times New Roman" w:hAnsi="Arial" w:cs="Arial"/>
                <w:sz w:val="26"/>
                <w:szCs w:val="26"/>
                <w:lang w:eastAsia="ru-RU"/>
              </w:rPr>
            </w:pPr>
          </w:p>
        </w:tc>
        <w:tc>
          <w:tcPr>
            <w:tcW w:w="271" w:type="dxa"/>
            <w:vAlign w:val="bottom"/>
          </w:tcPr>
          <w:p w:rsidR="002446E5" w:rsidRPr="002446E5" w:rsidRDefault="002446E5" w:rsidP="002446E5">
            <w:pPr>
              <w:spacing w:after="0" w:line="240" w:lineRule="auto"/>
              <w:jc w:val="center"/>
              <w:rPr>
                <w:rFonts w:ascii="Arial" w:eastAsia="Times New Roman" w:hAnsi="Arial" w:cs="Arial"/>
                <w:b/>
                <w:sz w:val="26"/>
                <w:szCs w:val="26"/>
                <w:lang w:eastAsia="ru-RU"/>
              </w:rPr>
            </w:pPr>
            <w:r w:rsidRPr="002446E5">
              <w:rPr>
                <w:rFonts w:ascii="Arial" w:eastAsia="Times New Roman" w:hAnsi="Arial" w:cs="Arial"/>
                <w:b/>
                <w:sz w:val="18"/>
                <w:szCs w:val="26"/>
                <w:lang w:eastAsia="ru-RU"/>
              </w:rPr>
              <w:t>№</w:t>
            </w:r>
          </w:p>
        </w:tc>
        <w:tc>
          <w:tcPr>
            <w:tcW w:w="858" w:type="dxa"/>
            <w:tcBorders>
              <w:bottom w:val="single" w:sz="4" w:space="0" w:color="auto"/>
            </w:tcBorders>
            <w:vAlign w:val="bottom"/>
          </w:tcPr>
          <w:p w:rsidR="002446E5" w:rsidRPr="002446E5" w:rsidRDefault="00256353" w:rsidP="002446E5">
            <w:pPr>
              <w:spacing w:after="0" w:line="240" w:lineRule="auto"/>
              <w:jc w:val="center"/>
              <w:rPr>
                <w:rFonts w:ascii="Arial" w:eastAsia="Times New Roman" w:hAnsi="Arial" w:cs="Arial"/>
                <w:sz w:val="26"/>
                <w:szCs w:val="26"/>
                <w:lang w:eastAsia="ru-RU"/>
              </w:rPr>
            </w:pPr>
            <w:r>
              <w:rPr>
                <w:rFonts w:ascii="Arial" w:eastAsia="Times New Roman" w:hAnsi="Arial" w:cs="Arial"/>
                <w:sz w:val="26"/>
                <w:szCs w:val="26"/>
                <w:lang w:eastAsia="ru-RU"/>
              </w:rPr>
              <w:t>70-па</w:t>
            </w:r>
          </w:p>
        </w:tc>
      </w:tr>
    </w:tbl>
    <w:p w:rsidR="003816F1" w:rsidRPr="00A31BEA" w:rsidRDefault="003816F1" w:rsidP="002E7717">
      <w:pPr>
        <w:spacing w:after="0" w:line="240" w:lineRule="auto"/>
        <w:rPr>
          <w:rFonts w:ascii="Times New Roman" w:hAnsi="Times New Roman" w:cs="Times New Roman"/>
        </w:rPr>
      </w:pPr>
    </w:p>
    <w:p w:rsidR="00A31BEA" w:rsidRPr="00DF7DB2" w:rsidRDefault="00A31BEA" w:rsidP="00A31BEA">
      <w:pPr>
        <w:autoSpaceDE w:val="0"/>
        <w:autoSpaceDN w:val="0"/>
        <w:adjustRightInd w:val="0"/>
        <w:spacing w:after="0" w:line="240" w:lineRule="auto"/>
        <w:rPr>
          <w:rFonts w:ascii="Times New Roman" w:hAnsi="Times New Roman" w:cs="Times New Roman"/>
          <w:b/>
          <w:bCs/>
          <w:sz w:val="28"/>
          <w:szCs w:val="28"/>
        </w:rPr>
      </w:pPr>
      <w:r w:rsidRPr="00DF7DB2">
        <w:rPr>
          <w:rFonts w:ascii="Times New Roman" w:hAnsi="Times New Roman" w:cs="Times New Roman"/>
          <w:b/>
          <w:bCs/>
          <w:sz w:val="28"/>
          <w:szCs w:val="28"/>
        </w:rPr>
        <w:t>О внесении изменений в постановление</w:t>
      </w:r>
    </w:p>
    <w:p w:rsidR="00A31BEA" w:rsidRPr="00DF7DB2" w:rsidRDefault="00A31BEA" w:rsidP="00A31BEA">
      <w:pPr>
        <w:autoSpaceDE w:val="0"/>
        <w:autoSpaceDN w:val="0"/>
        <w:adjustRightInd w:val="0"/>
        <w:spacing w:after="0" w:line="240" w:lineRule="auto"/>
        <w:rPr>
          <w:rFonts w:ascii="Times New Roman" w:hAnsi="Times New Roman" w:cs="Times New Roman"/>
          <w:b/>
          <w:bCs/>
          <w:sz w:val="28"/>
          <w:szCs w:val="28"/>
        </w:rPr>
      </w:pPr>
      <w:r w:rsidRPr="00DF7DB2">
        <w:rPr>
          <w:rFonts w:ascii="Times New Roman" w:hAnsi="Times New Roman" w:cs="Times New Roman"/>
          <w:b/>
          <w:bCs/>
          <w:sz w:val="28"/>
          <w:szCs w:val="28"/>
        </w:rPr>
        <w:t xml:space="preserve">администрации муниципального </w:t>
      </w:r>
    </w:p>
    <w:p w:rsidR="00A31BEA" w:rsidRPr="00DF7DB2" w:rsidRDefault="00A31BEA" w:rsidP="00A31BEA">
      <w:pPr>
        <w:autoSpaceDE w:val="0"/>
        <w:autoSpaceDN w:val="0"/>
        <w:adjustRightInd w:val="0"/>
        <w:spacing w:after="0" w:line="240" w:lineRule="auto"/>
        <w:rPr>
          <w:rFonts w:ascii="Times New Roman" w:hAnsi="Times New Roman" w:cs="Times New Roman"/>
          <w:b/>
          <w:bCs/>
          <w:sz w:val="28"/>
          <w:szCs w:val="28"/>
        </w:rPr>
      </w:pPr>
      <w:r w:rsidRPr="00DF7DB2">
        <w:rPr>
          <w:rFonts w:ascii="Times New Roman" w:hAnsi="Times New Roman" w:cs="Times New Roman"/>
          <w:b/>
          <w:bCs/>
          <w:sz w:val="28"/>
          <w:szCs w:val="28"/>
        </w:rPr>
        <w:t xml:space="preserve">района «Корочанский район» </w:t>
      </w:r>
    </w:p>
    <w:p w:rsidR="002E7717" w:rsidRPr="00A31BEA" w:rsidRDefault="00A31BEA" w:rsidP="002E7717">
      <w:pPr>
        <w:autoSpaceDE w:val="0"/>
        <w:autoSpaceDN w:val="0"/>
        <w:adjustRightInd w:val="0"/>
        <w:spacing w:after="0" w:line="240" w:lineRule="auto"/>
        <w:rPr>
          <w:rFonts w:ascii="Times New Roman" w:hAnsi="Times New Roman" w:cs="Times New Roman"/>
          <w:bCs/>
          <w:sz w:val="28"/>
          <w:szCs w:val="28"/>
        </w:rPr>
      </w:pPr>
      <w:r w:rsidRPr="00DF7DB2">
        <w:rPr>
          <w:rFonts w:ascii="Times New Roman" w:hAnsi="Times New Roman" w:cs="Times New Roman"/>
          <w:b/>
          <w:bCs/>
          <w:sz w:val="28"/>
          <w:szCs w:val="28"/>
        </w:rPr>
        <w:t xml:space="preserve">от </w:t>
      </w:r>
      <w:r w:rsidR="00CD2B98">
        <w:rPr>
          <w:rFonts w:ascii="Times New Roman" w:hAnsi="Times New Roman" w:cs="Times New Roman"/>
          <w:b/>
          <w:bCs/>
          <w:sz w:val="28"/>
          <w:szCs w:val="28"/>
        </w:rPr>
        <w:t xml:space="preserve">29 марта 2024 </w:t>
      </w:r>
      <w:r w:rsidRPr="00DF7DB2">
        <w:rPr>
          <w:rFonts w:ascii="Times New Roman" w:hAnsi="Times New Roman" w:cs="Times New Roman"/>
          <w:b/>
          <w:bCs/>
          <w:sz w:val="28"/>
          <w:szCs w:val="28"/>
        </w:rPr>
        <w:t xml:space="preserve">года № </w:t>
      </w:r>
      <w:r w:rsidR="00CD2B98">
        <w:rPr>
          <w:rFonts w:ascii="Times New Roman" w:hAnsi="Times New Roman" w:cs="Times New Roman"/>
          <w:b/>
          <w:bCs/>
          <w:sz w:val="28"/>
          <w:szCs w:val="28"/>
        </w:rPr>
        <w:t>197</w:t>
      </w:r>
    </w:p>
    <w:p w:rsidR="00A31BEA" w:rsidRPr="00A31BEA" w:rsidRDefault="00A31BEA" w:rsidP="002E7717">
      <w:pPr>
        <w:autoSpaceDE w:val="0"/>
        <w:autoSpaceDN w:val="0"/>
        <w:adjustRightInd w:val="0"/>
        <w:spacing w:after="0" w:line="240" w:lineRule="auto"/>
        <w:rPr>
          <w:rFonts w:ascii="Times New Roman" w:hAnsi="Times New Roman" w:cs="Times New Roman"/>
          <w:bCs/>
          <w:sz w:val="28"/>
          <w:szCs w:val="28"/>
        </w:rPr>
      </w:pPr>
    </w:p>
    <w:p w:rsidR="008D34AA" w:rsidRDefault="00B57C23" w:rsidP="003816F1">
      <w:pPr>
        <w:autoSpaceDE w:val="0"/>
        <w:autoSpaceDN w:val="0"/>
        <w:adjustRightInd w:val="0"/>
        <w:spacing w:after="0" w:line="240" w:lineRule="auto"/>
        <w:ind w:firstLine="709"/>
        <w:jc w:val="both"/>
        <w:rPr>
          <w:rFonts w:ascii="Times New Roman" w:hAnsi="Times New Roman" w:cs="Times New Roman"/>
          <w:bCs/>
          <w:sz w:val="28"/>
          <w:szCs w:val="28"/>
        </w:rPr>
      </w:pPr>
      <w:r w:rsidRPr="004469DD">
        <w:rPr>
          <w:rFonts w:ascii="Times New Roman" w:hAnsi="Times New Roman" w:cs="Times New Roman"/>
          <w:sz w:val="28"/>
          <w:szCs w:val="28"/>
        </w:rPr>
        <w:t xml:space="preserve">В соответствии с Гражданским кодексом Российской Федерации, </w:t>
      </w:r>
      <w:r w:rsidRPr="003816F1">
        <w:rPr>
          <w:rFonts w:ascii="Times New Roman" w:hAnsi="Times New Roman" w:cs="Times New Roman"/>
          <w:sz w:val="28"/>
          <w:szCs w:val="28"/>
        </w:rPr>
        <w:t>Федеральным законом от 20 марта 2025 года № 33</w:t>
      </w:r>
      <w:r w:rsidR="003816F1" w:rsidRPr="003816F1">
        <w:rPr>
          <w:rFonts w:ascii="Times New Roman" w:hAnsi="Times New Roman" w:cs="Times New Roman"/>
          <w:sz w:val="28"/>
          <w:szCs w:val="28"/>
        </w:rPr>
        <w:t>-ФЗ</w:t>
      </w:r>
      <w:r w:rsidR="00211F75" w:rsidRPr="003816F1">
        <w:rPr>
          <w:rFonts w:ascii="Times New Roman" w:hAnsi="Times New Roman" w:cs="Times New Roman"/>
          <w:sz w:val="28"/>
          <w:szCs w:val="28"/>
        </w:rPr>
        <w:t xml:space="preserve"> </w:t>
      </w:r>
      <w:r w:rsidRPr="003816F1">
        <w:rPr>
          <w:rFonts w:ascii="Times New Roman" w:hAnsi="Times New Roman" w:cs="Times New Roman"/>
          <w:sz w:val="28"/>
          <w:szCs w:val="28"/>
        </w:rPr>
        <w:t>«Об общих принципах</w:t>
      </w:r>
      <w:r w:rsidRPr="004469DD">
        <w:rPr>
          <w:rFonts w:ascii="Times New Roman" w:hAnsi="Times New Roman" w:cs="Times New Roman"/>
          <w:sz w:val="28"/>
          <w:szCs w:val="28"/>
        </w:rPr>
        <w:t xml:space="preserve"> организации местного самоуправления в единой сист</w:t>
      </w:r>
      <w:r>
        <w:rPr>
          <w:rFonts w:ascii="Times New Roman" w:hAnsi="Times New Roman" w:cs="Times New Roman"/>
          <w:sz w:val="28"/>
          <w:szCs w:val="28"/>
        </w:rPr>
        <w:t>еме публичной власти»</w:t>
      </w:r>
      <w:r w:rsidRPr="004469DD">
        <w:rPr>
          <w:rFonts w:ascii="Times New Roman" w:hAnsi="Times New Roman" w:cs="Times New Roman"/>
          <w:sz w:val="28"/>
          <w:szCs w:val="28"/>
        </w:rPr>
        <w:t>, законом Белгородской области</w:t>
      </w:r>
      <w:r>
        <w:rPr>
          <w:rFonts w:ascii="Times New Roman" w:hAnsi="Times New Roman" w:cs="Times New Roman"/>
          <w:sz w:val="28"/>
          <w:szCs w:val="28"/>
        </w:rPr>
        <w:t xml:space="preserve"> от 25 февраля 2025 года № 455                           «</w:t>
      </w:r>
      <w:r w:rsidRPr="004469DD">
        <w:rPr>
          <w:rFonts w:ascii="Times New Roman" w:hAnsi="Times New Roman" w:cs="Times New Roman"/>
          <w:sz w:val="28"/>
          <w:szCs w:val="28"/>
        </w:rPr>
        <w:t>О преобразовании всех поселений, входящих в сост</w:t>
      </w:r>
      <w:r>
        <w:rPr>
          <w:rFonts w:ascii="Times New Roman" w:hAnsi="Times New Roman" w:cs="Times New Roman"/>
          <w:sz w:val="28"/>
          <w:szCs w:val="28"/>
        </w:rPr>
        <w:t>ав муниципального района «Корочанс</w:t>
      </w:r>
      <w:r w:rsidR="00A31BEA">
        <w:rPr>
          <w:rFonts w:ascii="Times New Roman" w:hAnsi="Times New Roman" w:cs="Times New Roman"/>
          <w:sz w:val="28"/>
          <w:szCs w:val="28"/>
        </w:rPr>
        <w:t>кий район» Белгородской области», решениями</w:t>
      </w:r>
      <w:r w:rsidR="00A31BEA" w:rsidRPr="004469DD">
        <w:rPr>
          <w:rFonts w:ascii="Times New Roman" w:hAnsi="Times New Roman" w:cs="Times New Roman"/>
          <w:sz w:val="28"/>
          <w:szCs w:val="28"/>
        </w:rPr>
        <w:t xml:space="preserve"> Совета депутатов</w:t>
      </w:r>
      <w:r w:rsidR="00A31BEA">
        <w:rPr>
          <w:rFonts w:ascii="Times New Roman" w:hAnsi="Times New Roman" w:cs="Times New Roman"/>
          <w:sz w:val="28"/>
          <w:szCs w:val="28"/>
        </w:rPr>
        <w:t xml:space="preserve"> Корочанского муниципального округа от 31 октября 2025 года № </w:t>
      </w:r>
      <w:proofErr w:type="gramStart"/>
      <w:r w:rsidR="00A31BEA">
        <w:rPr>
          <w:rFonts w:ascii="Times New Roman" w:hAnsi="Times New Roman" w:cs="Times New Roman"/>
          <w:sz w:val="28"/>
          <w:szCs w:val="28"/>
        </w:rPr>
        <w:t>Р</w:t>
      </w:r>
      <w:proofErr w:type="gramEnd"/>
      <w:r w:rsidR="00A31BEA">
        <w:rPr>
          <w:rFonts w:ascii="Times New Roman" w:hAnsi="Times New Roman" w:cs="Times New Roman"/>
          <w:sz w:val="28"/>
          <w:szCs w:val="28"/>
        </w:rPr>
        <w:t xml:space="preserve">/50-2-1       «О ликвидации администрации муниципального района «Корочанский район» Белгородской области», </w:t>
      </w:r>
      <w:r w:rsidR="00F529D0">
        <w:rPr>
          <w:rFonts w:ascii="Times New Roman" w:hAnsi="Times New Roman" w:cs="Times New Roman"/>
          <w:sz w:val="28"/>
          <w:szCs w:val="28"/>
        </w:rPr>
        <w:t>от  31 октября 2025 года №</w:t>
      </w:r>
      <w:proofErr w:type="gramStart"/>
      <w:r w:rsidR="00F529D0">
        <w:rPr>
          <w:rFonts w:ascii="Times New Roman" w:hAnsi="Times New Roman" w:cs="Times New Roman"/>
          <w:sz w:val="28"/>
          <w:szCs w:val="28"/>
        </w:rPr>
        <w:t>Р</w:t>
      </w:r>
      <w:proofErr w:type="gramEnd"/>
      <w:r w:rsidR="00F529D0">
        <w:rPr>
          <w:rFonts w:ascii="Times New Roman" w:hAnsi="Times New Roman" w:cs="Times New Roman"/>
          <w:sz w:val="28"/>
          <w:szCs w:val="28"/>
        </w:rPr>
        <w:t xml:space="preserve">/49-2-1 «О создании Администрации Корочанского муниципального округа Белгородской области», </w:t>
      </w:r>
      <w:r w:rsidR="00A31BEA" w:rsidRPr="005A35C8">
        <w:rPr>
          <w:rFonts w:ascii="Times New Roman" w:hAnsi="Times New Roman" w:cs="Times New Roman"/>
          <w:sz w:val="28"/>
          <w:szCs w:val="28"/>
        </w:rPr>
        <w:t xml:space="preserve"> </w:t>
      </w:r>
      <w:r w:rsidR="002446E5" w:rsidRPr="00711EB3">
        <w:rPr>
          <w:rFonts w:ascii="Times New Roman" w:hAnsi="Times New Roman" w:cs="Times New Roman"/>
          <w:bCs/>
          <w:sz w:val="28"/>
          <w:szCs w:val="28"/>
        </w:rPr>
        <w:t>А</w:t>
      </w:r>
      <w:r w:rsidR="002E7717" w:rsidRPr="00711EB3">
        <w:rPr>
          <w:rFonts w:ascii="Times New Roman" w:hAnsi="Times New Roman" w:cs="Times New Roman"/>
          <w:bCs/>
          <w:sz w:val="28"/>
          <w:szCs w:val="28"/>
        </w:rPr>
        <w:t xml:space="preserve">дминистрация </w:t>
      </w:r>
      <w:r w:rsidR="00F42033" w:rsidRPr="00711EB3">
        <w:rPr>
          <w:rFonts w:ascii="Times New Roman" w:hAnsi="Times New Roman" w:cs="Times New Roman"/>
          <w:bCs/>
          <w:sz w:val="28"/>
          <w:szCs w:val="28"/>
        </w:rPr>
        <w:t xml:space="preserve">Корочанского </w:t>
      </w:r>
      <w:r w:rsidR="002E7717" w:rsidRPr="00711EB3">
        <w:rPr>
          <w:rFonts w:ascii="Times New Roman" w:hAnsi="Times New Roman" w:cs="Times New Roman"/>
          <w:bCs/>
          <w:sz w:val="28"/>
          <w:szCs w:val="28"/>
        </w:rPr>
        <w:t>муниципального</w:t>
      </w:r>
      <w:r w:rsidR="00F42033" w:rsidRPr="00711EB3">
        <w:rPr>
          <w:rFonts w:ascii="Times New Roman" w:hAnsi="Times New Roman" w:cs="Times New Roman"/>
          <w:bCs/>
          <w:sz w:val="28"/>
          <w:szCs w:val="28"/>
        </w:rPr>
        <w:t xml:space="preserve"> округа</w:t>
      </w:r>
      <w:r w:rsidR="009C3295">
        <w:rPr>
          <w:rFonts w:ascii="Times New Roman" w:hAnsi="Times New Roman" w:cs="Times New Roman"/>
          <w:bCs/>
          <w:sz w:val="28"/>
          <w:szCs w:val="28"/>
        </w:rPr>
        <w:t xml:space="preserve"> </w:t>
      </w:r>
      <w:r w:rsidR="009C3295" w:rsidRPr="00541754">
        <w:rPr>
          <w:rFonts w:ascii="Times New Roman" w:hAnsi="Times New Roman" w:cs="Times New Roman"/>
          <w:bCs/>
          <w:sz w:val="28"/>
          <w:szCs w:val="28"/>
        </w:rPr>
        <w:t>Белгор</w:t>
      </w:r>
      <w:r w:rsidR="00541754" w:rsidRPr="00541754">
        <w:rPr>
          <w:rFonts w:ascii="Times New Roman" w:hAnsi="Times New Roman" w:cs="Times New Roman"/>
          <w:bCs/>
          <w:sz w:val="28"/>
          <w:szCs w:val="28"/>
        </w:rPr>
        <w:t>одской области</w:t>
      </w:r>
      <w:r w:rsidR="003816F1">
        <w:rPr>
          <w:rFonts w:ascii="Times New Roman" w:hAnsi="Times New Roman" w:cs="Times New Roman"/>
          <w:bCs/>
          <w:sz w:val="28"/>
          <w:szCs w:val="28"/>
        </w:rPr>
        <w:t xml:space="preserve">  </w:t>
      </w:r>
      <w:r w:rsidR="00F42033" w:rsidRPr="00711EB3">
        <w:rPr>
          <w:rFonts w:ascii="Times New Roman" w:hAnsi="Times New Roman" w:cs="Times New Roman"/>
          <w:bCs/>
          <w:sz w:val="28"/>
          <w:szCs w:val="28"/>
        </w:rPr>
        <w:t xml:space="preserve"> </w:t>
      </w:r>
      <w:r w:rsidR="002E7717" w:rsidRPr="00711EB3">
        <w:rPr>
          <w:rFonts w:ascii="Times New Roman" w:hAnsi="Times New Roman"/>
          <w:b/>
          <w:sz w:val="28"/>
          <w:szCs w:val="28"/>
        </w:rPr>
        <w:t>п о с т а н о в л я е т:</w:t>
      </w:r>
    </w:p>
    <w:p w:rsidR="00A83D9D" w:rsidRPr="003816F1" w:rsidRDefault="0092508A" w:rsidP="003816F1">
      <w:pPr>
        <w:pStyle w:val="4"/>
        <w:jc w:val="both"/>
        <w:rPr>
          <w:b w:val="0"/>
          <w:sz w:val="28"/>
          <w:szCs w:val="28"/>
        </w:rPr>
      </w:pPr>
      <w:r>
        <w:rPr>
          <w:b w:val="0"/>
          <w:sz w:val="28"/>
          <w:szCs w:val="28"/>
        </w:rPr>
        <w:t xml:space="preserve">   </w:t>
      </w:r>
      <w:r>
        <w:rPr>
          <w:b w:val="0"/>
          <w:sz w:val="28"/>
          <w:szCs w:val="28"/>
        </w:rPr>
        <w:tab/>
        <w:t xml:space="preserve">1. </w:t>
      </w:r>
      <w:r w:rsidR="002E7717" w:rsidRPr="008D34AA">
        <w:rPr>
          <w:b w:val="0"/>
          <w:sz w:val="28"/>
          <w:szCs w:val="28"/>
        </w:rPr>
        <w:t xml:space="preserve">Внести изменения в постановление администрации муниципального </w:t>
      </w:r>
      <w:r w:rsidR="00592A5A" w:rsidRPr="008D34AA">
        <w:rPr>
          <w:b w:val="0"/>
          <w:sz w:val="28"/>
          <w:szCs w:val="28"/>
        </w:rPr>
        <w:t xml:space="preserve">района «Корочанский район» от </w:t>
      </w:r>
      <w:r w:rsidR="008D34AA" w:rsidRPr="008D34AA">
        <w:rPr>
          <w:b w:val="0"/>
          <w:bCs w:val="0"/>
          <w:sz w:val="28"/>
          <w:szCs w:val="28"/>
        </w:rPr>
        <w:t>29 марта 2024</w:t>
      </w:r>
      <w:r w:rsidR="00592A5A" w:rsidRPr="008D34AA">
        <w:rPr>
          <w:b w:val="0"/>
          <w:sz w:val="28"/>
          <w:szCs w:val="28"/>
        </w:rPr>
        <w:t xml:space="preserve"> года № </w:t>
      </w:r>
      <w:r w:rsidR="008D34AA" w:rsidRPr="008D34AA">
        <w:rPr>
          <w:b w:val="0"/>
          <w:bCs w:val="0"/>
          <w:sz w:val="28"/>
          <w:szCs w:val="28"/>
        </w:rPr>
        <w:t>197</w:t>
      </w:r>
      <w:r w:rsidR="002E7717" w:rsidRPr="008D34AA">
        <w:rPr>
          <w:b w:val="0"/>
          <w:sz w:val="28"/>
          <w:szCs w:val="28"/>
        </w:rPr>
        <w:t xml:space="preserve"> «</w:t>
      </w:r>
      <w:r w:rsidR="008D34AA" w:rsidRPr="008D34AA">
        <w:rPr>
          <w:b w:val="0"/>
          <w:sz w:val="28"/>
          <w:szCs w:val="28"/>
        </w:rPr>
        <w:t>Об условиях приватизации муниципального унитарного предприятия «Тепловик»</w:t>
      </w:r>
      <w:r w:rsidR="008D34AA">
        <w:rPr>
          <w:b w:val="0"/>
          <w:sz w:val="28"/>
          <w:szCs w:val="28"/>
        </w:rPr>
        <w:t xml:space="preserve"> </w:t>
      </w:r>
      <w:r w:rsidR="008D34AA" w:rsidRPr="008D34AA">
        <w:rPr>
          <w:b w:val="0"/>
          <w:sz w:val="28"/>
          <w:szCs w:val="28"/>
        </w:rPr>
        <w:t>путем преобразования в общество</w:t>
      </w:r>
      <w:r w:rsidR="008D34AA">
        <w:rPr>
          <w:b w:val="0"/>
          <w:sz w:val="28"/>
          <w:szCs w:val="28"/>
        </w:rPr>
        <w:t xml:space="preserve"> </w:t>
      </w:r>
      <w:r w:rsidR="008D34AA" w:rsidRPr="008D34AA">
        <w:rPr>
          <w:b w:val="0"/>
          <w:sz w:val="28"/>
          <w:szCs w:val="28"/>
        </w:rPr>
        <w:t>с ограниченной ответственностью «Тепловик»</w:t>
      </w:r>
      <w:r w:rsidR="008D34AA">
        <w:rPr>
          <w:b w:val="0"/>
          <w:sz w:val="28"/>
          <w:szCs w:val="28"/>
        </w:rPr>
        <w:t>:</w:t>
      </w:r>
    </w:p>
    <w:p w:rsidR="008D34AA" w:rsidRPr="008D34AA" w:rsidRDefault="003816F1" w:rsidP="003816F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D34AA" w:rsidRPr="003816F1">
        <w:rPr>
          <w:rFonts w:ascii="Times New Roman" w:hAnsi="Times New Roman" w:cs="Times New Roman"/>
          <w:sz w:val="28"/>
          <w:szCs w:val="28"/>
        </w:rPr>
        <w:t xml:space="preserve">Устав </w:t>
      </w:r>
      <w:r w:rsidR="009C3295">
        <w:rPr>
          <w:rFonts w:ascii="Times New Roman" w:hAnsi="Times New Roman" w:cs="Times New Roman"/>
          <w:sz w:val="28"/>
          <w:szCs w:val="28"/>
        </w:rPr>
        <w:t>общества с ограниченной ответственностью</w:t>
      </w:r>
      <w:r w:rsidR="008D34AA" w:rsidRPr="008D34AA">
        <w:rPr>
          <w:rFonts w:ascii="Times New Roman" w:hAnsi="Times New Roman" w:cs="Times New Roman"/>
          <w:sz w:val="28"/>
          <w:szCs w:val="28"/>
        </w:rPr>
        <w:t xml:space="preserve"> «Тепловик»</w:t>
      </w:r>
      <w:r w:rsidR="0012672D">
        <w:rPr>
          <w:rFonts w:ascii="Times New Roman" w:hAnsi="Times New Roman" w:cs="Times New Roman"/>
          <w:sz w:val="28"/>
          <w:szCs w:val="28"/>
        </w:rPr>
        <w:t xml:space="preserve">, утвержденный в подпункте 2.5 названного постановления, изложить </w:t>
      </w:r>
      <w:r>
        <w:rPr>
          <w:rFonts w:ascii="Times New Roman" w:hAnsi="Times New Roman" w:cs="Times New Roman"/>
          <w:sz w:val="28"/>
          <w:szCs w:val="28"/>
        </w:rPr>
        <w:t xml:space="preserve">в редакции </w:t>
      </w:r>
      <w:r w:rsidR="0012672D">
        <w:rPr>
          <w:rFonts w:ascii="Times New Roman" w:hAnsi="Times New Roman" w:cs="Times New Roman"/>
          <w:bCs/>
          <w:sz w:val="28"/>
          <w:szCs w:val="28"/>
        </w:rPr>
        <w:t>со</w:t>
      </w:r>
      <w:r>
        <w:rPr>
          <w:rFonts w:ascii="Times New Roman" w:hAnsi="Times New Roman" w:cs="Times New Roman"/>
          <w:bCs/>
          <w:sz w:val="28"/>
          <w:szCs w:val="28"/>
        </w:rPr>
        <w:t xml:space="preserve">гласно приложению к настоящему </w:t>
      </w:r>
      <w:r w:rsidR="0012672D">
        <w:rPr>
          <w:rFonts w:ascii="Times New Roman" w:hAnsi="Times New Roman" w:cs="Times New Roman"/>
          <w:bCs/>
          <w:sz w:val="28"/>
          <w:szCs w:val="28"/>
        </w:rPr>
        <w:t>постановлению.</w:t>
      </w:r>
    </w:p>
    <w:p w:rsidR="00BE3D4A" w:rsidRDefault="0092508A" w:rsidP="003816F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2. </w:t>
      </w:r>
      <w:r w:rsidR="007C03B6">
        <w:rPr>
          <w:rFonts w:ascii="Times New Roman" w:eastAsia="Times New Roman" w:hAnsi="Times New Roman" w:cs="Times New Roman"/>
          <w:sz w:val="28"/>
          <w:szCs w:val="28"/>
        </w:rPr>
        <w:t>Директор</w:t>
      </w:r>
      <w:proofErr w:type="gramStart"/>
      <w:r w:rsidR="007C03B6">
        <w:rPr>
          <w:rFonts w:ascii="Times New Roman" w:eastAsia="Times New Roman" w:hAnsi="Times New Roman" w:cs="Times New Roman"/>
          <w:sz w:val="28"/>
          <w:szCs w:val="28"/>
        </w:rPr>
        <w:t>у ООО</w:t>
      </w:r>
      <w:proofErr w:type="gramEnd"/>
      <w:r w:rsidR="007C03B6">
        <w:rPr>
          <w:rFonts w:ascii="Times New Roman" w:eastAsia="Times New Roman" w:hAnsi="Times New Roman" w:cs="Times New Roman"/>
          <w:sz w:val="28"/>
          <w:szCs w:val="28"/>
        </w:rPr>
        <w:t xml:space="preserve"> «Тепловик» Колесникову А.И.</w:t>
      </w:r>
      <w:r w:rsidR="003816F1">
        <w:rPr>
          <w:rFonts w:ascii="Times New Roman" w:eastAsia="Times New Roman" w:hAnsi="Times New Roman" w:cs="Times New Roman"/>
          <w:sz w:val="28"/>
          <w:szCs w:val="28"/>
        </w:rPr>
        <w:t xml:space="preserve"> обеспечить в </w:t>
      </w:r>
      <w:r w:rsidR="00BE3D4A">
        <w:rPr>
          <w:rFonts w:ascii="Times New Roman" w:eastAsia="Times New Roman" w:hAnsi="Times New Roman" w:cs="Times New Roman"/>
          <w:sz w:val="28"/>
          <w:szCs w:val="28"/>
        </w:rPr>
        <w:t>установленном порядке государственную регистрацию  вносимых изменений</w:t>
      </w:r>
      <w:r w:rsidR="00E96239">
        <w:rPr>
          <w:rFonts w:ascii="Times New Roman" w:eastAsia="Times New Roman" w:hAnsi="Times New Roman" w:cs="Times New Roman"/>
          <w:sz w:val="28"/>
          <w:szCs w:val="28"/>
        </w:rPr>
        <w:t>.</w:t>
      </w:r>
      <w:r w:rsidR="00BE3D4A">
        <w:rPr>
          <w:rFonts w:ascii="Times New Roman" w:eastAsia="Times New Roman" w:hAnsi="Times New Roman" w:cs="Times New Roman"/>
          <w:sz w:val="28"/>
          <w:szCs w:val="28"/>
        </w:rPr>
        <w:t xml:space="preserve"> </w:t>
      </w:r>
    </w:p>
    <w:p w:rsidR="00E96239" w:rsidRDefault="0092508A" w:rsidP="003816F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3. </w:t>
      </w:r>
      <w:r w:rsidR="00E96239">
        <w:rPr>
          <w:rFonts w:ascii="Times New Roman" w:eastAsia="Times New Roman" w:hAnsi="Times New Roman" w:cs="Times New Roman"/>
          <w:sz w:val="28"/>
          <w:szCs w:val="28"/>
        </w:rPr>
        <w:t xml:space="preserve">Директору МКУ «Административно-хозяйственный центр обеспечения деятельности органов местного самоуправления </w:t>
      </w:r>
      <w:r w:rsidR="00541754">
        <w:rPr>
          <w:rFonts w:ascii="Times New Roman" w:eastAsia="Times New Roman" w:hAnsi="Times New Roman" w:cs="Times New Roman"/>
          <w:sz w:val="28"/>
          <w:szCs w:val="28"/>
        </w:rPr>
        <w:t xml:space="preserve"> К</w:t>
      </w:r>
      <w:r w:rsidR="00E96239">
        <w:rPr>
          <w:rFonts w:ascii="Times New Roman" w:eastAsia="Times New Roman" w:hAnsi="Times New Roman" w:cs="Times New Roman"/>
          <w:sz w:val="28"/>
          <w:szCs w:val="28"/>
        </w:rPr>
        <w:t>орочанск</w:t>
      </w:r>
      <w:r w:rsidR="00541754">
        <w:rPr>
          <w:rFonts w:ascii="Times New Roman" w:eastAsia="Times New Roman" w:hAnsi="Times New Roman" w:cs="Times New Roman"/>
          <w:sz w:val="28"/>
          <w:szCs w:val="28"/>
        </w:rPr>
        <w:t>ого муниципального округа Белгородской области»</w:t>
      </w:r>
      <w:r w:rsidR="003816F1">
        <w:rPr>
          <w:rFonts w:ascii="Times New Roman" w:eastAsia="Times New Roman" w:hAnsi="Times New Roman" w:cs="Times New Roman"/>
          <w:sz w:val="28"/>
          <w:szCs w:val="28"/>
        </w:rPr>
        <w:t xml:space="preserve">  </w:t>
      </w:r>
      <w:proofErr w:type="spellStart"/>
      <w:r w:rsidR="003816F1">
        <w:rPr>
          <w:rFonts w:ascii="Times New Roman" w:eastAsia="Times New Roman" w:hAnsi="Times New Roman" w:cs="Times New Roman"/>
          <w:sz w:val="28"/>
          <w:szCs w:val="28"/>
        </w:rPr>
        <w:t>Кладиенко</w:t>
      </w:r>
      <w:proofErr w:type="spellEnd"/>
      <w:r w:rsidR="003816F1">
        <w:rPr>
          <w:rFonts w:ascii="Times New Roman" w:eastAsia="Times New Roman" w:hAnsi="Times New Roman" w:cs="Times New Roman"/>
          <w:sz w:val="28"/>
          <w:szCs w:val="28"/>
        </w:rPr>
        <w:t xml:space="preserve"> Е.А. обеспечить </w:t>
      </w:r>
      <w:r w:rsidR="00E96239">
        <w:rPr>
          <w:rFonts w:ascii="Times New Roman" w:eastAsia="Times New Roman" w:hAnsi="Times New Roman" w:cs="Times New Roman"/>
          <w:sz w:val="28"/>
          <w:szCs w:val="28"/>
        </w:rPr>
        <w:t>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w:t>
      </w:r>
    </w:p>
    <w:p w:rsidR="00E96239" w:rsidRDefault="003816F1" w:rsidP="003816F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4. </w:t>
      </w:r>
      <w:proofErr w:type="gramStart"/>
      <w:r w:rsidR="00E96239" w:rsidRPr="002E7717">
        <w:rPr>
          <w:rFonts w:ascii="Times New Roman" w:hAnsi="Times New Roman" w:cs="Times New Roman"/>
          <w:bCs/>
          <w:sz w:val="28"/>
          <w:szCs w:val="28"/>
        </w:rPr>
        <w:t>Контроль за</w:t>
      </w:r>
      <w:proofErr w:type="gramEnd"/>
      <w:r w:rsidR="00E96239" w:rsidRPr="002E7717">
        <w:rPr>
          <w:rFonts w:ascii="Times New Roman" w:hAnsi="Times New Roman" w:cs="Times New Roman"/>
          <w:bCs/>
          <w:sz w:val="28"/>
          <w:szCs w:val="28"/>
        </w:rPr>
        <w:t xml:space="preserve"> исполнением постановления</w:t>
      </w:r>
      <w:r w:rsidR="00E96239">
        <w:rPr>
          <w:rFonts w:ascii="Times New Roman" w:hAnsi="Times New Roman" w:cs="Times New Roman"/>
          <w:bCs/>
          <w:sz w:val="28"/>
          <w:szCs w:val="28"/>
        </w:rPr>
        <w:t xml:space="preserve"> оставляю за собой.</w:t>
      </w:r>
    </w:p>
    <w:p w:rsidR="00541754" w:rsidRDefault="00541754" w:rsidP="002E7717">
      <w:pPr>
        <w:autoSpaceDE w:val="0"/>
        <w:autoSpaceDN w:val="0"/>
        <w:adjustRightInd w:val="0"/>
        <w:spacing w:after="0" w:line="240" w:lineRule="auto"/>
        <w:jc w:val="both"/>
        <w:rPr>
          <w:rFonts w:ascii="Times New Roman" w:hAnsi="Times New Roman" w:cs="Times New Roman"/>
          <w:b/>
          <w:bCs/>
          <w:sz w:val="28"/>
          <w:szCs w:val="28"/>
        </w:rPr>
      </w:pPr>
    </w:p>
    <w:p w:rsidR="00972469" w:rsidRPr="00711EB3" w:rsidRDefault="003816F1" w:rsidP="002E77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2E7717" w:rsidRPr="00711EB3">
        <w:rPr>
          <w:rFonts w:ascii="Times New Roman" w:hAnsi="Times New Roman" w:cs="Times New Roman"/>
          <w:b/>
          <w:bCs/>
          <w:sz w:val="28"/>
          <w:szCs w:val="28"/>
        </w:rPr>
        <w:t>Глава Корочанского</w:t>
      </w:r>
      <w:r w:rsidR="00642AF2" w:rsidRPr="00711EB3">
        <w:rPr>
          <w:rFonts w:ascii="Times New Roman" w:hAnsi="Times New Roman" w:cs="Times New Roman"/>
          <w:b/>
          <w:bCs/>
          <w:sz w:val="28"/>
          <w:szCs w:val="28"/>
        </w:rPr>
        <w:t xml:space="preserve"> </w:t>
      </w:r>
    </w:p>
    <w:p w:rsidR="009C3295" w:rsidRDefault="00642AF2" w:rsidP="00385692">
      <w:pPr>
        <w:autoSpaceDE w:val="0"/>
        <w:autoSpaceDN w:val="0"/>
        <w:adjustRightInd w:val="0"/>
        <w:spacing w:after="0" w:line="240" w:lineRule="auto"/>
        <w:jc w:val="both"/>
        <w:rPr>
          <w:rFonts w:ascii="Times New Roman" w:hAnsi="Times New Roman" w:cs="Times New Roman"/>
          <w:b/>
          <w:sz w:val="28"/>
          <w:szCs w:val="28"/>
        </w:rPr>
      </w:pPr>
      <w:r w:rsidRPr="00711EB3">
        <w:rPr>
          <w:rFonts w:ascii="Times New Roman" w:hAnsi="Times New Roman" w:cs="Times New Roman"/>
          <w:b/>
          <w:bCs/>
          <w:sz w:val="28"/>
          <w:szCs w:val="28"/>
        </w:rPr>
        <w:t xml:space="preserve">муниципального округа </w:t>
      </w:r>
      <w:r w:rsidR="002E7717" w:rsidRPr="00711EB3">
        <w:rPr>
          <w:rFonts w:ascii="Times New Roman" w:hAnsi="Times New Roman" w:cs="Times New Roman"/>
          <w:b/>
          <w:bCs/>
          <w:sz w:val="28"/>
          <w:szCs w:val="28"/>
        </w:rPr>
        <w:t xml:space="preserve">                                        </w:t>
      </w:r>
      <w:r w:rsidR="00972469" w:rsidRPr="00711EB3">
        <w:rPr>
          <w:rFonts w:ascii="Times New Roman" w:hAnsi="Times New Roman" w:cs="Times New Roman"/>
          <w:b/>
          <w:bCs/>
          <w:sz w:val="28"/>
          <w:szCs w:val="28"/>
        </w:rPr>
        <w:t xml:space="preserve">                           </w:t>
      </w:r>
      <w:r w:rsidR="002E7717" w:rsidRPr="00711EB3">
        <w:rPr>
          <w:rFonts w:ascii="Times New Roman" w:hAnsi="Times New Roman" w:cs="Times New Roman"/>
          <w:b/>
          <w:bCs/>
          <w:sz w:val="28"/>
          <w:szCs w:val="28"/>
        </w:rPr>
        <w:t>Н.В. Нестеров</w:t>
      </w:r>
    </w:p>
    <w:p w:rsidR="00B955D0" w:rsidRPr="00B955D0" w:rsidRDefault="0045556B" w:rsidP="00385692">
      <w:pPr>
        <w:pStyle w:val="ab"/>
        <w:ind w:left="5387"/>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w:t>
      </w:r>
    </w:p>
    <w:p w:rsidR="0045556B" w:rsidRDefault="0045556B" w:rsidP="00385692">
      <w:pPr>
        <w:pStyle w:val="ab"/>
        <w:ind w:left="5387"/>
        <w:jc w:val="center"/>
        <w:rPr>
          <w:rFonts w:ascii="Times New Roman" w:hAnsi="Times New Roman" w:cs="Times New Roman"/>
          <w:b/>
          <w:sz w:val="28"/>
          <w:szCs w:val="28"/>
        </w:rPr>
      </w:pPr>
      <w:r>
        <w:rPr>
          <w:rFonts w:ascii="Times New Roman" w:hAnsi="Times New Roman" w:cs="Times New Roman"/>
          <w:b/>
          <w:sz w:val="28"/>
          <w:szCs w:val="28"/>
        </w:rPr>
        <w:t>к постановлению</w:t>
      </w:r>
    </w:p>
    <w:p w:rsidR="0045556B" w:rsidRDefault="00B955D0" w:rsidP="00385692">
      <w:pPr>
        <w:pStyle w:val="ab"/>
        <w:ind w:left="5387"/>
        <w:jc w:val="center"/>
        <w:rPr>
          <w:rFonts w:ascii="Times New Roman" w:hAnsi="Times New Roman" w:cs="Times New Roman"/>
          <w:b/>
          <w:sz w:val="28"/>
          <w:szCs w:val="28"/>
        </w:rPr>
      </w:pPr>
      <w:r w:rsidRPr="00B955D0">
        <w:rPr>
          <w:rFonts w:ascii="Times New Roman" w:hAnsi="Times New Roman" w:cs="Times New Roman"/>
          <w:b/>
          <w:sz w:val="28"/>
          <w:szCs w:val="28"/>
        </w:rPr>
        <w:t>Администрации Корочанского</w:t>
      </w:r>
    </w:p>
    <w:p w:rsidR="00B955D0" w:rsidRDefault="00A83D9D" w:rsidP="00385692">
      <w:pPr>
        <w:pStyle w:val="ab"/>
        <w:ind w:left="5387"/>
        <w:jc w:val="center"/>
        <w:rPr>
          <w:rFonts w:ascii="Times New Roman" w:hAnsi="Times New Roman" w:cs="Times New Roman"/>
          <w:b/>
          <w:sz w:val="28"/>
          <w:szCs w:val="28"/>
        </w:rPr>
      </w:pPr>
      <w:r>
        <w:rPr>
          <w:rFonts w:ascii="Times New Roman" w:hAnsi="Times New Roman" w:cs="Times New Roman"/>
          <w:b/>
          <w:sz w:val="28"/>
          <w:szCs w:val="28"/>
        </w:rPr>
        <w:t>М</w:t>
      </w:r>
      <w:r w:rsidR="00B955D0" w:rsidRPr="00B955D0">
        <w:rPr>
          <w:rFonts w:ascii="Times New Roman" w:hAnsi="Times New Roman" w:cs="Times New Roman"/>
          <w:b/>
          <w:sz w:val="28"/>
          <w:szCs w:val="28"/>
        </w:rPr>
        <w:t>униципального округа</w:t>
      </w:r>
    </w:p>
    <w:p w:rsidR="007F3256" w:rsidRPr="00B955D0" w:rsidRDefault="007F3256" w:rsidP="00385692">
      <w:pPr>
        <w:pStyle w:val="ab"/>
        <w:ind w:left="5387"/>
        <w:jc w:val="center"/>
        <w:rPr>
          <w:rFonts w:ascii="Times New Roman" w:hAnsi="Times New Roman" w:cs="Times New Roman"/>
          <w:b/>
          <w:sz w:val="28"/>
          <w:szCs w:val="28"/>
        </w:rPr>
      </w:pPr>
      <w:r>
        <w:rPr>
          <w:rFonts w:ascii="Times New Roman" w:hAnsi="Times New Roman" w:cs="Times New Roman"/>
          <w:b/>
          <w:sz w:val="28"/>
          <w:szCs w:val="28"/>
        </w:rPr>
        <w:t>Белгородской области</w:t>
      </w:r>
    </w:p>
    <w:p w:rsidR="00B955D0" w:rsidRPr="00B955D0" w:rsidRDefault="00256353" w:rsidP="00385692">
      <w:pPr>
        <w:pStyle w:val="ab"/>
        <w:ind w:left="5387"/>
        <w:jc w:val="center"/>
        <w:rPr>
          <w:rFonts w:ascii="Times New Roman" w:hAnsi="Times New Roman" w:cs="Times New Roman"/>
          <w:b/>
          <w:sz w:val="28"/>
          <w:szCs w:val="28"/>
        </w:rPr>
      </w:pPr>
      <w:r>
        <w:rPr>
          <w:rFonts w:ascii="Times New Roman" w:hAnsi="Times New Roman" w:cs="Times New Roman"/>
          <w:b/>
          <w:sz w:val="28"/>
          <w:szCs w:val="28"/>
        </w:rPr>
        <w:t>от «3</w:t>
      </w:r>
      <w:r w:rsidR="00B955D0" w:rsidRPr="00B955D0">
        <w:rPr>
          <w:rFonts w:ascii="Times New Roman" w:hAnsi="Times New Roman" w:cs="Times New Roman"/>
          <w:b/>
          <w:sz w:val="28"/>
          <w:szCs w:val="28"/>
        </w:rPr>
        <w:t xml:space="preserve">» </w:t>
      </w:r>
      <w:r>
        <w:rPr>
          <w:rFonts w:ascii="Times New Roman" w:hAnsi="Times New Roman" w:cs="Times New Roman"/>
          <w:b/>
          <w:sz w:val="28"/>
          <w:szCs w:val="28"/>
        </w:rPr>
        <w:t>февраля</w:t>
      </w:r>
      <w:r w:rsidR="00B955D0" w:rsidRPr="00B955D0">
        <w:rPr>
          <w:rFonts w:ascii="Times New Roman" w:hAnsi="Times New Roman" w:cs="Times New Roman"/>
          <w:b/>
          <w:sz w:val="28"/>
          <w:szCs w:val="28"/>
        </w:rPr>
        <w:t xml:space="preserve"> 202</w:t>
      </w:r>
      <w:r w:rsidR="00A83D9D">
        <w:rPr>
          <w:rFonts w:ascii="Times New Roman" w:hAnsi="Times New Roman" w:cs="Times New Roman"/>
          <w:b/>
          <w:sz w:val="28"/>
          <w:szCs w:val="28"/>
        </w:rPr>
        <w:t>6</w:t>
      </w:r>
      <w:r w:rsidR="00B955D0" w:rsidRPr="00B955D0">
        <w:rPr>
          <w:rFonts w:ascii="Times New Roman" w:hAnsi="Times New Roman" w:cs="Times New Roman"/>
          <w:b/>
          <w:sz w:val="28"/>
          <w:szCs w:val="28"/>
        </w:rPr>
        <w:t>г.</w:t>
      </w:r>
    </w:p>
    <w:p w:rsidR="00B955D0" w:rsidRPr="00B955D0" w:rsidRDefault="00B955D0" w:rsidP="00385692">
      <w:pPr>
        <w:pStyle w:val="ab"/>
        <w:ind w:left="5387"/>
        <w:jc w:val="center"/>
        <w:rPr>
          <w:rFonts w:ascii="Times New Roman" w:hAnsi="Times New Roman" w:cs="Times New Roman"/>
          <w:b/>
          <w:sz w:val="28"/>
          <w:szCs w:val="28"/>
        </w:rPr>
      </w:pPr>
      <w:r w:rsidRPr="00B955D0">
        <w:rPr>
          <w:rFonts w:ascii="Times New Roman" w:hAnsi="Times New Roman" w:cs="Times New Roman"/>
          <w:b/>
          <w:sz w:val="28"/>
          <w:szCs w:val="28"/>
        </w:rPr>
        <w:t>№</w:t>
      </w:r>
      <w:r w:rsidR="00256353">
        <w:rPr>
          <w:rFonts w:ascii="Times New Roman" w:hAnsi="Times New Roman" w:cs="Times New Roman"/>
          <w:b/>
          <w:sz w:val="28"/>
          <w:szCs w:val="28"/>
        </w:rPr>
        <w:t>70-па</w:t>
      </w:r>
      <w:bookmarkStart w:id="0" w:name="_GoBack"/>
      <w:bookmarkEnd w:id="0"/>
    </w:p>
    <w:p w:rsidR="00B955D0" w:rsidRPr="00B955D0" w:rsidRDefault="00B955D0" w:rsidP="00385692">
      <w:pPr>
        <w:pStyle w:val="ab"/>
        <w:ind w:left="5387"/>
        <w:jc w:val="center"/>
        <w:rPr>
          <w:rFonts w:ascii="Times New Roman" w:hAnsi="Times New Roman" w:cs="Times New Roman"/>
          <w:sz w:val="28"/>
          <w:szCs w:val="28"/>
        </w:rPr>
      </w:pPr>
    </w:p>
    <w:p w:rsidR="00B955D0" w:rsidRPr="00B955D0" w:rsidRDefault="00B955D0" w:rsidP="00B955D0">
      <w:pPr>
        <w:pStyle w:val="ab"/>
        <w:jc w:val="both"/>
        <w:rPr>
          <w:rFonts w:ascii="Times New Roman" w:hAnsi="Times New Roman" w:cs="Times New Roman"/>
          <w:sz w:val="28"/>
          <w:szCs w:val="28"/>
        </w:rPr>
      </w:pPr>
      <w:r w:rsidRPr="00B955D0">
        <w:rPr>
          <w:rFonts w:ascii="Times New Roman" w:hAnsi="Times New Roman" w:cs="Times New Roman"/>
          <w:sz w:val="28"/>
          <w:szCs w:val="28"/>
        </w:rPr>
        <w:t xml:space="preserve">                                                                      </w:t>
      </w:r>
    </w:p>
    <w:p w:rsidR="00B955D0" w:rsidRPr="00B955D0" w:rsidRDefault="00B955D0" w:rsidP="00385692">
      <w:pPr>
        <w:pStyle w:val="ab"/>
        <w:contextualSpacing/>
        <w:jc w:val="both"/>
        <w:rPr>
          <w:rFonts w:ascii="Times New Roman" w:hAnsi="Times New Roman" w:cs="Times New Roman"/>
          <w:sz w:val="28"/>
          <w:szCs w:val="28"/>
        </w:rPr>
      </w:pPr>
    </w:p>
    <w:p w:rsidR="00541754" w:rsidRDefault="00541754" w:rsidP="00385692">
      <w:pPr>
        <w:spacing w:after="0" w:line="240" w:lineRule="auto"/>
        <w:contextualSpacing/>
        <w:jc w:val="center"/>
        <w:rPr>
          <w:rFonts w:ascii="Times New Roman" w:hAnsi="Times New Roman" w:cs="Times New Roman"/>
          <w:sz w:val="36"/>
          <w:szCs w:val="36"/>
        </w:rPr>
      </w:pPr>
    </w:p>
    <w:p w:rsidR="00541754" w:rsidRDefault="00541754" w:rsidP="00385692">
      <w:pPr>
        <w:spacing w:after="0" w:line="240" w:lineRule="auto"/>
        <w:contextualSpacing/>
        <w:jc w:val="center"/>
        <w:rPr>
          <w:rFonts w:ascii="Times New Roman" w:hAnsi="Times New Roman" w:cs="Times New Roman"/>
          <w:sz w:val="36"/>
          <w:szCs w:val="36"/>
        </w:rPr>
      </w:pPr>
    </w:p>
    <w:p w:rsidR="00385692" w:rsidRDefault="00385692" w:rsidP="00385692">
      <w:pPr>
        <w:spacing w:after="0" w:line="240" w:lineRule="auto"/>
        <w:contextualSpacing/>
        <w:jc w:val="center"/>
        <w:rPr>
          <w:rFonts w:ascii="Times New Roman" w:hAnsi="Times New Roman" w:cs="Times New Roman"/>
          <w:sz w:val="36"/>
          <w:szCs w:val="36"/>
        </w:rPr>
      </w:pPr>
    </w:p>
    <w:p w:rsidR="00385692" w:rsidRDefault="00385692" w:rsidP="00385692">
      <w:pPr>
        <w:spacing w:after="0" w:line="240" w:lineRule="auto"/>
        <w:contextualSpacing/>
        <w:jc w:val="center"/>
        <w:rPr>
          <w:rFonts w:ascii="Times New Roman" w:hAnsi="Times New Roman" w:cs="Times New Roman"/>
          <w:sz w:val="36"/>
          <w:szCs w:val="36"/>
        </w:rPr>
      </w:pPr>
    </w:p>
    <w:p w:rsidR="00385692" w:rsidRDefault="00385692" w:rsidP="00385692">
      <w:pPr>
        <w:spacing w:after="0" w:line="240" w:lineRule="auto"/>
        <w:contextualSpacing/>
        <w:jc w:val="center"/>
        <w:rPr>
          <w:rFonts w:ascii="Times New Roman" w:hAnsi="Times New Roman" w:cs="Times New Roman"/>
          <w:sz w:val="36"/>
          <w:szCs w:val="36"/>
        </w:rPr>
      </w:pPr>
    </w:p>
    <w:p w:rsidR="00385692" w:rsidRDefault="00385692" w:rsidP="00385692">
      <w:pPr>
        <w:spacing w:after="0" w:line="240" w:lineRule="auto"/>
        <w:contextualSpacing/>
        <w:jc w:val="center"/>
        <w:rPr>
          <w:rFonts w:ascii="Times New Roman" w:hAnsi="Times New Roman" w:cs="Times New Roman"/>
          <w:sz w:val="36"/>
          <w:szCs w:val="36"/>
        </w:rPr>
      </w:pPr>
    </w:p>
    <w:p w:rsidR="00385692" w:rsidRDefault="00385692" w:rsidP="00385692">
      <w:pPr>
        <w:spacing w:after="0" w:line="240" w:lineRule="auto"/>
        <w:contextualSpacing/>
        <w:jc w:val="center"/>
        <w:rPr>
          <w:rFonts w:ascii="Times New Roman" w:hAnsi="Times New Roman" w:cs="Times New Roman"/>
          <w:sz w:val="36"/>
          <w:szCs w:val="36"/>
        </w:rPr>
      </w:pPr>
    </w:p>
    <w:p w:rsidR="00A83D9D" w:rsidRPr="00A83D9D" w:rsidRDefault="00A83D9D" w:rsidP="00385692">
      <w:pPr>
        <w:spacing w:after="0" w:line="240" w:lineRule="auto"/>
        <w:contextualSpacing/>
        <w:jc w:val="center"/>
        <w:rPr>
          <w:rFonts w:ascii="Times New Roman" w:hAnsi="Times New Roman" w:cs="Times New Roman"/>
          <w:b/>
          <w:sz w:val="36"/>
          <w:szCs w:val="36"/>
        </w:rPr>
      </w:pPr>
      <w:r w:rsidRPr="00A83D9D">
        <w:rPr>
          <w:rFonts w:ascii="Times New Roman" w:hAnsi="Times New Roman" w:cs="Times New Roman"/>
          <w:sz w:val="36"/>
          <w:szCs w:val="36"/>
        </w:rPr>
        <w:t>УСТАВ</w:t>
      </w:r>
    </w:p>
    <w:p w:rsidR="00A83D9D" w:rsidRPr="00A83D9D" w:rsidRDefault="00A83D9D" w:rsidP="00385692">
      <w:pPr>
        <w:spacing w:after="0" w:line="240" w:lineRule="auto"/>
        <w:contextualSpacing/>
        <w:jc w:val="center"/>
        <w:rPr>
          <w:rFonts w:ascii="Times New Roman" w:hAnsi="Times New Roman" w:cs="Times New Roman"/>
          <w:b/>
          <w:sz w:val="32"/>
          <w:szCs w:val="32"/>
        </w:rPr>
      </w:pPr>
      <w:r w:rsidRPr="00A83D9D">
        <w:rPr>
          <w:rFonts w:ascii="Times New Roman" w:hAnsi="Times New Roman" w:cs="Times New Roman"/>
          <w:sz w:val="32"/>
          <w:szCs w:val="32"/>
        </w:rPr>
        <w:t xml:space="preserve">ОБЩЕСТВА С ОГРАНИЧЕННОЙ ОТВЕТСТВЕННОСТЬЮ  </w:t>
      </w:r>
    </w:p>
    <w:p w:rsidR="00A83D9D" w:rsidRPr="00A83D9D" w:rsidRDefault="00A83D9D" w:rsidP="00385692">
      <w:pPr>
        <w:spacing w:after="0" w:line="240" w:lineRule="auto"/>
        <w:contextualSpacing/>
        <w:jc w:val="center"/>
        <w:rPr>
          <w:rFonts w:ascii="Times New Roman" w:hAnsi="Times New Roman" w:cs="Times New Roman"/>
          <w:b/>
          <w:sz w:val="32"/>
          <w:szCs w:val="32"/>
        </w:rPr>
      </w:pPr>
      <w:r w:rsidRPr="00A83D9D">
        <w:rPr>
          <w:rFonts w:ascii="Times New Roman" w:hAnsi="Times New Roman" w:cs="Times New Roman"/>
          <w:sz w:val="32"/>
          <w:szCs w:val="32"/>
        </w:rPr>
        <w:t>«ТЕПЛОВИК»</w:t>
      </w:r>
    </w:p>
    <w:p w:rsidR="00A83D9D" w:rsidRPr="00A453A2" w:rsidRDefault="00A83D9D" w:rsidP="00385692">
      <w:pPr>
        <w:spacing w:after="0" w:line="240" w:lineRule="auto"/>
        <w:contextualSpacing/>
        <w:jc w:val="center"/>
        <w:rPr>
          <w:b/>
          <w:sz w:val="32"/>
          <w:szCs w:val="32"/>
        </w:rPr>
      </w:pPr>
    </w:p>
    <w:p w:rsidR="00A83D9D" w:rsidRPr="003E03A8" w:rsidRDefault="00A83D9D" w:rsidP="00385692">
      <w:pPr>
        <w:spacing w:after="0" w:line="240" w:lineRule="auto"/>
        <w:contextualSpacing/>
        <w:jc w:val="center"/>
        <w:rPr>
          <w:b/>
        </w:rPr>
      </w:pPr>
    </w:p>
    <w:p w:rsidR="00A83D9D" w:rsidRPr="003E03A8" w:rsidRDefault="00A83D9D" w:rsidP="00385692">
      <w:pPr>
        <w:spacing w:after="0" w:line="240" w:lineRule="auto"/>
        <w:contextualSpacing/>
        <w:jc w:val="center"/>
        <w:rPr>
          <w:b/>
        </w:rPr>
      </w:pPr>
    </w:p>
    <w:p w:rsidR="00A83D9D" w:rsidRPr="003E03A8" w:rsidRDefault="00A83D9D" w:rsidP="00385692">
      <w:pPr>
        <w:spacing w:after="0" w:line="240" w:lineRule="auto"/>
        <w:contextualSpacing/>
        <w:jc w:val="center"/>
        <w:rPr>
          <w:b/>
        </w:rPr>
      </w:pPr>
    </w:p>
    <w:p w:rsidR="00A83D9D" w:rsidRPr="003E03A8" w:rsidRDefault="00A83D9D" w:rsidP="00385692">
      <w:pPr>
        <w:spacing w:after="0" w:line="240" w:lineRule="auto"/>
        <w:contextualSpacing/>
        <w:jc w:val="center"/>
        <w:rPr>
          <w:b/>
        </w:rPr>
      </w:pPr>
    </w:p>
    <w:p w:rsidR="00A83D9D" w:rsidRPr="003E03A8" w:rsidRDefault="00A83D9D" w:rsidP="00385692">
      <w:pPr>
        <w:spacing w:after="0" w:line="240" w:lineRule="auto"/>
        <w:contextualSpacing/>
        <w:jc w:val="center"/>
        <w:rPr>
          <w:b/>
        </w:rPr>
      </w:pPr>
    </w:p>
    <w:p w:rsidR="00A83D9D" w:rsidRPr="003E03A8" w:rsidRDefault="00A83D9D" w:rsidP="00385692">
      <w:pPr>
        <w:spacing w:after="0" w:line="240" w:lineRule="auto"/>
        <w:contextualSpacing/>
        <w:jc w:val="center"/>
        <w:rPr>
          <w:b/>
        </w:rPr>
      </w:pPr>
    </w:p>
    <w:p w:rsidR="00A83D9D" w:rsidRPr="003E03A8" w:rsidRDefault="00A83D9D" w:rsidP="00385692">
      <w:pPr>
        <w:spacing w:after="0" w:line="240" w:lineRule="auto"/>
        <w:contextualSpacing/>
        <w:jc w:val="center"/>
        <w:rPr>
          <w:b/>
        </w:rPr>
      </w:pPr>
    </w:p>
    <w:p w:rsidR="00A83D9D" w:rsidRPr="003E03A8" w:rsidRDefault="00A83D9D" w:rsidP="00385692">
      <w:pPr>
        <w:spacing w:after="0" w:line="240" w:lineRule="auto"/>
        <w:contextualSpacing/>
        <w:jc w:val="center"/>
        <w:rPr>
          <w:b/>
        </w:rPr>
      </w:pPr>
    </w:p>
    <w:p w:rsidR="00A83D9D" w:rsidRPr="003E03A8" w:rsidRDefault="00A83D9D" w:rsidP="00385692">
      <w:pPr>
        <w:spacing w:after="0" w:line="240" w:lineRule="auto"/>
        <w:contextualSpacing/>
        <w:jc w:val="center"/>
        <w:rPr>
          <w:b/>
        </w:rPr>
      </w:pPr>
    </w:p>
    <w:p w:rsidR="00A83D9D" w:rsidRPr="003E03A8" w:rsidRDefault="00A83D9D" w:rsidP="00385692">
      <w:pPr>
        <w:spacing w:after="0" w:line="240" w:lineRule="auto"/>
        <w:contextualSpacing/>
        <w:jc w:val="center"/>
        <w:rPr>
          <w:b/>
        </w:rPr>
      </w:pPr>
    </w:p>
    <w:p w:rsidR="00A83D9D" w:rsidRPr="003E03A8" w:rsidRDefault="00A83D9D" w:rsidP="00385692">
      <w:pPr>
        <w:spacing w:after="0" w:line="240" w:lineRule="auto"/>
        <w:contextualSpacing/>
        <w:jc w:val="center"/>
        <w:rPr>
          <w:b/>
        </w:rPr>
      </w:pPr>
    </w:p>
    <w:p w:rsidR="00A83D9D" w:rsidRPr="003E03A8" w:rsidRDefault="00A83D9D" w:rsidP="00385692">
      <w:pPr>
        <w:spacing w:after="0" w:line="240" w:lineRule="auto"/>
        <w:contextualSpacing/>
        <w:jc w:val="center"/>
        <w:rPr>
          <w:b/>
        </w:rPr>
      </w:pPr>
    </w:p>
    <w:p w:rsidR="00A83D9D" w:rsidRDefault="00A83D9D" w:rsidP="00385692">
      <w:pPr>
        <w:spacing w:after="0" w:line="240" w:lineRule="auto"/>
        <w:contextualSpacing/>
        <w:jc w:val="center"/>
      </w:pPr>
    </w:p>
    <w:p w:rsidR="00385692" w:rsidRDefault="00385692" w:rsidP="00385692">
      <w:pPr>
        <w:spacing w:after="0" w:line="240" w:lineRule="auto"/>
        <w:contextualSpacing/>
        <w:jc w:val="center"/>
      </w:pPr>
    </w:p>
    <w:p w:rsidR="00385692" w:rsidRDefault="00385692" w:rsidP="00385692">
      <w:pPr>
        <w:spacing w:after="0" w:line="240" w:lineRule="auto"/>
        <w:contextualSpacing/>
        <w:jc w:val="center"/>
      </w:pPr>
    </w:p>
    <w:p w:rsidR="00385692" w:rsidRDefault="00385692" w:rsidP="00385692">
      <w:pPr>
        <w:spacing w:after="0" w:line="240" w:lineRule="auto"/>
        <w:contextualSpacing/>
        <w:jc w:val="center"/>
      </w:pPr>
    </w:p>
    <w:p w:rsidR="00385692" w:rsidRDefault="00385692" w:rsidP="00385692">
      <w:pPr>
        <w:spacing w:after="0" w:line="240" w:lineRule="auto"/>
        <w:contextualSpacing/>
        <w:jc w:val="center"/>
      </w:pPr>
    </w:p>
    <w:p w:rsidR="00385692" w:rsidRDefault="00385692" w:rsidP="00385692">
      <w:pPr>
        <w:spacing w:after="0" w:line="240" w:lineRule="auto"/>
        <w:contextualSpacing/>
        <w:jc w:val="center"/>
      </w:pPr>
    </w:p>
    <w:p w:rsidR="00385692" w:rsidRDefault="00385692" w:rsidP="00385692">
      <w:pPr>
        <w:spacing w:after="0" w:line="240" w:lineRule="auto"/>
        <w:contextualSpacing/>
        <w:jc w:val="center"/>
      </w:pPr>
    </w:p>
    <w:p w:rsidR="00385692" w:rsidRDefault="00385692" w:rsidP="00385692">
      <w:pPr>
        <w:spacing w:after="0" w:line="240" w:lineRule="auto"/>
        <w:contextualSpacing/>
        <w:jc w:val="center"/>
      </w:pPr>
    </w:p>
    <w:p w:rsidR="00385692" w:rsidRDefault="00385692" w:rsidP="00385692">
      <w:pPr>
        <w:spacing w:after="0" w:line="240" w:lineRule="auto"/>
        <w:contextualSpacing/>
        <w:jc w:val="center"/>
      </w:pPr>
    </w:p>
    <w:p w:rsidR="00385692" w:rsidRDefault="00385692" w:rsidP="00385692">
      <w:pPr>
        <w:spacing w:after="0" w:line="240" w:lineRule="auto"/>
        <w:contextualSpacing/>
        <w:jc w:val="center"/>
      </w:pPr>
    </w:p>
    <w:p w:rsidR="00385692" w:rsidRDefault="00385692" w:rsidP="00385692">
      <w:pPr>
        <w:spacing w:after="0" w:line="240" w:lineRule="auto"/>
        <w:contextualSpacing/>
        <w:jc w:val="center"/>
      </w:pPr>
    </w:p>
    <w:p w:rsidR="00385692" w:rsidRDefault="00385692" w:rsidP="00385692">
      <w:pPr>
        <w:spacing w:after="0" w:line="240" w:lineRule="auto"/>
        <w:contextualSpacing/>
        <w:jc w:val="center"/>
      </w:pPr>
    </w:p>
    <w:p w:rsidR="00385692" w:rsidRDefault="00385692" w:rsidP="00385692">
      <w:pPr>
        <w:spacing w:after="0" w:line="240" w:lineRule="auto"/>
        <w:contextualSpacing/>
        <w:jc w:val="center"/>
      </w:pPr>
    </w:p>
    <w:p w:rsidR="00A83D9D" w:rsidRDefault="00A83D9D" w:rsidP="00385692">
      <w:pPr>
        <w:spacing w:after="0" w:line="240" w:lineRule="auto"/>
        <w:contextualSpacing/>
        <w:jc w:val="center"/>
      </w:pPr>
    </w:p>
    <w:p w:rsidR="00A83D9D" w:rsidRPr="00A83D9D" w:rsidRDefault="00A83D9D" w:rsidP="00A83D9D">
      <w:pPr>
        <w:spacing w:after="0" w:line="240" w:lineRule="auto"/>
        <w:jc w:val="center"/>
        <w:rPr>
          <w:rFonts w:ascii="Times New Roman" w:hAnsi="Times New Roman" w:cs="Times New Roman"/>
          <w:sz w:val="28"/>
          <w:szCs w:val="28"/>
        </w:rPr>
      </w:pPr>
      <w:r w:rsidRPr="00A83D9D">
        <w:rPr>
          <w:rFonts w:ascii="Times New Roman" w:hAnsi="Times New Roman" w:cs="Times New Roman"/>
          <w:sz w:val="28"/>
          <w:szCs w:val="28"/>
        </w:rPr>
        <w:lastRenderedPageBreak/>
        <w:t>1. ОБЩИЕ ПОЛОЖЕНИЯ</w:t>
      </w:r>
    </w:p>
    <w:p w:rsidR="00A83D9D" w:rsidRPr="00A83D9D"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1.1. </w:t>
      </w:r>
      <w:proofErr w:type="gramStart"/>
      <w:r w:rsidRPr="00A83D9D">
        <w:rPr>
          <w:rFonts w:ascii="Times New Roman" w:hAnsi="Times New Roman" w:cs="Times New Roman"/>
          <w:sz w:val="28"/>
          <w:szCs w:val="28"/>
        </w:rPr>
        <w:t xml:space="preserve">Общество с ограниченной  ответственностью «Тепловик» (в дальнейшем именуемое «Общество») создано в соответствии с Гражданским кодексом Российской Федерации, Федеральным законом от 08.02.1998 №14-ФЗ «Об обществах с ограниченной ответственностях», Федеральным законом от 21.12.2001 №178-ФЗ (ред. от 03.07.2016) «О приватизации государственного и муниципального имущества» (с изм. и доп., вступ. в силу с 01.09.2016) </w:t>
      </w:r>
      <w:proofErr w:type="gramEnd"/>
    </w:p>
    <w:p w:rsidR="00A83D9D" w:rsidRPr="00541754"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1.2. Общество создано путём реорганизации муниципального унитарного предприятия «Тепловик» </w:t>
      </w:r>
      <w:r w:rsidRPr="00541754">
        <w:rPr>
          <w:rFonts w:ascii="Times New Roman" w:hAnsi="Times New Roman" w:cs="Times New Roman"/>
          <w:sz w:val="28"/>
          <w:szCs w:val="28"/>
        </w:rPr>
        <w:t>на основании распорядительного акта администрации Корочанского района.</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1.3. </w:t>
      </w:r>
      <w:proofErr w:type="gramStart"/>
      <w:r w:rsidRPr="00A83D9D">
        <w:rPr>
          <w:rFonts w:ascii="Times New Roman" w:hAnsi="Times New Roman" w:cs="Times New Roman"/>
          <w:sz w:val="28"/>
          <w:szCs w:val="28"/>
        </w:rPr>
        <w:t>Общество в соответствии с Передаточным актом является правопреемником всех прав и обязанностей, в том числе по всем обязательствам в отношении всех кредиторов и должников, включая и оспариваемые обязательства преобразованного Муниципального унитарного предприятия «Тепловик» (МУП «Тепловик») сведения о котором были внесены в Единый государственный реестр юридических лиц за основным регистрационным номером (ОГРН) 1053104000620.</w:t>
      </w:r>
      <w:proofErr w:type="gramEnd"/>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1.4. Общество является юридическим лицом и строит свою деятельность на основании настоящего Устава и действующего законодательства Российской Федерации. </w:t>
      </w:r>
    </w:p>
    <w:p w:rsidR="00A83D9D" w:rsidRPr="00A83D9D" w:rsidRDefault="00A83D9D" w:rsidP="000C767B">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1.5. Учредителем и единственным </w:t>
      </w:r>
      <w:r w:rsidRPr="00541754">
        <w:rPr>
          <w:rFonts w:ascii="Times New Roman" w:hAnsi="Times New Roman" w:cs="Times New Roman"/>
          <w:sz w:val="28"/>
          <w:szCs w:val="28"/>
        </w:rPr>
        <w:t xml:space="preserve">участником Общества является муниципальное образование </w:t>
      </w:r>
      <w:r w:rsidR="0017142F">
        <w:rPr>
          <w:rFonts w:ascii="Times New Roman" w:hAnsi="Times New Roman" w:cs="Times New Roman"/>
          <w:sz w:val="28"/>
          <w:szCs w:val="28"/>
        </w:rPr>
        <w:t xml:space="preserve"> Корочанский м</w:t>
      </w:r>
      <w:r w:rsidR="000C767B" w:rsidRPr="00541754">
        <w:rPr>
          <w:rFonts w:ascii="Times New Roman" w:hAnsi="Times New Roman" w:cs="Times New Roman"/>
          <w:sz w:val="28"/>
          <w:szCs w:val="28"/>
        </w:rPr>
        <w:t>униципальный округ</w:t>
      </w:r>
      <w:r w:rsidRPr="00541754">
        <w:rPr>
          <w:rFonts w:ascii="Times New Roman" w:hAnsi="Times New Roman" w:cs="Times New Roman"/>
          <w:sz w:val="28"/>
          <w:szCs w:val="28"/>
        </w:rPr>
        <w:t xml:space="preserve"> Белгородской области в лице администрации Корочанского </w:t>
      </w:r>
      <w:r w:rsidR="0017142F">
        <w:rPr>
          <w:rFonts w:ascii="Times New Roman" w:hAnsi="Times New Roman" w:cs="Times New Roman"/>
          <w:sz w:val="28"/>
          <w:szCs w:val="28"/>
        </w:rPr>
        <w:t>м</w:t>
      </w:r>
      <w:r w:rsidR="00AA062E" w:rsidRPr="00541754">
        <w:rPr>
          <w:rFonts w:ascii="Times New Roman" w:hAnsi="Times New Roman" w:cs="Times New Roman"/>
          <w:sz w:val="28"/>
          <w:szCs w:val="28"/>
        </w:rPr>
        <w:t>униципального округа</w:t>
      </w:r>
      <w:r w:rsidRPr="00541754">
        <w:rPr>
          <w:rFonts w:ascii="Times New Roman" w:hAnsi="Times New Roman" w:cs="Times New Roman"/>
          <w:sz w:val="28"/>
          <w:szCs w:val="28"/>
        </w:rPr>
        <w:t>, которым единолично принимаются решения по вопросам, относящимся</w:t>
      </w:r>
      <w:r w:rsidRPr="00A83D9D">
        <w:rPr>
          <w:rFonts w:ascii="Times New Roman" w:hAnsi="Times New Roman" w:cs="Times New Roman"/>
          <w:sz w:val="28"/>
          <w:szCs w:val="28"/>
        </w:rPr>
        <w:t xml:space="preserve"> к компетенции общего собрания участников Общества, и производится письменное оформление решения.</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1.6. Полное фирменное наименование Общества на русском языке: Общество с ограниченной ответственностью «Тепловик», сокращенное фирменное наименование Общества на русском языке: ООО «Тепловик».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1.7. Общество вправе в установленном порядке открывать банковские счета на территории Российской Федерации.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1.8. Общество имеет печать, содержащую его полное фирменное наименование на русском языке, а также указание на его место нахождения. Общество вправе иметь штампы и бланки со своим фирменным наименованием, собственную эмблему, а также зарегистрированный в установленном порядке товарный знак и другие средства визуальной идентификации. </w:t>
      </w:r>
    </w:p>
    <w:p w:rsidR="00A83D9D" w:rsidRPr="00541754" w:rsidRDefault="00A83D9D" w:rsidP="00A83D9D">
      <w:pPr>
        <w:spacing w:after="0" w:line="240" w:lineRule="auto"/>
        <w:ind w:firstLine="709"/>
        <w:jc w:val="both"/>
        <w:rPr>
          <w:rFonts w:ascii="Times New Roman" w:hAnsi="Times New Roman" w:cs="Times New Roman"/>
          <w:sz w:val="28"/>
          <w:szCs w:val="28"/>
        </w:rPr>
      </w:pPr>
      <w:r w:rsidRPr="00541754">
        <w:rPr>
          <w:rFonts w:ascii="Times New Roman" w:hAnsi="Times New Roman" w:cs="Times New Roman"/>
          <w:sz w:val="28"/>
          <w:szCs w:val="28"/>
        </w:rPr>
        <w:t>1.9. Место нахождения Общества: 309218, Белгородская область, Корочанский</w:t>
      </w:r>
      <w:r w:rsidR="00AA062E" w:rsidRPr="00541754">
        <w:rPr>
          <w:rFonts w:ascii="Times New Roman" w:hAnsi="Times New Roman" w:cs="Times New Roman"/>
          <w:sz w:val="28"/>
          <w:szCs w:val="28"/>
        </w:rPr>
        <w:t xml:space="preserve"> муниципальный округ</w:t>
      </w:r>
      <w:r w:rsidR="00541754">
        <w:rPr>
          <w:rFonts w:ascii="Times New Roman" w:hAnsi="Times New Roman" w:cs="Times New Roman"/>
          <w:sz w:val="28"/>
          <w:szCs w:val="28"/>
        </w:rPr>
        <w:t xml:space="preserve">, с. </w:t>
      </w:r>
      <w:proofErr w:type="spellStart"/>
      <w:r w:rsidR="00541754">
        <w:rPr>
          <w:rFonts w:ascii="Times New Roman" w:hAnsi="Times New Roman" w:cs="Times New Roman"/>
          <w:sz w:val="28"/>
          <w:szCs w:val="28"/>
        </w:rPr>
        <w:t>Бехтеевка</w:t>
      </w:r>
      <w:proofErr w:type="spellEnd"/>
      <w:r w:rsidR="00541754">
        <w:rPr>
          <w:rFonts w:ascii="Times New Roman" w:hAnsi="Times New Roman" w:cs="Times New Roman"/>
          <w:sz w:val="28"/>
          <w:szCs w:val="28"/>
        </w:rPr>
        <w:t>, улица Ленина, здание 163.</w:t>
      </w:r>
    </w:p>
    <w:p w:rsidR="00A83D9D" w:rsidRPr="00541754" w:rsidRDefault="00A83D9D" w:rsidP="00A83D9D">
      <w:pPr>
        <w:spacing w:after="0" w:line="240" w:lineRule="auto"/>
        <w:ind w:firstLine="709"/>
        <w:jc w:val="both"/>
        <w:rPr>
          <w:rFonts w:ascii="Times New Roman" w:hAnsi="Times New Roman" w:cs="Times New Roman"/>
          <w:b/>
          <w:sz w:val="28"/>
          <w:szCs w:val="28"/>
        </w:rPr>
      </w:pPr>
      <w:r w:rsidRPr="00541754">
        <w:rPr>
          <w:rFonts w:ascii="Times New Roman" w:hAnsi="Times New Roman" w:cs="Times New Roman"/>
          <w:sz w:val="28"/>
          <w:szCs w:val="28"/>
        </w:rPr>
        <w:t xml:space="preserve">1.10. Общество зарегистрировано на неопределенный срок. </w:t>
      </w:r>
    </w:p>
    <w:p w:rsidR="00541754" w:rsidRDefault="00541754" w:rsidP="00A83D9D">
      <w:pPr>
        <w:spacing w:after="0" w:line="240" w:lineRule="auto"/>
        <w:jc w:val="center"/>
        <w:rPr>
          <w:rFonts w:ascii="Times New Roman" w:hAnsi="Times New Roman" w:cs="Times New Roman"/>
          <w:sz w:val="28"/>
          <w:szCs w:val="28"/>
        </w:rPr>
      </w:pPr>
    </w:p>
    <w:p w:rsidR="00A83D9D" w:rsidRPr="00A83D9D" w:rsidRDefault="00A83D9D" w:rsidP="00A83D9D">
      <w:pPr>
        <w:spacing w:after="0" w:line="240" w:lineRule="auto"/>
        <w:jc w:val="center"/>
        <w:rPr>
          <w:rFonts w:ascii="Times New Roman" w:hAnsi="Times New Roman" w:cs="Times New Roman"/>
          <w:sz w:val="28"/>
          <w:szCs w:val="28"/>
        </w:rPr>
      </w:pPr>
      <w:r w:rsidRPr="00A83D9D">
        <w:rPr>
          <w:rFonts w:ascii="Times New Roman" w:hAnsi="Times New Roman" w:cs="Times New Roman"/>
          <w:sz w:val="28"/>
          <w:szCs w:val="28"/>
        </w:rPr>
        <w:t>2. ЦЕЛИ И ВИДЫ ДЕЯТЕЛЬНОСТИ</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2.1. Целями деятельности Общества является снабжение потребителей тепловой энергией, повышение эффективности и рентабельности реализации тепловой энергии на </w:t>
      </w:r>
      <w:r w:rsidRPr="00541754">
        <w:rPr>
          <w:rFonts w:ascii="Times New Roman" w:hAnsi="Times New Roman" w:cs="Times New Roman"/>
          <w:sz w:val="28"/>
          <w:szCs w:val="28"/>
        </w:rPr>
        <w:t>территории Корочанского</w:t>
      </w:r>
      <w:r w:rsidR="0017142F">
        <w:rPr>
          <w:rFonts w:ascii="Times New Roman" w:hAnsi="Times New Roman" w:cs="Times New Roman"/>
          <w:sz w:val="28"/>
          <w:szCs w:val="28"/>
        </w:rPr>
        <w:t xml:space="preserve"> м</w:t>
      </w:r>
      <w:r w:rsidR="000C767B" w:rsidRPr="00541754">
        <w:rPr>
          <w:rFonts w:ascii="Times New Roman" w:hAnsi="Times New Roman" w:cs="Times New Roman"/>
          <w:sz w:val="28"/>
          <w:szCs w:val="28"/>
        </w:rPr>
        <w:t>униципального округа</w:t>
      </w:r>
      <w:r w:rsidRPr="00541754">
        <w:rPr>
          <w:rFonts w:ascii="Times New Roman" w:hAnsi="Times New Roman" w:cs="Times New Roman"/>
          <w:sz w:val="28"/>
          <w:szCs w:val="28"/>
        </w:rPr>
        <w:t>,</w:t>
      </w:r>
      <w:r w:rsidRPr="00A83D9D">
        <w:rPr>
          <w:rFonts w:ascii="Times New Roman" w:hAnsi="Times New Roman" w:cs="Times New Roman"/>
          <w:sz w:val="28"/>
          <w:szCs w:val="28"/>
        </w:rPr>
        <w:t xml:space="preserve"> </w:t>
      </w:r>
      <w:r w:rsidRPr="00A83D9D">
        <w:rPr>
          <w:rFonts w:ascii="Times New Roman" w:hAnsi="Times New Roman" w:cs="Times New Roman"/>
          <w:sz w:val="28"/>
          <w:szCs w:val="28"/>
        </w:rPr>
        <w:lastRenderedPageBreak/>
        <w:t xml:space="preserve">удовлетворение общественных потребителей в указанной продукции, расширение рынка услуг, а так же извлечение прибыли.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2.2. Общество вправе осуществлять любые виды деятельности, не запрещенные законом в том числе: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производство тепловой энергии; </w:t>
      </w:r>
    </w:p>
    <w:p w:rsidR="00A83D9D" w:rsidRPr="00A83D9D"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 деятельность по поставке тепловой энергии; </w:t>
      </w:r>
    </w:p>
    <w:p w:rsidR="00A83D9D" w:rsidRPr="00A83D9D"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 деятельность по транспорту тепловой энергии; </w:t>
      </w:r>
    </w:p>
    <w:p w:rsidR="00A83D9D" w:rsidRPr="00A83D9D" w:rsidRDefault="000C767B" w:rsidP="000C767B">
      <w:pPr>
        <w:spacing w:after="0" w:line="240" w:lineRule="auto"/>
        <w:ind w:firstLine="709"/>
        <w:rPr>
          <w:rFonts w:ascii="Times New Roman" w:hAnsi="Times New Roman" w:cs="Times New Roman"/>
          <w:b/>
          <w:sz w:val="28"/>
          <w:szCs w:val="28"/>
        </w:rPr>
      </w:pPr>
      <w:r>
        <w:rPr>
          <w:rFonts w:ascii="Times New Roman" w:hAnsi="Times New Roman" w:cs="Times New Roman"/>
          <w:sz w:val="28"/>
          <w:szCs w:val="28"/>
        </w:rPr>
        <w:t xml:space="preserve">- </w:t>
      </w:r>
      <w:r w:rsidR="00A83D9D" w:rsidRPr="00A83D9D">
        <w:rPr>
          <w:rFonts w:ascii="Times New Roman" w:hAnsi="Times New Roman" w:cs="Times New Roman"/>
          <w:sz w:val="28"/>
          <w:szCs w:val="28"/>
        </w:rPr>
        <w:t xml:space="preserve">деятельность по получению (покупке) электрической энергии (мощности) с оптового рынка электрической энергии (мощности);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осуществление полномочий исполнительных органов в акционерных и иных хозяйственных обществах в порядке, предусмотренном законодательством Российской Федерации и заключенными договорами;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доверительное управление имуществом;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агентская деятельность;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-проектно-сметные, изыскательские, научно-исследовательские и конструкторские работы;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внешнеэкономическая деятельность;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транспортно-экспедиционные услуги;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выполнение работ, определяющих условия параллельной работы в соответствии с режимами Единой энергетической системы России в рамках договорных отношений;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эксплуатация энергетических объектов, не находящихся на балансе Общества, по договорам с собственниками данных энергетических объектов;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виды деятельности, связанные с работами природоохранного назначения;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деятельность, связанная с воздействием на окружающую среду, ее охраной и использованием природных ресурсов, утилизацией, складированием, перемещением промышленных отходов;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образовательная деятельность, в том числе дополнительная образовательная деятельность;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обучение и проверка знаний правил, норм и инструкций по технической эксплуатации, охране труда, промышленной и пожарной безопасности;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организация и проведение мероприятий по вопросам мобилизационной подготовки, гражданской обороны, предупреждения и ликвидации чрезвычайных ситуаций, защиты сведений, составляющих государственную тайну, в соответствии с действующим законодательством Российской Федерации;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организация антитеррористической защищенности объектов энергетики и охраны собственности;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организация энергосберегающих режимов работы оборудования электростанций, соблюдение режимов поставки энергии в соответствии с договорами;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обеспечение эксплуатации энергетического оборудования в соответствии с нормативными требованиями, проведение своевременного и </w:t>
      </w:r>
      <w:r w:rsidRPr="00A83D9D">
        <w:rPr>
          <w:rFonts w:ascii="Times New Roman" w:hAnsi="Times New Roman" w:cs="Times New Roman"/>
          <w:sz w:val="28"/>
          <w:szCs w:val="28"/>
        </w:rPr>
        <w:lastRenderedPageBreak/>
        <w:t xml:space="preserve">качественного его ремонта, технического перевооружения и реконструкции энергетических объектов;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обеспечение энергоснабжения потребителей, подключенных к электрическим и тепловым сетям Общества, в соответствии с заключенными договорами;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освоение новой техники и технологий, обеспечивающих эффективность, безопасность и </w:t>
      </w:r>
      <w:proofErr w:type="spellStart"/>
      <w:r w:rsidRPr="00A83D9D">
        <w:rPr>
          <w:rFonts w:ascii="Times New Roman" w:hAnsi="Times New Roman" w:cs="Times New Roman"/>
          <w:sz w:val="28"/>
          <w:szCs w:val="28"/>
        </w:rPr>
        <w:t>экологичность</w:t>
      </w:r>
      <w:proofErr w:type="spellEnd"/>
      <w:r w:rsidRPr="00A83D9D">
        <w:rPr>
          <w:rFonts w:ascii="Times New Roman" w:hAnsi="Times New Roman" w:cs="Times New Roman"/>
          <w:sz w:val="28"/>
          <w:szCs w:val="28"/>
        </w:rPr>
        <w:t xml:space="preserve"> работы объектов Общества;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эксплуатация тепловых сетей; </w:t>
      </w:r>
    </w:p>
    <w:p w:rsidR="00A83D9D" w:rsidRPr="00A83D9D" w:rsidRDefault="00A83D9D" w:rsidP="00A83D9D">
      <w:pPr>
        <w:pStyle w:val="Default"/>
        <w:ind w:firstLine="851"/>
        <w:jc w:val="both"/>
        <w:rPr>
          <w:rFonts w:ascii="Times New Roman" w:hAnsi="Times New Roman" w:cs="Times New Roman"/>
          <w:sz w:val="28"/>
          <w:szCs w:val="28"/>
        </w:rPr>
      </w:pPr>
      <w:r w:rsidRPr="00A83D9D">
        <w:rPr>
          <w:rFonts w:ascii="Times New Roman" w:hAnsi="Times New Roman" w:cs="Times New Roman"/>
          <w:sz w:val="28"/>
          <w:szCs w:val="28"/>
        </w:rPr>
        <w:t>- развитие сре</w:t>
      </w:r>
      <w:proofErr w:type="gramStart"/>
      <w:r w:rsidRPr="00A83D9D">
        <w:rPr>
          <w:rFonts w:ascii="Times New Roman" w:hAnsi="Times New Roman" w:cs="Times New Roman"/>
          <w:sz w:val="28"/>
          <w:szCs w:val="28"/>
        </w:rPr>
        <w:t>дств св</w:t>
      </w:r>
      <w:proofErr w:type="gramEnd"/>
      <w:r w:rsidRPr="00A83D9D">
        <w:rPr>
          <w:rFonts w:ascii="Times New Roman" w:hAnsi="Times New Roman" w:cs="Times New Roman"/>
          <w:sz w:val="28"/>
          <w:szCs w:val="28"/>
        </w:rPr>
        <w:t xml:space="preserve">язи и оказание услуг связи; </w:t>
      </w:r>
    </w:p>
    <w:p w:rsidR="00A83D9D" w:rsidRPr="00A83D9D" w:rsidRDefault="00A83D9D" w:rsidP="00A83D9D">
      <w:pPr>
        <w:pStyle w:val="ab"/>
        <w:ind w:firstLine="851"/>
        <w:jc w:val="both"/>
        <w:rPr>
          <w:rFonts w:ascii="Times New Roman" w:hAnsi="Times New Roman" w:cs="Times New Roman"/>
          <w:sz w:val="28"/>
          <w:szCs w:val="28"/>
        </w:rPr>
      </w:pPr>
      <w:r w:rsidRPr="00A83D9D">
        <w:rPr>
          <w:rFonts w:ascii="Times New Roman" w:hAnsi="Times New Roman" w:cs="Times New Roman"/>
          <w:sz w:val="28"/>
          <w:szCs w:val="28"/>
        </w:rPr>
        <w:t>- обслуживание и эксплуатация объектов генерации и выработки тепловой энергии и горячей воды, систем теплоснабжения, производство, передача и распределение пара и горячей воды (тепловой энергии);</w:t>
      </w:r>
    </w:p>
    <w:p w:rsidR="00A83D9D" w:rsidRPr="00A83D9D" w:rsidRDefault="00A83D9D" w:rsidP="00A83D9D">
      <w:pPr>
        <w:pStyle w:val="ab"/>
        <w:ind w:firstLine="851"/>
        <w:jc w:val="both"/>
        <w:rPr>
          <w:rFonts w:ascii="Times New Roman" w:hAnsi="Times New Roman" w:cs="Times New Roman"/>
          <w:sz w:val="28"/>
          <w:szCs w:val="28"/>
        </w:rPr>
      </w:pPr>
      <w:r w:rsidRPr="00A83D9D">
        <w:rPr>
          <w:rFonts w:ascii="Times New Roman" w:hAnsi="Times New Roman" w:cs="Times New Roman"/>
          <w:sz w:val="28"/>
          <w:szCs w:val="28"/>
        </w:rPr>
        <w:t>- деятельность по эксплуатации газовых сетей (техническое обслуживание, ремонт и восстановление газопроводов, сооружений и иных объектов, необходимых для эксплуатации газовых сетей);</w:t>
      </w:r>
    </w:p>
    <w:p w:rsidR="00A83D9D" w:rsidRPr="00A83D9D" w:rsidRDefault="00A83D9D" w:rsidP="00A83D9D">
      <w:pPr>
        <w:pStyle w:val="ab"/>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текущий и капитальный ремонт котельных, внутренних и наружных инженерных систем отопления, горячего водоснабжения, вентиляции, </w:t>
      </w:r>
      <w:proofErr w:type="spellStart"/>
      <w:r w:rsidRPr="00A83D9D">
        <w:rPr>
          <w:rFonts w:ascii="Times New Roman" w:hAnsi="Times New Roman" w:cs="Times New Roman"/>
          <w:sz w:val="28"/>
          <w:szCs w:val="28"/>
        </w:rPr>
        <w:t>пароснабжение</w:t>
      </w:r>
      <w:proofErr w:type="spellEnd"/>
      <w:r w:rsidRPr="00A83D9D">
        <w:rPr>
          <w:rFonts w:ascii="Times New Roman" w:hAnsi="Times New Roman" w:cs="Times New Roman"/>
          <w:sz w:val="28"/>
          <w:szCs w:val="28"/>
        </w:rPr>
        <w:t>, кондиционирование воздуха, обслуживание внутренних сетей электроснабжения и приборов КИП и</w:t>
      </w:r>
      <w:proofErr w:type="gramStart"/>
      <w:r w:rsidRPr="00A83D9D">
        <w:rPr>
          <w:rFonts w:ascii="Times New Roman" w:hAnsi="Times New Roman" w:cs="Times New Roman"/>
          <w:sz w:val="28"/>
          <w:szCs w:val="28"/>
        </w:rPr>
        <w:t xml:space="preserve"> А</w:t>
      </w:r>
      <w:proofErr w:type="gramEnd"/>
      <w:r w:rsidRPr="00A83D9D">
        <w:rPr>
          <w:rFonts w:ascii="Times New Roman" w:hAnsi="Times New Roman" w:cs="Times New Roman"/>
          <w:sz w:val="28"/>
          <w:szCs w:val="28"/>
        </w:rPr>
        <w:t>;</w:t>
      </w:r>
    </w:p>
    <w:p w:rsidR="00A83D9D" w:rsidRPr="00A83D9D" w:rsidRDefault="00A83D9D" w:rsidP="00A83D9D">
      <w:pPr>
        <w:pStyle w:val="ab"/>
        <w:ind w:firstLine="851"/>
        <w:jc w:val="both"/>
        <w:rPr>
          <w:rFonts w:ascii="Times New Roman" w:hAnsi="Times New Roman" w:cs="Times New Roman"/>
          <w:sz w:val="28"/>
          <w:szCs w:val="28"/>
        </w:rPr>
      </w:pPr>
      <w:r w:rsidRPr="00A83D9D">
        <w:rPr>
          <w:rFonts w:ascii="Times New Roman" w:hAnsi="Times New Roman" w:cs="Times New Roman"/>
          <w:sz w:val="28"/>
          <w:szCs w:val="28"/>
        </w:rPr>
        <w:t xml:space="preserve">- выполнение </w:t>
      </w:r>
      <w:proofErr w:type="spellStart"/>
      <w:proofErr w:type="gramStart"/>
      <w:r w:rsidRPr="00A83D9D">
        <w:rPr>
          <w:rFonts w:ascii="Times New Roman" w:hAnsi="Times New Roman" w:cs="Times New Roman"/>
          <w:sz w:val="28"/>
          <w:szCs w:val="28"/>
        </w:rPr>
        <w:t>строительно</w:t>
      </w:r>
      <w:proofErr w:type="spellEnd"/>
      <w:r w:rsidRPr="00A83D9D">
        <w:rPr>
          <w:rFonts w:ascii="Times New Roman" w:hAnsi="Times New Roman" w:cs="Times New Roman"/>
          <w:sz w:val="28"/>
          <w:szCs w:val="28"/>
        </w:rPr>
        <w:t xml:space="preserve"> – монтажных</w:t>
      </w:r>
      <w:proofErr w:type="gramEnd"/>
      <w:r w:rsidRPr="00A83D9D">
        <w:rPr>
          <w:rFonts w:ascii="Times New Roman" w:hAnsi="Times New Roman" w:cs="Times New Roman"/>
          <w:sz w:val="28"/>
          <w:szCs w:val="28"/>
        </w:rPr>
        <w:t xml:space="preserve">, </w:t>
      </w:r>
      <w:proofErr w:type="spellStart"/>
      <w:r w:rsidRPr="00A83D9D">
        <w:rPr>
          <w:rFonts w:ascii="Times New Roman" w:hAnsi="Times New Roman" w:cs="Times New Roman"/>
          <w:sz w:val="28"/>
          <w:szCs w:val="28"/>
        </w:rPr>
        <w:t>пуско</w:t>
      </w:r>
      <w:proofErr w:type="spellEnd"/>
      <w:r w:rsidRPr="00A83D9D">
        <w:rPr>
          <w:rFonts w:ascii="Times New Roman" w:hAnsi="Times New Roman" w:cs="Times New Roman"/>
          <w:sz w:val="28"/>
          <w:szCs w:val="28"/>
        </w:rPr>
        <w:t>–наладочных работ, реконструкции котельных, тепловых сетей, ЦТП и других объектов теплоснабжения;</w:t>
      </w:r>
    </w:p>
    <w:p w:rsidR="00A83D9D" w:rsidRPr="00A83D9D" w:rsidRDefault="00A83D9D" w:rsidP="00A83D9D">
      <w:pPr>
        <w:pStyle w:val="ab"/>
        <w:ind w:firstLine="851"/>
        <w:jc w:val="both"/>
        <w:rPr>
          <w:rFonts w:ascii="Times New Roman" w:hAnsi="Times New Roman" w:cs="Times New Roman"/>
          <w:sz w:val="28"/>
          <w:szCs w:val="28"/>
        </w:rPr>
      </w:pPr>
      <w:r w:rsidRPr="00A83D9D">
        <w:rPr>
          <w:rFonts w:ascii="Times New Roman" w:hAnsi="Times New Roman" w:cs="Times New Roman"/>
          <w:sz w:val="28"/>
          <w:szCs w:val="28"/>
        </w:rPr>
        <w:t>- наладка всех видов теплоиспользующих и газоиспользующих установок;</w:t>
      </w:r>
    </w:p>
    <w:p w:rsidR="00A83D9D" w:rsidRPr="00A83D9D" w:rsidRDefault="00A83D9D" w:rsidP="00A83D9D">
      <w:pPr>
        <w:pStyle w:val="ab"/>
        <w:ind w:firstLine="851"/>
        <w:jc w:val="both"/>
        <w:rPr>
          <w:rFonts w:ascii="Times New Roman" w:hAnsi="Times New Roman" w:cs="Times New Roman"/>
          <w:sz w:val="28"/>
          <w:szCs w:val="28"/>
        </w:rPr>
      </w:pPr>
      <w:r w:rsidRPr="00A83D9D">
        <w:rPr>
          <w:rFonts w:ascii="Times New Roman" w:hAnsi="Times New Roman" w:cs="Times New Roman"/>
          <w:sz w:val="28"/>
          <w:szCs w:val="28"/>
        </w:rPr>
        <w:t>- разработка и внедрение наукоемких технологий в производство, изготовление и обслуживание, ремонт и наладка, эксплуатация оборудования и приборов;</w:t>
      </w:r>
    </w:p>
    <w:p w:rsidR="00A83D9D" w:rsidRPr="00A83D9D" w:rsidRDefault="00A83D9D" w:rsidP="00A83D9D">
      <w:pPr>
        <w:pStyle w:val="ab"/>
        <w:ind w:firstLine="851"/>
        <w:jc w:val="both"/>
        <w:rPr>
          <w:rFonts w:ascii="Times New Roman" w:hAnsi="Times New Roman" w:cs="Times New Roman"/>
          <w:sz w:val="28"/>
          <w:szCs w:val="28"/>
        </w:rPr>
      </w:pPr>
      <w:proofErr w:type="gramStart"/>
      <w:r w:rsidRPr="00A83D9D">
        <w:rPr>
          <w:rFonts w:ascii="Times New Roman" w:hAnsi="Times New Roman" w:cs="Times New Roman"/>
          <w:sz w:val="28"/>
          <w:szCs w:val="28"/>
        </w:rPr>
        <w:t>- текущий и капитальный ремонт зданий, сооружений, техническое обслуживание автомобилей, содержание платных автостоянок, благоустройство территорий, проездов, тротуаров, дорог, площадок;</w:t>
      </w:r>
      <w:proofErr w:type="gramEnd"/>
    </w:p>
    <w:p w:rsidR="00A83D9D" w:rsidRPr="00A83D9D" w:rsidRDefault="00A83D9D" w:rsidP="00A83D9D">
      <w:pPr>
        <w:pStyle w:val="ab"/>
        <w:ind w:firstLine="851"/>
        <w:jc w:val="both"/>
        <w:rPr>
          <w:rFonts w:ascii="Times New Roman" w:hAnsi="Times New Roman" w:cs="Times New Roman"/>
          <w:sz w:val="28"/>
          <w:szCs w:val="28"/>
        </w:rPr>
      </w:pPr>
      <w:r w:rsidRPr="00A83D9D">
        <w:rPr>
          <w:rFonts w:ascii="Times New Roman" w:hAnsi="Times New Roman" w:cs="Times New Roman"/>
          <w:sz w:val="28"/>
          <w:szCs w:val="28"/>
        </w:rPr>
        <w:t>- оказание автотранспортных услуг;</w:t>
      </w:r>
    </w:p>
    <w:p w:rsidR="00A83D9D" w:rsidRPr="00A83D9D" w:rsidRDefault="00A83D9D" w:rsidP="00A83D9D">
      <w:pPr>
        <w:pStyle w:val="ab"/>
        <w:ind w:firstLine="851"/>
        <w:jc w:val="both"/>
        <w:rPr>
          <w:rFonts w:ascii="Times New Roman" w:hAnsi="Times New Roman" w:cs="Times New Roman"/>
          <w:sz w:val="28"/>
          <w:szCs w:val="28"/>
        </w:rPr>
      </w:pPr>
      <w:r w:rsidRPr="00A83D9D">
        <w:rPr>
          <w:rFonts w:ascii="Times New Roman" w:hAnsi="Times New Roman" w:cs="Times New Roman"/>
          <w:sz w:val="28"/>
          <w:szCs w:val="28"/>
        </w:rPr>
        <w:t>- монтаж, техническое обслуживание и ремонт средств обеспечения пожарной безопасности зданий и сооружений;</w:t>
      </w:r>
    </w:p>
    <w:p w:rsidR="00A83D9D" w:rsidRPr="00A83D9D" w:rsidRDefault="00A83D9D" w:rsidP="00A83D9D">
      <w:pPr>
        <w:pStyle w:val="ab"/>
        <w:ind w:firstLine="851"/>
        <w:jc w:val="both"/>
        <w:rPr>
          <w:rFonts w:ascii="Times New Roman" w:hAnsi="Times New Roman" w:cs="Times New Roman"/>
          <w:sz w:val="28"/>
          <w:szCs w:val="28"/>
        </w:rPr>
      </w:pPr>
      <w:r w:rsidRPr="00A83D9D">
        <w:rPr>
          <w:rFonts w:ascii="Times New Roman" w:hAnsi="Times New Roman" w:cs="Times New Roman"/>
          <w:sz w:val="28"/>
          <w:szCs w:val="28"/>
        </w:rPr>
        <w:t>- осуществление оптовой и розничной торговли, оптово – закупочной деятельности;</w:t>
      </w:r>
    </w:p>
    <w:p w:rsidR="00A83D9D" w:rsidRPr="00A83D9D" w:rsidRDefault="00A83D9D" w:rsidP="00A83D9D">
      <w:pPr>
        <w:pStyle w:val="ab"/>
        <w:ind w:firstLine="851"/>
        <w:jc w:val="both"/>
        <w:rPr>
          <w:rFonts w:ascii="Times New Roman" w:hAnsi="Times New Roman" w:cs="Times New Roman"/>
          <w:sz w:val="28"/>
          <w:szCs w:val="28"/>
        </w:rPr>
      </w:pPr>
      <w:r w:rsidRPr="00A83D9D">
        <w:rPr>
          <w:rFonts w:ascii="Times New Roman" w:hAnsi="Times New Roman" w:cs="Times New Roman"/>
          <w:sz w:val="28"/>
          <w:szCs w:val="28"/>
        </w:rPr>
        <w:t>- выдача технических условий на проектирование, строительство и привязка к теплоснабжающим объектам;</w:t>
      </w:r>
    </w:p>
    <w:p w:rsidR="00A83D9D" w:rsidRPr="00A83D9D" w:rsidRDefault="00A83D9D" w:rsidP="00A83D9D">
      <w:pPr>
        <w:pStyle w:val="ab"/>
        <w:ind w:firstLine="851"/>
        <w:jc w:val="both"/>
        <w:rPr>
          <w:rFonts w:ascii="Times New Roman" w:hAnsi="Times New Roman" w:cs="Times New Roman"/>
          <w:sz w:val="28"/>
          <w:szCs w:val="28"/>
        </w:rPr>
      </w:pPr>
      <w:r w:rsidRPr="00A83D9D">
        <w:rPr>
          <w:rFonts w:ascii="Times New Roman" w:hAnsi="Times New Roman" w:cs="Times New Roman"/>
          <w:sz w:val="28"/>
          <w:szCs w:val="28"/>
        </w:rPr>
        <w:t>- деятельность в области права, бухгалтерского учета и аудита, консультирование по вопросам коммерческой деятельности и управления предприятием;</w:t>
      </w:r>
    </w:p>
    <w:p w:rsidR="00A83D9D" w:rsidRPr="00A83D9D" w:rsidRDefault="00A83D9D" w:rsidP="00A83D9D">
      <w:pPr>
        <w:pStyle w:val="ab"/>
        <w:ind w:firstLine="851"/>
        <w:jc w:val="both"/>
        <w:rPr>
          <w:rFonts w:ascii="Times New Roman" w:hAnsi="Times New Roman" w:cs="Times New Roman"/>
          <w:b/>
          <w:sz w:val="28"/>
          <w:szCs w:val="28"/>
        </w:rPr>
      </w:pPr>
      <w:r w:rsidRPr="00A83D9D">
        <w:rPr>
          <w:rFonts w:ascii="Times New Roman" w:hAnsi="Times New Roman" w:cs="Times New Roman"/>
          <w:sz w:val="28"/>
          <w:szCs w:val="28"/>
        </w:rPr>
        <w:t>- осуществление иных видов деятельности, не запрещенных действующим законодательством.</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Все вышеперечисленные виды деятельности осуществляются в соответствии с действующим законодательством Российской Федерации. Отдельными видами деятельности, перечень которых определяется </w:t>
      </w:r>
      <w:r w:rsidRPr="00A83D9D">
        <w:rPr>
          <w:rFonts w:ascii="Times New Roman" w:hAnsi="Times New Roman" w:cs="Times New Roman"/>
          <w:sz w:val="28"/>
          <w:szCs w:val="28"/>
        </w:rPr>
        <w:lastRenderedPageBreak/>
        <w:t xml:space="preserve">специальными федеральными законами, Общество может заниматься только на основании специального разрешения (лицензии). </w:t>
      </w:r>
    </w:p>
    <w:p w:rsidR="00A83D9D" w:rsidRPr="00A83D9D" w:rsidRDefault="00A83D9D" w:rsidP="00A83D9D">
      <w:pPr>
        <w:spacing w:after="0" w:line="240" w:lineRule="auto"/>
        <w:jc w:val="both"/>
        <w:rPr>
          <w:rFonts w:ascii="Times New Roman" w:hAnsi="Times New Roman" w:cs="Times New Roman"/>
          <w:sz w:val="28"/>
          <w:szCs w:val="28"/>
        </w:rPr>
      </w:pPr>
      <w:r w:rsidRPr="00A83D9D">
        <w:rPr>
          <w:rFonts w:ascii="Times New Roman" w:hAnsi="Times New Roman" w:cs="Times New Roman"/>
          <w:sz w:val="28"/>
          <w:szCs w:val="28"/>
        </w:rPr>
        <w:t> </w:t>
      </w:r>
    </w:p>
    <w:p w:rsidR="00A83D9D" w:rsidRPr="00A83D9D" w:rsidRDefault="00A83D9D" w:rsidP="00A83D9D">
      <w:pPr>
        <w:spacing w:after="0" w:line="240" w:lineRule="auto"/>
        <w:jc w:val="center"/>
        <w:rPr>
          <w:rFonts w:ascii="Times New Roman" w:hAnsi="Times New Roman" w:cs="Times New Roman"/>
          <w:sz w:val="28"/>
          <w:szCs w:val="28"/>
        </w:rPr>
      </w:pPr>
      <w:r w:rsidRPr="00A83D9D">
        <w:rPr>
          <w:rFonts w:ascii="Times New Roman" w:hAnsi="Times New Roman" w:cs="Times New Roman"/>
          <w:sz w:val="28"/>
          <w:szCs w:val="28"/>
        </w:rPr>
        <w:t>3. ПРАВОВОЙ СТАТУС ОБЩЕСТВА</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3.1. Общество считается созданным как юридическое лицо с момента его государственной регистрации в порядке, установленном действующим законодательством Российской Федерации.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3.2. Общество для достижения целей своей деятельности вправе осуществлять любые гражданские права, предоставляемые законодательством Российской Федерации обществам с ограниченной ответственностью, от своего имени совершать любые допустимые законом сделки, быть истцом и ответчиком в суде.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3.3. Общество является собственником имущества, приобретенного в процессе его хозяйственной деятельности. Общество осуществляет владение, пользование и распоряжение находящимся в его собственности имуществом по своему усмотрению в соответствии с целями своей деятельности и назначением имущества.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3.4. Имущество Общества учитывается на его самостоятельном балансе.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3.5. Общество имеет право пользоваться кредитом в рублях.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3.6. </w:t>
      </w:r>
      <w:proofErr w:type="gramStart"/>
      <w:r w:rsidRPr="00A83D9D">
        <w:rPr>
          <w:rFonts w:ascii="Times New Roman" w:hAnsi="Times New Roman" w:cs="Times New Roman"/>
          <w:sz w:val="28"/>
          <w:szCs w:val="28"/>
        </w:rPr>
        <w:t xml:space="preserve">В случае несостоятельности (банкротства) Общества по вине его участника или по вине других лиц, которые имеют право давать обязательные для Общества указания либо иным образом имеют возможность определять его действия, на указанных участника или других лиц в случае недостаточности имущества может быть возложена субсидиарная ответственность по его обязательствам. </w:t>
      </w:r>
      <w:proofErr w:type="gramEnd"/>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3.7. Общество может создавать филиалы и открывать представительства на территории Российской Федерации. Филиалы и представительства учреждаются решением единственного участника и действуют в соответствии с Положениями о них. Положения о филиалах и представительствах утверждаются участником.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3.8. Филиалы и представительства не являются юридическими лицами и наделяются основными и оборотными средствами за счет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3.9. Филиалы и представительства осуществляют деятельность от имени Общества. Общество несет ответственность за деятельность своих филиалов и представительств.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Руководители филиалов и представительств назначаются директором Общества и действуют на основании выданных им доверенностей. </w:t>
      </w:r>
    </w:p>
    <w:p w:rsidR="00A83D9D" w:rsidRPr="00A83D9D" w:rsidRDefault="00A83D9D" w:rsidP="00A83D9D">
      <w:pPr>
        <w:spacing w:after="0" w:line="240" w:lineRule="auto"/>
        <w:jc w:val="center"/>
        <w:rPr>
          <w:rFonts w:ascii="Times New Roman" w:hAnsi="Times New Roman" w:cs="Times New Roman"/>
          <w:sz w:val="28"/>
          <w:szCs w:val="28"/>
        </w:rPr>
      </w:pPr>
    </w:p>
    <w:p w:rsidR="00A83D9D" w:rsidRPr="00A83D9D" w:rsidRDefault="00A83D9D" w:rsidP="00A83D9D">
      <w:pPr>
        <w:spacing w:after="0" w:line="240" w:lineRule="auto"/>
        <w:jc w:val="center"/>
        <w:rPr>
          <w:rFonts w:ascii="Times New Roman" w:hAnsi="Times New Roman" w:cs="Times New Roman"/>
          <w:sz w:val="28"/>
          <w:szCs w:val="28"/>
        </w:rPr>
      </w:pPr>
      <w:r w:rsidRPr="00A83D9D">
        <w:rPr>
          <w:rFonts w:ascii="Times New Roman" w:hAnsi="Times New Roman" w:cs="Times New Roman"/>
          <w:sz w:val="28"/>
          <w:szCs w:val="28"/>
        </w:rPr>
        <w:t>  4. УСТАВНЫЙ КАПИТАЛ</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4.1. Уставный капитал Общества составляется из номинальной стоимости доли его участника. </w:t>
      </w:r>
    </w:p>
    <w:p w:rsidR="00A83D9D" w:rsidRPr="00A83D9D"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4.2. Размер уставного капитала Общества составляет 78 613 800 (семьдесят восемь миллионов шестьсот тринадцать тысяч восемьсот) рублей 00 копеек. </w:t>
      </w:r>
    </w:p>
    <w:p w:rsidR="00A83D9D" w:rsidRPr="00A83D9D" w:rsidRDefault="00A83D9D" w:rsidP="00A83D9D">
      <w:pPr>
        <w:spacing w:after="0" w:line="240" w:lineRule="auto"/>
        <w:ind w:firstLine="709"/>
        <w:jc w:val="both"/>
        <w:rPr>
          <w:rFonts w:ascii="Times New Roman" w:hAnsi="Times New Roman" w:cs="Times New Roman"/>
          <w:b/>
          <w:sz w:val="28"/>
          <w:szCs w:val="28"/>
        </w:rPr>
      </w:pPr>
      <w:proofErr w:type="gramStart"/>
      <w:r w:rsidRPr="00541754">
        <w:rPr>
          <w:rFonts w:ascii="Times New Roman" w:hAnsi="Times New Roman" w:cs="Times New Roman"/>
          <w:sz w:val="28"/>
          <w:szCs w:val="28"/>
        </w:rPr>
        <w:lastRenderedPageBreak/>
        <w:t xml:space="preserve">Доля, принадлежащая муниципальному образованию </w:t>
      </w:r>
      <w:r w:rsidR="000C767B" w:rsidRPr="00541754">
        <w:rPr>
          <w:rFonts w:ascii="Times New Roman" w:hAnsi="Times New Roman" w:cs="Times New Roman"/>
          <w:sz w:val="28"/>
          <w:szCs w:val="28"/>
        </w:rPr>
        <w:t>Корочанский муниципальный округ</w:t>
      </w:r>
      <w:r w:rsidRPr="00541754">
        <w:rPr>
          <w:rFonts w:ascii="Times New Roman" w:hAnsi="Times New Roman" w:cs="Times New Roman"/>
          <w:sz w:val="28"/>
          <w:szCs w:val="28"/>
        </w:rPr>
        <w:t xml:space="preserve"> Белгородской области в уставном капитале Общества составляет</w:t>
      </w:r>
      <w:proofErr w:type="gramEnd"/>
      <w:r w:rsidRPr="00541754">
        <w:rPr>
          <w:rFonts w:ascii="Times New Roman" w:hAnsi="Times New Roman" w:cs="Times New Roman"/>
          <w:sz w:val="28"/>
          <w:szCs w:val="28"/>
        </w:rPr>
        <w:t xml:space="preserve"> 100%.</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4.3. Уставный капитал Общества может быть увеличен за счет имущества Общества, и (или) за счет дополнительного вклада участника Общества, и (или) за счет вкладов третьих лиц, принимаемых в Общество.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4.4. Увеличение уставного капитала Общества допускается только после его полной оплаты.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4.5. Денежная оценка не денежного вклада в уставный капитал Общества должна быть проведена независимым оценщиком. Участник Общества не вправе определять денежную оценку не денежного вклада в размере, превышающем сумму оценки, определенную независимым оценщиком.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4.6. Участник вправе принять решение об увеличении уставного капитала за счет имущества Общества. Это решение принимается на основании данных бухгалтерской отчетности Общества за год, предшествующий году, в течение которого принято такое решение. При увеличении уставного капитала пропорционально увеличивается номинальная стоимость доли участника.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4.7. Участник Общества может принять решение об увеличении его уставного капитала за счет внесения им дополнительного вклада. Дополнительный вклад должен быть внесен участником в течение 2 (двух) месяцев со дня вынесения этого решения.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Не позднее месяца со дня окончания срока внесения дополнительного вклада участник должен принять решение об утверждении итогов внесения дополнительного вклада и о внесении в Устав Общества соответствующих изменений.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4.8. Участник Общества может принять решение об увеличении уставного капитала Общества на основании заявления третьего лица о приеме его в Общество и внесении вклада.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Внесение вкладов третьими лицами должно быть осуществлено не позднее чем в течение 6 (шести) месяцев со дня принятия участником Общества, предусмотренного настоящим пунктом решения.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Участник Общества может принять решение о зачете в счет внесения им и (или) третьими лицами вкладов денежных требований к Обществу.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4.9. Общество вправе, а в случаях, предусмотренных Федеральным законом от 08.02.1998 № 14-ФЗ «Об обществах с ограниченной ответственностью», обязано уменьшить свой уставный капитал. Уменьшение уставного капитала Общества может осуществляться путем уменьшения номинальной стоимости доли участника Общества в уставном капитале Общества и (или) погашения долей, принадлежащих Обществу. </w:t>
      </w:r>
    </w:p>
    <w:p w:rsidR="00A83D9D"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Общество не вправе уменьшать свой уставный капитал, если в результате такого уменьшения его размер станет меньше минимального размера уставного капитала, определенного в соответствии с Федеральным законом от 08.02.1998 № 14-ФЗ «Об обществах с ограниченной ответственностью», на дату представления документов для государственной регистрации. </w:t>
      </w:r>
    </w:p>
    <w:p w:rsidR="00385692" w:rsidRPr="00A83D9D" w:rsidRDefault="00385692" w:rsidP="00A83D9D">
      <w:pPr>
        <w:spacing w:after="0" w:line="240" w:lineRule="auto"/>
        <w:ind w:firstLine="709"/>
        <w:jc w:val="both"/>
        <w:rPr>
          <w:rFonts w:ascii="Times New Roman" w:hAnsi="Times New Roman" w:cs="Times New Roman"/>
          <w:sz w:val="28"/>
          <w:szCs w:val="28"/>
        </w:rPr>
      </w:pPr>
    </w:p>
    <w:p w:rsidR="00A83D9D" w:rsidRPr="00A83D9D" w:rsidRDefault="00A83D9D" w:rsidP="00A83D9D">
      <w:pPr>
        <w:spacing w:after="0" w:line="240" w:lineRule="auto"/>
        <w:jc w:val="center"/>
        <w:rPr>
          <w:rFonts w:ascii="Times New Roman" w:hAnsi="Times New Roman" w:cs="Times New Roman"/>
          <w:sz w:val="28"/>
          <w:szCs w:val="28"/>
        </w:rPr>
      </w:pPr>
    </w:p>
    <w:p w:rsidR="00A83D9D" w:rsidRPr="00A83D9D" w:rsidRDefault="00A83D9D" w:rsidP="00A83D9D">
      <w:pPr>
        <w:spacing w:after="0" w:line="240" w:lineRule="auto"/>
        <w:jc w:val="center"/>
        <w:rPr>
          <w:rFonts w:ascii="Times New Roman" w:hAnsi="Times New Roman" w:cs="Times New Roman"/>
          <w:sz w:val="28"/>
          <w:szCs w:val="28"/>
        </w:rPr>
      </w:pPr>
      <w:r w:rsidRPr="00A83D9D">
        <w:rPr>
          <w:rFonts w:ascii="Times New Roman" w:hAnsi="Times New Roman" w:cs="Times New Roman"/>
          <w:sz w:val="28"/>
          <w:szCs w:val="28"/>
        </w:rPr>
        <w:lastRenderedPageBreak/>
        <w:t>5. ПРАВА И ОБЯЗАННОСТИ УЧАСТНИКА</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5.1. Участник обязан: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5.1.1. Оплачивать долю в уставном капитале Общества в порядке, в размерах и в сроки, предусмотренные законодательством РФ, а также Уставом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5.1.2. Соблюдать требования Устава.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5.1.3. Не разглашать информацию о деятельности Общества, в отношении которой установлено требование об обеспечении ее конфиденциальности.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5.1.4. Беречь имущество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5.1.5. Выполнять принятые на себя обязательства по отношению к Обществу.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5.1.6. Оказывать содействие Обществу в осуществлении им своей деятельности.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5.1.7. Участвовать в принятии решений, без которых Общество не может продолжать свою деятельность в соответствии с законом.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5.1.8. Не совершать действия, заведомо направленные на причинение вреда Обществу.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5.1.9. Не совершать действия (бездействие), которые существенно затрудняют или делают невозможным достижение целей, ради которых создано Общество.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5.1.10. Участник может принять на себя дополнительные обязанности.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5.2. Участник имеет право: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5.2.1. Участвовать в управлении делами Общества в порядке, установленном настоящим Уставом и действующим законодательством РФ.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5.2.2. Получать информацию о деятельности Общества и знакомиться с его бухгалтерскими книгами и иной документацией в установленном настоящим Уставом порядке.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5.2.3. Распределять чистую прибыль.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5.2.4. Продать или осуществить отчуждение иным образом своей доли или части доли в уставном капитале Общества в порядке, предусмотренном настоящим Уставом и действующим законодательством РФ.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5.2.5. Получить в случае ликвидации Общества часть имущества, оставшегося после расчетов с кредиторами, или его стоимость.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5.2.6. Обжаловать решения единоличного исполнительного органа Общества, влекущие гражданско-правовые последствия, в случаях и в порядке, которые предусмотрены законодательством РФ.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5.2.7. Требовать, действуя от имени Общества, возмещения причиненных Обществу убытков.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5.2.8. Оспаривать, действуя от имени Общества, совершенные им сделки по основаниям, предусмотренным ст. 174 Гражданского кодекса РФ, и требовать применения последствий их недействительности, а также применения последствий недействительности ничтожных сделок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5.2.9. Пользоваться иными правами, предоставляемыми участникам общества с ограниченной ответственностью законодательством РФ.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lastRenderedPageBreak/>
        <w:t xml:space="preserve">5.3. Участник может принять решение о наделении себя дополнительными правами. Прекращение или ограничение дополнительных прав осуществляются по решению участника.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5.4. Выход единственного участника Общества из Общества не допускается.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5.5. Участник Общества вправе в любой момент принять решение о том, что Общество в дальнейшем будет действовать на основании типового устава. Сведения о том, что Общество действует на основании типового устава, представляются в орган, осуществляющий государственную регистрацию юридических лиц, в порядке, установленном Федеральным законом от 08.08.2001 № 129-ФЗ «О государственной регистрации юридических лиц и индивидуальных предпринимателей». </w:t>
      </w:r>
    </w:p>
    <w:p w:rsidR="00A83D9D" w:rsidRPr="00A83D9D" w:rsidRDefault="00A83D9D" w:rsidP="00A83D9D">
      <w:pPr>
        <w:spacing w:after="0" w:line="240" w:lineRule="auto"/>
        <w:jc w:val="center"/>
        <w:rPr>
          <w:rFonts w:ascii="Times New Roman" w:hAnsi="Times New Roman" w:cs="Times New Roman"/>
          <w:sz w:val="28"/>
          <w:szCs w:val="28"/>
        </w:rPr>
      </w:pPr>
    </w:p>
    <w:p w:rsidR="00A83D9D" w:rsidRPr="00A83D9D" w:rsidRDefault="00A83D9D" w:rsidP="00385692">
      <w:pPr>
        <w:spacing w:after="0" w:line="240" w:lineRule="auto"/>
        <w:jc w:val="center"/>
        <w:rPr>
          <w:rFonts w:ascii="Times New Roman" w:hAnsi="Times New Roman" w:cs="Times New Roman"/>
          <w:sz w:val="28"/>
          <w:szCs w:val="28"/>
        </w:rPr>
      </w:pPr>
      <w:r w:rsidRPr="00A83D9D">
        <w:rPr>
          <w:rFonts w:ascii="Times New Roman" w:hAnsi="Times New Roman" w:cs="Times New Roman"/>
          <w:sz w:val="28"/>
          <w:szCs w:val="28"/>
        </w:rPr>
        <w:t>6. ПЕРЕХОД ДОЛИ (ЧАСТИ ДОЛИ) В УСТАВНОМ КАПИТАЛЕ</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6.1. Переход доли или части доли в уставном капитале Общества к третьим лицам осуществляется на основании сделки, в порядке правопреемства или на ином законном основании.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6.2. Участник Общества вправе продать или осуществить отчуждение иным образом своей доли или части доли в уставном капитале Общества одному или нескольким третьим лицам. Согласие Общества на совершение такой сделки не требуется.</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6.3. Продажа либо отчуждение иным образом доли или части доли в уставном капитале Общества третьим лицам допускается с соблюдением требований, предусмотренных Федеральным законом от 08.02.1998 №14-ФЗ «Об обществах с ограниченной ответственностью».</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6.4. Доля участника в уставном капитале Общества переходит к правопреемникам юридического лица, являющегося участником Общества.</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6.5. Участник Общества вправе передать в залог принадлежащую ему долю или часть доли в уставном капитале Общества третьему лицу. Договор залога доли или части доли в уставном капитале Общества подлежит нотариальному удостоверению. Несоблюдение нотариальной формы указанной сделки влечет за собой ее недействительность.</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6.6. Участник Общества не вправе заложить принадлежащую ему долю (часть доли) в уставном капитале Общества третьему лицу. </w:t>
      </w:r>
    </w:p>
    <w:p w:rsidR="00A83D9D" w:rsidRPr="00A83D9D" w:rsidRDefault="00A83D9D" w:rsidP="00A83D9D">
      <w:pPr>
        <w:spacing w:after="0" w:line="240" w:lineRule="auto"/>
        <w:jc w:val="center"/>
        <w:rPr>
          <w:rFonts w:ascii="Times New Roman" w:hAnsi="Times New Roman" w:cs="Times New Roman"/>
          <w:sz w:val="28"/>
          <w:szCs w:val="28"/>
        </w:rPr>
      </w:pPr>
    </w:p>
    <w:p w:rsidR="00A83D9D" w:rsidRPr="00A83D9D" w:rsidRDefault="00A83D9D" w:rsidP="00A83D9D">
      <w:pPr>
        <w:spacing w:after="0" w:line="240" w:lineRule="auto"/>
        <w:jc w:val="center"/>
        <w:rPr>
          <w:rFonts w:ascii="Times New Roman" w:hAnsi="Times New Roman" w:cs="Times New Roman"/>
          <w:sz w:val="28"/>
          <w:szCs w:val="28"/>
        </w:rPr>
      </w:pPr>
      <w:r w:rsidRPr="00A83D9D">
        <w:rPr>
          <w:rFonts w:ascii="Times New Roman" w:hAnsi="Times New Roman" w:cs="Times New Roman"/>
          <w:sz w:val="28"/>
          <w:szCs w:val="28"/>
        </w:rPr>
        <w:t>7. УПРАВЛЕНИЕ ОБЩЕСТВОМ</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7.1. Решения по вопросам, относящимся в соответствии с законодательством Российской Федерации к компетенции Общего собрания участников, принимаются единоличным участником Общества единолично и оформляются письменно.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Единоличным исполнительным органом является директор, назначаемый единственным участником.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7.2. К исключительной компетенции участника относятся: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7.2.1. Определение основных направлений деятельности Общества, а также принятие решения об участии в ассоциациях и других объединениях коммерческих организаций.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lastRenderedPageBreak/>
        <w:t xml:space="preserve">7.2.2. </w:t>
      </w:r>
      <w:proofErr w:type="gramStart"/>
      <w:r w:rsidRPr="00A83D9D">
        <w:rPr>
          <w:rFonts w:ascii="Times New Roman" w:hAnsi="Times New Roman" w:cs="Times New Roman"/>
          <w:sz w:val="28"/>
          <w:szCs w:val="28"/>
        </w:rPr>
        <w:t xml:space="preserve">Утверждение Устава Общества, внесение в него изменений или утверждение Устава Общества в новой редакции, принятие решения о том, что Общество в дальнейшем действует на основании типового устава, либо о том, что Общество в дальнейшем не будет действовать на основании типового устава, изменение размера уставного капитала Общества, наименования Общества, места нахождения Общества. </w:t>
      </w:r>
      <w:proofErr w:type="gramEnd"/>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7.2.3. Избрание и досрочное прекращение полномочий Ревизионной комиссии (Ревизора) Общества (если уставом Общества предусмотрено образование Ревизионной комиссии (Ревизора)). </w:t>
      </w:r>
    </w:p>
    <w:p w:rsidR="00A83D9D" w:rsidRPr="00A83D9D"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7.2.4. Назначение директора Общества и досрочное прекращение его полномочий, а также принятие решения о передаче полномочий единоличного исполнительного органа Общества управляющему, утверждение такого управляющего и условий договора с ним.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7.2.5. Утверждение годовых отчетов и годовых бухгалтерских балансов.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7.2.6. Утверждение (принятие) документов, регулирующих внутреннюю деятельность Общества (внутренних документов Общества). </w:t>
      </w:r>
    </w:p>
    <w:p w:rsidR="00A83D9D" w:rsidRPr="00A83D9D"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7.2.7. Принятие решения о размещении Обществом облигаций и иных эмиссионных ценных бумаг.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7.2.8. Назначение аудиторской проверки, утверждение аудитора и определение размера оплаты его услуг.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7.2.9. Принятие решения о реорганизации или ликвидации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7.2.10. Назначение ликвидационной комиссии и утверждение ликвидационных балансов.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7.2.11. Предоставление участнику дополнительных прав или возложение на участника дополнительных обязанностей. </w:t>
      </w:r>
    </w:p>
    <w:p w:rsidR="00A83D9D" w:rsidRPr="00A83D9D" w:rsidRDefault="00A83D9D" w:rsidP="00A83D9D">
      <w:pPr>
        <w:spacing w:after="0" w:line="240" w:lineRule="auto"/>
        <w:ind w:firstLine="709"/>
        <w:jc w:val="both"/>
        <w:rPr>
          <w:rFonts w:ascii="Times New Roman" w:hAnsi="Times New Roman" w:cs="Times New Roman"/>
          <w:b/>
          <w:i/>
          <w:sz w:val="28"/>
          <w:szCs w:val="28"/>
        </w:rPr>
      </w:pPr>
      <w:r w:rsidRPr="00A83D9D">
        <w:rPr>
          <w:rFonts w:ascii="Times New Roman" w:hAnsi="Times New Roman" w:cs="Times New Roman"/>
          <w:sz w:val="28"/>
          <w:szCs w:val="28"/>
        </w:rPr>
        <w:t xml:space="preserve">7.2.12. Создание филиалов и открытие представительств. </w:t>
      </w:r>
      <w:r w:rsidRPr="00A83D9D">
        <w:rPr>
          <w:rFonts w:ascii="Times New Roman" w:hAnsi="Times New Roman" w:cs="Times New Roman"/>
          <w:b/>
          <w:i/>
          <w:sz w:val="28"/>
          <w:szCs w:val="28"/>
        </w:rPr>
        <w:t xml:space="preserve">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7.2.13. Прекращение или ограничение дополнительных прав, предоставленных участнику, а также прекращение дополнительных обязанностей, возложенных на участника.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7.2.14. Решение о согласии на совершение Обществом сделки, в совершении которой имеется заинтересованность согласно ст. 45 Федерального закона от 08.02.1998 № 14-ФЗ «Об обществах с ограниченной ответственностью», а также решение о согласии на совершение крупной сделки согласно ст. 46 Федерального закона от 08.02.1998 № 14-ФЗ «Об обществах с ограниченной ответственностью».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7.3. Решение вопросов, отнесенных к исключительной компетенции участника, не может быть отнесено Уставом Общества к компетенции иных органов управления Обществом. </w:t>
      </w:r>
    </w:p>
    <w:p w:rsidR="00A83D9D" w:rsidRPr="00A83D9D"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7.4. Решение участника Общества об увеличении уставного капитала подтверждается его подписью, подлинность которой должна быть засвидетельствована нотариусом. </w:t>
      </w:r>
    </w:p>
    <w:p w:rsidR="00A83D9D" w:rsidRPr="00A83D9D" w:rsidRDefault="00A83D9D" w:rsidP="00A83D9D">
      <w:pPr>
        <w:spacing w:after="0" w:line="240" w:lineRule="auto"/>
        <w:ind w:firstLine="709"/>
        <w:jc w:val="both"/>
        <w:rPr>
          <w:rFonts w:ascii="Times New Roman" w:hAnsi="Times New Roman" w:cs="Times New Roman"/>
          <w:b/>
          <w:sz w:val="28"/>
          <w:szCs w:val="28"/>
        </w:rPr>
      </w:pPr>
    </w:p>
    <w:p w:rsidR="00A83D9D" w:rsidRPr="00A83D9D" w:rsidRDefault="00A83D9D" w:rsidP="00A83D9D">
      <w:pPr>
        <w:spacing w:after="0" w:line="240" w:lineRule="auto"/>
        <w:jc w:val="center"/>
        <w:rPr>
          <w:rFonts w:ascii="Times New Roman" w:hAnsi="Times New Roman" w:cs="Times New Roman"/>
          <w:sz w:val="28"/>
          <w:szCs w:val="28"/>
        </w:rPr>
      </w:pPr>
      <w:r w:rsidRPr="00A83D9D">
        <w:rPr>
          <w:rFonts w:ascii="Times New Roman" w:hAnsi="Times New Roman" w:cs="Times New Roman"/>
          <w:sz w:val="28"/>
          <w:szCs w:val="28"/>
        </w:rPr>
        <w:t>8. ДИРЕКТОР ОБЩЕСТВА</w:t>
      </w:r>
    </w:p>
    <w:p w:rsidR="00A83D9D"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8.1. Единоличным исполнительным органом Общества является директор.</w:t>
      </w:r>
    </w:p>
    <w:p w:rsidR="00385692" w:rsidRPr="00A83D9D" w:rsidRDefault="00385692" w:rsidP="00A83D9D">
      <w:pPr>
        <w:spacing w:after="0" w:line="240" w:lineRule="auto"/>
        <w:ind w:firstLine="709"/>
        <w:jc w:val="both"/>
        <w:rPr>
          <w:rFonts w:ascii="Times New Roman" w:hAnsi="Times New Roman" w:cs="Times New Roman"/>
          <w:b/>
          <w:sz w:val="28"/>
          <w:szCs w:val="28"/>
        </w:rPr>
      </w:pP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lastRenderedPageBreak/>
        <w:t xml:space="preserve">8.2. Срок полномочий директора составляет 5 (пять) лет и может продлеваться неограниченное число раз.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8.3. Директор руководит текущей деятельностью Общества и решает все вопросы, которые не отнесены настоящим Уставом и законом к компетенции единственного участника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8.4. Директор обязан в своей деятельности соблюдать требования действующего законодательства Российской Федерации, руководствоваться требованиями настоящего Устава, решениями единственного участника Общества, принятыми в рамках его компетенции, а также заключенными Обществом договорами и соглашениями, в том числе заключенными с Обществом трудовыми договорами.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8.5. Директор обязан действовать в интересах Общества добросовестно и разумно. Директор несет ответственность перед Обществом за убытки, причиненные Обществу его виновными действиями (бездействием), если иные основания и размер ответственности не установлены федеральными законами.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8.6. Директор: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без доверенности действует от имени Общества, в том числе представляет его интересы и совершает сделки;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выдает доверенности на право представительства от имени Общества, в том числе доверенности с правом передоверия;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издает приказы о назначении на должности работников Общества, об их переводе и увольнении, применяет меры поощрения и налагает дисциплинарные взыскания;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рассматривает текущие и перспективные планы работ;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обеспечивает выполнение планов деятельности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утверждает правила, процедуры и другие внутренние документы Общества, за исключением документов, утверждение которых отнесено настоящим Уставом к компетенции участника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определяет организационную структуру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обеспечивает выполнение решений участника;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утверждает штатные расписания Общества, филиалов и представительств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принимает на работу и увольняет с работы сотрудников;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в порядке, установленном законодательством Российской Федерации и настоящим Уставом, поощряет работников Общества, а также налагает на них взыскания;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подготавливает материалы, проекты и предложения по вопросам, выносимым на рассмотрение участника;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распоряжается имуществом Общества в пределах, установленных участником, настоящим Уставом и действующим законодательством;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открывает </w:t>
      </w:r>
      <w:proofErr w:type="gramStart"/>
      <w:r w:rsidRPr="00A83D9D">
        <w:rPr>
          <w:rFonts w:ascii="Times New Roman" w:hAnsi="Times New Roman" w:cs="Times New Roman"/>
          <w:sz w:val="28"/>
          <w:szCs w:val="28"/>
        </w:rPr>
        <w:t>расчетный</w:t>
      </w:r>
      <w:proofErr w:type="gramEnd"/>
      <w:r w:rsidRPr="00A83D9D">
        <w:rPr>
          <w:rFonts w:ascii="Times New Roman" w:hAnsi="Times New Roman" w:cs="Times New Roman"/>
          <w:sz w:val="28"/>
          <w:szCs w:val="28"/>
        </w:rPr>
        <w:t xml:space="preserve"> и другие счета Общества в банках, заключает договоры и совершает иные сделки;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организует бухгалтерский учет и отчетность;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представляет на утверждение участника годовой отчет и баланс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lastRenderedPageBreak/>
        <w:t>- осуществляет решения по другим вопросам, связанным с текущей деятельностью Общества, не отнесённые Федеральным законом от 08.02.1998 № 14-ФЗ «Об обществах с ограниченной ответственностью», или настоящим Уставом к компетенции участника Общества.</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8.7. Полномочия директора может исполнять лицо, обладающее, по мнению участника Общества, необходимыми знаниями и опытом.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8.8. Договор с директором от имени Общества подписывается участником Общества. </w:t>
      </w:r>
    </w:p>
    <w:p w:rsidR="00A83D9D" w:rsidRPr="00A83D9D"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8.9. Назначение и увольнение главного бухгалтера, руководителей филиалов и представительств, а также иных лиц осуществляются директором или иным уполномоченным лицом, его замещающим. </w:t>
      </w:r>
    </w:p>
    <w:p w:rsidR="00A83D9D" w:rsidRPr="00A83D9D" w:rsidRDefault="00A83D9D" w:rsidP="00A83D9D">
      <w:pPr>
        <w:spacing w:after="0" w:line="240" w:lineRule="auto"/>
        <w:jc w:val="center"/>
        <w:rPr>
          <w:rFonts w:ascii="Times New Roman" w:hAnsi="Times New Roman" w:cs="Times New Roman"/>
          <w:sz w:val="28"/>
          <w:szCs w:val="28"/>
        </w:rPr>
      </w:pPr>
    </w:p>
    <w:p w:rsidR="00541754" w:rsidRDefault="00541754" w:rsidP="00A83D9D">
      <w:pPr>
        <w:spacing w:after="0" w:line="240" w:lineRule="auto"/>
        <w:jc w:val="center"/>
        <w:rPr>
          <w:rFonts w:ascii="Times New Roman" w:hAnsi="Times New Roman" w:cs="Times New Roman"/>
          <w:sz w:val="28"/>
          <w:szCs w:val="28"/>
        </w:rPr>
      </w:pPr>
    </w:p>
    <w:p w:rsidR="00A83D9D" w:rsidRPr="00A83D9D" w:rsidRDefault="00A83D9D" w:rsidP="00A83D9D">
      <w:pPr>
        <w:spacing w:after="0" w:line="240" w:lineRule="auto"/>
        <w:jc w:val="center"/>
        <w:rPr>
          <w:rFonts w:ascii="Times New Roman" w:hAnsi="Times New Roman" w:cs="Times New Roman"/>
          <w:sz w:val="28"/>
          <w:szCs w:val="28"/>
        </w:rPr>
      </w:pPr>
      <w:r w:rsidRPr="00A83D9D">
        <w:rPr>
          <w:rFonts w:ascii="Times New Roman" w:hAnsi="Times New Roman" w:cs="Times New Roman"/>
          <w:sz w:val="28"/>
          <w:szCs w:val="28"/>
        </w:rPr>
        <w:t>9. ИМУЩЕСТВО, УЧЕТ И ОТЧЕТНОСТЬ</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9.1. Имущество Общества составляют основные фонды, оборотные средства, а также иные ценности, стоимость которых отражается на самостоятельном балансе Общества.</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9.2. Имущество Общества образуется за счет вкладов в уставный капитал, а также за счет иных источников, предусмотренных действующим законодательством Российской Федерации.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9.2. Резервный фонд образуется за счет ежегодных отчислений в размере не более 10% от чистой прибыли до тех пор, пока сумма резервного фонда не достигнет 20 % уставного капитала Общества. Если после достижения указанного размера резервный фонд будет израсходован, отчисления в него возобновляются вплоть до полного восстановления.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Резервный фонд предназначен для покрытия убытков Общества и не может быть использован для иных целей.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9.3. Общество вправе образовывать фонды в порядке и размерах, установленных решением участника.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9.4. Стоимость чистых активов Общества определяется по данным бухгалтерского учета в порядке, установленном уполномоченным Правительством РФ и федеральным органом исполнительной власти. </w:t>
      </w:r>
    </w:p>
    <w:p w:rsidR="00A83D9D" w:rsidRPr="00A83D9D" w:rsidRDefault="00A83D9D" w:rsidP="00A83D9D">
      <w:pPr>
        <w:spacing w:after="0" w:line="240" w:lineRule="auto"/>
        <w:ind w:firstLine="709"/>
        <w:jc w:val="both"/>
        <w:rPr>
          <w:rFonts w:ascii="Times New Roman" w:hAnsi="Times New Roman" w:cs="Times New Roman"/>
          <w:b/>
          <w:sz w:val="28"/>
          <w:szCs w:val="28"/>
        </w:rPr>
      </w:pPr>
      <w:proofErr w:type="gramStart"/>
      <w:r w:rsidRPr="00A83D9D">
        <w:rPr>
          <w:rFonts w:ascii="Times New Roman" w:hAnsi="Times New Roman" w:cs="Times New Roman"/>
          <w:sz w:val="28"/>
          <w:szCs w:val="28"/>
        </w:rPr>
        <w:t xml:space="preserve">Если стоимость чистых активов Общества останется меньше его уставного капитала по окончании финансового года, следующего за вторым финансовым годом или каждым последующим финансовым годом, по окончании которых стоимость чистых активов Общества оказалась меньше его уставного капитала, Общество не позднее чем через 6 (шесть) месяцев после окончания соответствующего финансового года обязано принять одно из следующих решений: </w:t>
      </w:r>
      <w:proofErr w:type="gramEnd"/>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об уменьшении уставного капитала Общества до размера, не превышающего стоимость его чистых активов;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 о ликвидации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9.5. Имущество Общества может быть изъято только по вступившему в законную силу решению суда.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lastRenderedPageBreak/>
        <w:t xml:space="preserve">9.6. Общество может объединить часть своего имущества с имуществом иных юридических лиц для совместного производства товаров, выполнения работ и оказания услуг, а также в иных целях, не запрещенных законом.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9.7. Общество осуществляет учет результатов работ, ведет оперативный, бухгалтерский и статистический учет по нормам, действующим в Российской Федерации. </w:t>
      </w:r>
    </w:p>
    <w:p w:rsidR="00A83D9D" w:rsidRPr="00A83D9D" w:rsidRDefault="00A83D9D" w:rsidP="00A83D9D">
      <w:pPr>
        <w:pStyle w:val="ConsPlusNormal"/>
        <w:jc w:val="both"/>
        <w:outlineLvl w:val="0"/>
        <w:rPr>
          <w:rFonts w:ascii="Times New Roman" w:hAnsi="Times New Roman" w:cs="Times New Roman"/>
          <w:b/>
          <w:sz w:val="28"/>
          <w:szCs w:val="28"/>
        </w:rPr>
      </w:pPr>
    </w:p>
    <w:p w:rsidR="00A83D9D" w:rsidRPr="00A83D9D" w:rsidRDefault="00A83D9D" w:rsidP="00A83D9D">
      <w:pPr>
        <w:pStyle w:val="ConsPlusNormal"/>
        <w:jc w:val="center"/>
        <w:outlineLvl w:val="0"/>
        <w:rPr>
          <w:rFonts w:ascii="Times New Roman" w:hAnsi="Times New Roman" w:cs="Times New Roman"/>
          <w:sz w:val="28"/>
          <w:szCs w:val="28"/>
        </w:rPr>
      </w:pPr>
      <w:r w:rsidRPr="00A83D9D">
        <w:rPr>
          <w:rFonts w:ascii="Times New Roman" w:hAnsi="Times New Roman" w:cs="Times New Roman"/>
          <w:sz w:val="28"/>
          <w:szCs w:val="28"/>
        </w:rPr>
        <w:t>10. ПОРЯДОК ХРАНЕНИЯ ДОКУМЕНТОВ ОБЩЕСТВА.</w:t>
      </w:r>
    </w:p>
    <w:p w:rsidR="00053E1B" w:rsidRDefault="00053E1B" w:rsidP="00053E1B">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A83D9D" w:rsidRPr="00A83D9D">
        <w:rPr>
          <w:rFonts w:ascii="Times New Roman" w:hAnsi="Times New Roman" w:cs="Times New Roman"/>
          <w:sz w:val="28"/>
          <w:szCs w:val="28"/>
        </w:rPr>
        <w:t>ПОРЯДОК ПРЕД</w:t>
      </w:r>
      <w:r>
        <w:rPr>
          <w:rFonts w:ascii="Times New Roman" w:hAnsi="Times New Roman" w:cs="Times New Roman"/>
          <w:sz w:val="28"/>
          <w:szCs w:val="28"/>
        </w:rPr>
        <w:t xml:space="preserve">ОСТАВЛЕНИЯ ИНФОРМАЦИИ  </w:t>
      </w:r>
    </w:p>
    <w:p w:rsidR="00A83D9D" w:rsidRPr="00A83D9D" w:rsidRDefault="00053E1B" w:rsidP="00053E1B">
      <w:pPr>
        <w:pStyle w:val="ConsPlusNormal"/>
        <w:rPr>
          <w:rFonts w:ascii="Times New Roman" w:hAnsi="Times New Roman" w:cs="Times New Roman"/>
          <w:sz w:val="28"/>
          <w:szCs w:val="28"/>
        </w:rPr>
      </w:pPr>
      <w:r>
        <w:rPr>
          <w:rFonts w:ascii="Times New Roman" w:hAnsi="Times New Roman" w:cs="Times New Roman"/>
          <w:sz w:val="28"/>
          <w:szCs w:val="28"/>
        </w:rPr>
        <w:t xml:space="preserve">                  УЧАСТНИКУ</w:t>
      </w:r>
      <w:r w:rsidR="00A83D9D" w:rsidRPr="00A83D9D">
        <w:rPr>
          <w:rFonts w:ascii="Times New Roman" w:hAnsi="Times New Roman" w:cs="Times New Roman"/>
          <w:sz w:val="28"/>
          <w:szCs w:val="28"/>
        </w:rPr>
        <w:t>ОБЩЕСТВА</w:t>
      </w:r>
      <w:r>
        <w:rPr>
          <w:rFonts w:ascii="Times New Roman" w:hAnsi="Times New Roman" w:cs="Times New Roman"/>
          <w:sz w:val="28"/>
          <w:szCs w:val="28"/>
        </w:rPr>
        <w:t xml:space="preserve"> </w:t>
      </w:r>
      <w:r w:rsidR="00A83D9D" w:rsidRPr="00A83D9D">
        <w:rPr>
          <w:rFonts w:ascii="Times New Roman" w:hAnsi="Times New Roman" w:cs="Times New Roman"/>
          <w:sz w:val="28"/>
          <w:szCs w:val="28"/>
        </w:rPr>
        <w:t>И ДРУГИМ ЛИЦАМ</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10.1. Организацию документооборота в Обществе осуществляет директор. Директор и главный бухгалтер Общества несут личную ответственность за соблюдение порядка ведения, достоверность учета и отчетности.</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10.2. По месту нахождения своего директора Общество хранит следующие документы:</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 Устав Общества в действующей и предыдущих </w:t>
      </w:r>
      <w:proofErr w:type="gramStart"/>
      <w:r w:rsidRPr="00A83D9D">
        <w:rPr>
          <w:rFonts w:ascii="Times New Roman" w:hAnsi="Times New Roman" w:cs="Times New Roman"/>
          <w:sz w:val="28"/>
          <w:szCs w:val="28"/>
        </w:rPr>
        <w:t>редакциях</w:t>
      </w:r>
      <w:proofErr w:type="gramEnd"/>
      <w:r w:rsidRPr="00A83D9D">
        <w:rPr>
          <w:rFonts w:ascii="Times New Roman" w:hAnsi="Times New Roman" w:cs="Times New Roman"/>
          <w:sz w:val="28"/>
          <w:szCs w:val="28"/>
        </w:rPr>
        <w:t>, а также внесенные в Устав Общества и зарегистрированные в установленном порядке изменения и дополнения;</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решения о создании Общества и об утверждении денежной оценки не денежных вкладов в уставный капитал Общества, а также иные решения, связанные с созданием Общества;</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документ, подтверждающий государственную регистрацию Общества;</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внутренние документы Общества;</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положения о филиалах и представительствах Общества, в случае наличия в Обществе таких подразделений;</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решение о выпуске (дополнительном выпуске) ценных бумаг, изменения в решение о выпуске (дополнительном выпуске) ценных бумаг, отчет об итогах выпуска (дополнительного выпуска) ценных бумаг, уведомление об итогах выпуска (дополнительного выпуска) ценных бумаг;</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списки аффилированных лиц Общества;</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заключения ревизионной комиссии (ревизора) общества, аудитора, государственных и муниципальных органов финансового контроля;</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итоговые судебные акты по спорам, связанным с созданием Общества, управлением им или участием в нем, а также иные судебные акты по таким спорам, в том числе определения о возбуждении арбитражным судом производства по делу и принятии искового заявления либо заявления об изменении основания или предмета ранее заявленного иска;</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договоры, опосредующие заключенные Обществом крупные сделками и (или) сделки, в совершении которых имеется заинтересованность, а равно все документы, относящиеся к заключению, исполнению или расторжению таких сделок;</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иные документы, предусмотренные федеральными законами и иными нормативными правовыми актами РФ, Уставом Общества, внутренними документами Общества, решениями участника Общества и директора Общества.</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lastRenderedPageBreak/>
        <w:t xml:space="preserve">10.3. Перечисленные в </w:t>
      </w:r>
      <w:hyperlink w:anchor="P189" w:history="1">
        <w:r w:rsidRPr="00A83D9D">
          <w:rPr>
            <w:rFonts w:ascii="Times New Roman" w:hAnsi="Times New Roman" w:cs="Times New Roman"/>
            <w:sz w:val="28"/>
            <w:szCs w:val="28"/>
          </w:rPr>
          <w:t>п. 10.2</w:t>
        </w:r>
      </w:hyperlink>
      <w:r w:rsidRPr="00A83D9D">
        <w:rPr>
          <w:rFonts w:ascii="Times New Roman" w:hAnsi="Times New Roman" w:cs="Times New Roman"/>
          <w:sz w:val="28"/>
          <w:szCs w:val="28"/>
        </w:rPr>
        <w:t xml:space="preserve"> настоящего Устава документы должны быть доступны для ознакомления участнику Общества, а также другим заинтересованным лицам в рабочее время.</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10.4. </w:t>
      </w:r>
      <w:proofErr w:type="gramStart"/>
      <w:r w:rsidRPr="00A83D9D">
        <w:rPr>
          <w:rFonts w:ascii="Times New Roman" w:hAnsi="Times New Roman" w:cs="Times New Roman"/>
          <w:sz w:val="28"/>
          <w:szCs w:val="28"/>
        </w:rPr>
        <w:t>Лицо, осуществляющее функции единоличного исполнительного органа Общества, обеспечивает соответствие сведений об участниках Общества и о принадлежащих им долях или частях долей в уставном капитале Общества, о долях или частях долей, принадлежащих Обществу, сведениям, содержащимся в Едином государственном реестре юридических лиц, и нотариально удостоверенным сделкам по переходу долей в уставном капитале Общества, о которых стало известно Обществу.</w:t>
      </w:r>
      <w:proofErr w:type="gramEnd"/>
    </w:p>
    <w:p w:rsidR="00A83D9D" w:rsidRPr="00A83D9D" w:rsidRDefault="00A83D9D" w:rsidP="00A83D9D">
      <w:pPr>
        <w:pStyle w:val="ConsPlusNormal"/>
        <w:ind w:firstLine="709"/>
        <w:jc w:val="both"/>
        <w:rPr>
          <w:rFonts w:ascii="Times New Roman" w:hAnsi="Times New Roman" w:cs="Times New Roman"/>
          <w:sz w:val="28"/>
          <w:szCs w:val="28"/>
        </w:rPr>
      </w:pPr>
    </w:p>
    <w:p w:rsidR="00A83D9D" w:rsidRPr="00A83D9D" w:rsidRDefault="00A83D9D" w:rsidP="00A83D9D">
      <w:pPr>
        <w:pStyle w:val="ConsPlusNormal"/>
        <w:ind w:firstLine="709"/>
        <w:jc w:val="center"/>
        <w:rPr>
          <w:rFonts w:ascii="Times New Roman" w:hAnsi="Times New Roman" w:cs="Times New Roman"/>
          <w:sz w:val="28"/>
          <w:szCs w:val="28"/>
        </w:rPr>
      </w:pPr>
      <w:r w:rsidRPr="00A83D9D">
        <w:rPr>
          <w:rFonts w:ascii="Times New Roman" w:hAnsi="Times New Roman" w:cs="Times New Roman"/>
          <w:sz w:val="28"/>
          <w:szCs w:val="28"/>
        </w:rPr>
        <w:t>11. РАСПРЕДЕЛЕНИЕ ПРИБЫЛИ</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11.1. Единственный участник вправе ежеквартально, раз в полгода или раз в год принимать решение о распределении чистой прибыли Общества.</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11.2. Общество не вправе принимать решение о распределении своей прибыли и не вправе выплачивать участнику прибыль, решение о распределении которой было принято, в случаях:</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 если на момент выплаты Общество отвечает признакам несостоятельности (банкротства) в соответствии с Федеральным </w:t>
      </w:r>
      <w:hyperlink r:id="rId10" w:history="1">
        <w:r w:rsidRPr="00A83D9D">
          <w:rPr>
            <w:rFonts w:ascii="Times New Roman" w:hAnsi="Times New Roman" w:cs="Times New Roman"/>
            <w:sz w:val="28"/>
            <w:szCs w:val="28"/>
          </w:rPr>
          <w:t>законом</w:t>
        </w:r>
      </w:hyperlink>
      <w:r w:rsidRPr="00A83D9D">
        <w:rPr>
          <w:rFonts w:ascii="Times New Roman" w:hAnsi="Times New Roman" w:cs="Times New Roman"/>
          <w:sz w:val="28"/>
          <w:szCs w:val="28"/>
        </w:rPr>
        <w:t xml:space="preserve"> от 26.10.2002 № 127-ФЗ «О несостоятельности (банкротстве)» или, если указанные признаки появятся у Общества в результате выплаты;</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если на момент выплаты стоимость чистых активов Общества меньше его уставного капитала и резервного фонда или станет меньше их размера в результате выплаты;</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 в иных случаях, предусмотренных федеральными законами. </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По прекращении указанных в настоящем пункте обстоятельств Общество обязано выплатить участнику Общества прибыль, решение о распределении которой принято.</w:t>
      </w:r>
    </w:p>
    <w:p w:rsidR="00A83D9D" w:rsidRPr="00A83D9D" w:rsidRDefault="00A83D9D" w:rsidP="00A83D9D">
      <w:pPr>
        <w:pStyle w:val="ConsPlusNormal"/>
        <w:ind w:firstLine="709"/>
        <w:jc w:val="both"/>
        <w:rPr>
          <w:rFonts w:ascii="Times New Roman" w:hAnsi="Times New Roman" w:cs="Times New Roman"/>
          <w:sz w:val="28"/>
          <w:szCs w:val="28"/>
        </w:rPr>
      </w:pPr>
      <w:r w:rsidRPr="00A83D9D">
        <w:rPr>
          <w:rFonts w:ascii="Times New Roman" w:hAnsi="Times New Roman" w:cs="Times New Roman"/>
          <w:sz w:val="28"/>
          <w:szCs w:val="28"/>
        </w:rPr>
        <w:t>11.3. Срок выплаты части распределенной прибыли составляет 30 (тридцать) дней со дня принятия решения о распределении прибыли.</w:t>
      </w:r>
    </w:p>
    <w:p w:rsidR="00A83D9D" w:rsidRPr="00A83D9D" w:rsidRDefault="00A83D9D" w:rsidP="00A83D9D">
      <w:pPr>
        <w:spacing w:after="0" w:line="240" w:lineRule="auto"/>
        <w:jc w:val="center"/>
        <w:rPr>
          <w:rFonts w:ascii="Times New Roman" w:hAnsi="Times New Roman" w:cs="Times New Roman"/>
          <w:sz w:val="28"/>
          <w:szCs w:val="28"/>
        </w:rPr>
      </w:pPr>
    </w:p>
    <w:p w:rsidR="00A83D9D" w:rsidRPr="00A83D9D" w:rsidRDefault="00A83D9D" w:rsidP="00A83D9D">
      <w:pPr>
        <w:spacing w:after="0" w:line="240" w:lineRule="auto"/>
        <w:jc w:val="center"/>
        <w:rPr>
          <w:rFonts w:ascii="Times New Roman" w:hAnsi="Times New Roman" w:cs="Times New Roman"/>
          <w:sz w:val="28"/>
          <w:szCs w:val="28"/>
        </w:rPr>
      </w:pPr>
      <w:r w:rsidRPr="00A83D9D">
        <w:rPr>
          <w:rFonts w:ascii="Times New Roman" w:hAnsi="Times New Roman" w:cs="Times New Roman"/>
          <w:sz w:val="28"/>
          <w:szCs w:val="28"/>
        </w:rPr>
        <w:t>12. УЧЕТ ФИНАНСОВО-ХОЗЯЙСТВЕННОЙ ДЕЯТЕЛЬНОСТИ</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12.1. Для проверки и подтверждения правильности годовых отчетов и бухгалтерских балансов Общество вправе по решению участника привлекать профессионального аудитора (аудиторскую фирму), не связанного имущественными интересами с Обществом, лицом, осуществляющим функции директора, и участником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12.2. Привлечение аудитора для проверки и подтверждения правильности годовых отчетов и бухгалтерских балансов Общества обязательно в случаях, предусмотренных действующим законодательством РФ.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12.3. Аудитор проводит проверку годовых отчетов и бухгалтерских балансов Общества до их утверждения участником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Участник не вправе утверждать годовые отчеты и бухгалтерские балансы Общества при отсутствии заключений аудитора. </w:t>
      </w:r>
    </w:p>
    <w:p w:rsidR="00A83D9D" w:rsidRPr="00A83D9D" w:rsidRDefault="00A83D9D" w:rsidP="00A83D9D">
      <w:pPr>
        <w:spacing w:after="0" w:line="240" w:lineRule="auto"/>
        <w:ind w:firstLine="709"/>
        <w:jc w:val="both"/>
        <w:rPr>
          <w:rFonts w:ascii="Times New Roman" w:hAnsi="Times New Roman" w:cs="Times New Roman"/>
          <w:sz w:val="28"/>
          <w:szCs w:val="28"/>
        </w:rPr>
      </w:pPr>
      <w:r w:rsidRPr="00A83D9D">
        <w:rPr>
          <w:rFonts w:ascii="Times New Roman" w:hAnsi="Times New Roman" w:cs="Times New Roman"/>
          <w:sz w:val="28"/>
          <w:szCs w:val="28"/>
        </w:rPr>
        <w:t xml:space="preserve">12.4. Аудитор вправе привлекать к своей работе экспертов и консультантов, работа которых оплачивается за счет Общества. </w:t>
      </w:r>
    </w:p>
    <w:p w:rsidR="00A83D9D" w:rsidRPr="00A83D9D" w:rsidRDefault="00A83D9D" w:rsidP="00A83D9D">
      <w:pPr>
        <w:spacing w:after="0" w:line="240" w:lineRule="auto"/>
        <w:ind w:firstLine="709"/>
        <w:jc w:val="both"/>
        <w:rPr>
          <w:rFonts w:ascii="Times New Roman" w:hAnsi="Times New Roman" w:cs="Times New Roman"/>
          <w:b/>
          <w:sz w:val="28"/>
          <w:szCs w:val="28"/>
        </w:rPr>
      </w:pPr>
    </w:p>
    <w:p w:rsidR="00A83D9D" w:rsidRPr="00A83D9D" w:rsidRDefault="00A83D9D" w:rsidP="00A83D9D">
      <w:pPr>
        <w:spacing w:after="0" w:line="240" w:lineRule="auto"/>
        <w:jc w:val="center"/>
        <w:rPr>
          <w:rFonts w:ascii="Times New Roman" w:hAnsi="Times New Roman" w:cs="Times New Roman"/>
          <w:sz w:val="28"/>
          <w:szCs w:val="28"/>
        </w:rPr>
      </w:pPr>
      <w:r w:rsidRPr="00A83D9D">
        <w:rPr>
          <w:rFonts w:ascii="Times New Roman" w:hAnsi="Times New Roman" w:cs="Times New Roman"/>
          <w:sz w:val="28"/>
          <w:szCs w:val="28"/>
        </w:rPr>
        <w:t>13. ЛИКВИДАЦИЯ И РЕОРГАНИЗАЦИЯ</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13.1. Реорганизация и ликвидация Общества осуществляется в порядке, определяемом действующим законодательством РФ.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13.2. Денежные средства, полученные в результате реализации имущества Общества после удовлетворения требований кредиторов, переходят к участнику.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13.3. При реорганизации или прекращении деятельности Общества все документы (управленческие, финансово-хозяйственные, по личному составу и др.) передаются в соответствии с установленными правилами организации-правопреемнику. </w:t>
      </w:r>
    </w:p>
    <w:p w:rsidR="00A83D9D" w:rsidRPr="00A83D9D" w:rsidRDefault="00A83D9D" w:rsidP="00A83D9D">
      <w:pPr>
        <w:spacing w:after="0" w:line="240" w:lineRule="auto"/>
        <w:ind w:firstLine="709"/>
        <w:jc w:val="both"/>
        <w:rPr>
          <w:rFonts w:ascii="Times New Roman" w:hAnsi="Times New Roman" w:cs="Times New Roman"/>
          <w:b/>
          <w:sz w:val="28"/>
          <w:szCs w:val="28"/>
        </w:rPr>
      </w:pPr>
      <w:r w:rsidRPr="00A83D9D">
        <w:rPr>
          <w:rFonts w:ascii="Times New Roman" w:hAnsi="Times New Roman" w:cs="Times New Roman"/>
          <w:sz w:val="28"/>
          <w:szCs w:val="28"/>
        </w:rPr>
        <w:t xml:space="preserve">При отсутствии правопреемника документы постоянного хранения, имеющие научно-историческое значение, передаются на государственное хранение в государственные архивные учреждения, документы по личному составу (приказы, личные дела, лицевые счета и т.п.) передаются на хранение в архив административного округа, на территории которого находится Общество. Передача и упорядочение документов осуществляются силами и за счет средств Общества в соответствии с требованиями архивных органов. </w:t>
      </w:r>
    </w:p>
    <w:sectPr w:rsidR="00A83D9D" w:rsidRPr="00A83D9D" w:rsidSect="00385692">
      <w:headerReference w:type="default" r:id="rId11"/>
      <w:pgSz w:w="11906" w:h="16838"/>
      <w:pgMar w:top="567" w:right="567"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397" w:rsidRDefault="00465397" w:rsidP="002E7717">
      <w:pPr>
        <w:spacing w:after="0" w:line="240" w:lineRule="auto"/>
      </w:pPr>
      <w:r>
        <w:separator/>
      </w:r>
    </w:p>
  </w:endnote>
  <w:endnote w:type="continuationSeparator" w:id="0">
    <w:p w:rsidR="00465397" w:rsidRDefault="00465397" w:rsidP="002E7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Narrow">
    <w:panose1 w:val="020B0606020202030204"/>
    <w:charset w:val="CC"/>
    <w:family w:val="swiss"/>
    <w:pitch w:val="variable"/>
    <w:sig w:usb0="00000287" w:usb1="00000800" w:usb2="00000000" w:usb3="00000000" w:csb0="0000009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397" w:rsidRDefault="00465397" w:rsidP="002E7717">
      <w:pPr>
        <w:spacing w:after="0" w:line="240" w:lineRule="auto"/>
      </w:pPr>
      <w:r>
        <w:separator/>
      </w:r>
    </w:p>
  </w:footnote>
  <w:footnote w:type="continuationSeparator" w:id="0">
    <w:p w:rsidR="00465397" w:rsidRDefault="00465397" w:rsidP="002E77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008818"/>
      <w:docPartObj>
        <w:docPartGallery w:val="Page Numbers (Top of Page)"/>
        <w:docPartUnique/>
      </w:docPartObj>
    </w:sdtPr>
    <w:sdtEndPr>
      <w:rPr>
        <w:rFonts w:ascii="Times New Roman" w:hAnsi="Times New Roman" w:cs="Times New Roman"/>
        <w:sz w:val="28"/>
        <w:szCs w:val="28"/>
      </w:rPr>
    </w:sdtEndPr>
    <w:sdtContent>
      <w:p w:rsidR="000C767B" w:rsidRPr="002E7717" w:rsidRDefault="00121BC2">
        <w:pPr>
          <w:pStyle w:val="a5"/>
          <w:jc w:val="center"/>
          <w:rPr>
            <w:rFonts w:ascii="Times New Roman" w:hAnsi="Times New Roman" w:cs="Times New Roman"/>
            <w:sz w:val="28"/>
            <w:szCs w:val="28"/>
          </w:rPr>
        </w:pPr>
        <w:r w:rsidRPr="002E7717">
          <w:rPr>
            <w:rFonts w:ascii="Times New Roman" w:hAnsi="Times New Roman" w:cs="Times New Roman"/>
            <w:sz w:val="28"/>
            <w:szCs w:val="28"/>
          </w:rPr>
          <w:fldChar w:fldCharType="begin"/>
        </w:r>
        <w:r w:rsidR="000C767B" w:rsidRPr="002E7717">
          <w:rPr>
            <w:rFonts w:ascii="Times New Roman" w:hAnsi="Times New Roman" w:cs="Times New Roman"/>
            <w:sz w:val="28"/>
            <w:szCs w:val="28"/>
          </w:rPr>
          <w:instrText>PAGE   \* MERGEFORMAT</w:instrText>
        </w:r>
        <w:r w:rsidRPr="002E7717">
          <w:rPr>
            <w:rFonts w:ascii="Times New Roman" w:hAnsi="Times New Roman" w:cs="Times New Roman"/>
            <w:sz w:val="28"/>
            <w:szCs w:val="28"/>
          </w:rPr>
          <w:fldChar w:fldCharType="separate"/>
        </w:r>
        <w:r w:rsidR="00256353">
          <w:rPr>
            <w:rFonts w:ascii="Times New Roman" w:hAnsi="Times New Roman" w:cs="Times New Roman"/>
            <w:noProof/>
            <w:sz w:val="28"/>
            <w:szCs w:val="28"/>
          </w:rPr>
          <w:t>14</w:t>
        </w:r>
        <w:r w:rsidRPr="002E7717">
          <w:rPr>
            <w:rFonts w:ascii="Times New Roman" w:hAnsi="Times New Roman" w:cs="Times New Roman"/>
            <w:sz w:val="28"/>
            <w:szCs w:val="28"/>
          </w:rPr>
          <w:fldChar w:fldCharType="end"/>
        </w:r>
      </w:p>
    </w:sdtContent>
  </w:sdt>
  <w:p w:rsidR="000C767B" w:rsidRDefault="000C767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91FA1"/>
    <w:multiLevelType w:val="multilevel"/>
    <w:tmpl w:val="CE24D410"/>
    <w:lvl w:ilvl="0">
      <w:start w:val="2"/>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E7717"/>
    <w:rsid w:val="000128A6"/>
    <w:rsid w:val="000338AC"/>
    <w:rsid w:val="00053E1B"/>
    <w:rsid w:val="00063526"/>
    <w:rsid w:val="00071B86"/>
    <w:rsid w:val="00094A0D"/>
    <w:rsid w:val="000C145B"/>
    <w:rsid w:val="000C767B"/>
    <w:rsid w:val="000D45E1"/>
    <w:rsid w:val="000F2BA5"/>
    <w:rsid w:val="00121BC2"/>
    <w:rsid w:val="0012672D"/>
    <w:rsid w:val="001377DD"/>
    <w:rsid w:val="0017142F"/>
    <w:rsid w:val="00173C10"/>
    <w:rsid w:val="0017742D"/>
    <w:rsid w:val="00197EF1"/>
    <w:rsid w:val="001A40F3"/>
    <w:rsid w:val="001F5C85"/>
    <w:rsid w:val="00205302"/>
    <w:rsid w:val="00211F75"/>
    <w:rsid w:val="00214DD5"/>
    <w:rsid w:val="002446E5"/>
    <w:rsid w:val="00256353"/>
    <w:rsid w:val="00273FE8"/>
    <w:rsid w:val="00282AD2"/>
    <w:rsid w:val="002867E2"/>
    <w:rsid w:val="002C21B7"/>
    <w:rsid w:val="002D64CA"/>
    <w:rsid w:val="002E7717"/>
    <w:rsid w:val="002F4CAB"/>
    <w:rsid w:val="003670BE"/>
    <w:rsid w:val="00371A95"/>
    <w:rsid w:val="003816F1"/>
    <w:rsid w:val="00385692"/>
    <w:rsid w:val="00390C99"/>
    <w:rsid w:val="00392B6A"/>
    <w:rsid w:val="003D1736"/>
    <w:rsid w:val="00443DE1"/>
    <w:rsid w:val="004476E8"/>
    <w:rsid w:val="0045556B"/>
    <w:rsid w:val="00465397"/>
    <w:rsid w:val="00477D2E"/>
    <w:rsid w:val="00490B71"/>
    <w:rsid w:val="004D0E2A"/>
    <w:rsid w:val="004D3FF4"/>
    <w:rsid w:val="004F72D3"/>
    <w:rsid w:val="0053007F"/>
    <w:rsid w:val="00541754"/>
    <w:rsid w:val="00541B18"/>
    <w:rsid w:val="005555E3"/>
    <w:rsid w:val="00592A5A"/>
    <w:rsid w:val="005A1878"/>
    <w:rsid w:val="005A3F7D"/>
    <w:rsid w:val="005A79D2"/>
    <w:rsid w:val="005C44F7"/>
    <w:rsid w:val="006213FC"/>
    <w:rsid w:val="00642AF2"/>
    <w:rsid w:val="0065334C"/>
    <w:rsid w:val="00656479"/>
    <w:rsid w:val="00667D63"/>
    <w:rsid w:val="006D485C"/>
    <w:rsid w:val="00711EB3"/>
    <w:rsid w:val="00733467"/>
    <w:rsid w:val="00751DEB"/>
    <w:rsid w:val="007C03B6"/>
    <w:rsid w:val="007F1D34"/>
    <w:rsid w:val="007F3256"/>
    <w:rsid w:val="00815144"/>
    <w:rsid w:val="00831F6C"/>
    <w:rsid w:val="0085283C"/>
    <w:rsid w:val="008D34AA"/>
    <w:rsid w:val="008F0A6C"/>
    <w:rsid w:val="00904F9D"/>
    <w:rsid w:val="009065CF"/>
    <w:rsid w:val="009205D0"/>
    <w:rsid w:val="0092088B"/>
    <w:rsid w:val="0092508A"/>
    <w:rsid w:val="00926401"/>
    <w:rsid w:val="0095144B"/>
    <w:rsid w:val="00957672"/>
    <w:rsid w:val="00960973"/>
    <w:rsid w:val="00970962"/>
    <w:rsid w:val="00972469"/>
    <w:rsid w:val="00993C3C"/>
    <w:rsid w:val="009A6633"/>
    <w:rsid w:val="009C3295"/>
    <w:rsid w:val="00A31BEA"/>
    <w:rsid w:val="00A33F56"/>
    <w:rsid w:val="00A80F21"/>
    <w:rsid w:val="00A81270"/>
    <w:rsid w:val="00A83D9D"/>
    <w:rsid w:val="00AA062E"/>
    <w:rsid w:val="00B248C6"/>
    <w:rsid w:val="00B5204C"/>
    <w:rsid w:val="00B57C23"/>
    <w:rsid w:val="00B72A43"/>
    <w:rsid w:val="00B74B70"/>
    <w:rsid w:val="00B77DBD"/>
    <w:rsid w:val="00B8255F"/>
    <w:rsid w:val="00B83590"/>
    <w:rsid w:val="00B955D0"/>
    <w:rsid w:val="00BB5874"/>
    <w:rsid w:val="00BE3D4A"/>
    <w:rsid w:val="00C45D58"/>
    <w:rsid w:val="00C54059"/>
    <w:rsid w:val="00C7249B"/>
    <w:rsid w:val="00CA2D7A"/>
    <w:rsid w:val="00CB1B52"/>
    <w:rsid w:val="00CC46FF"/>
    <w:rsid w:val="00CC5CEC"/>
    <w:rsid w:val="00CC7529"/>
    <w:rsid w:val="00CD2B98"/>
    <w:rsid w:val="00CE673D"/>
    <w:rsid w:val="00D45D4D"/>
    <w:rsid w:val="00D62B7B"/>
    <w:rsid w:val="00D769C7"/>
    <w:rsid w:val="00DD0FBD"/>
    <w:rsid w:val="00E202F8"/>
    <w:rsid w:val="00E82DD7"/>
    <w:rsid w:val="00E96239"/>
    <w:rsid w:val="00ED4D63"/>
    <w:rsid w:val="00F11D7D"/>
    <w:rsid w:val="00F2335A"/>
    <w:rsid w:val="00F42033"/>
    <w:rsid w:val="00F5265E"/>
    <w:rsid w:val="00F529D0"/>
    <w:rsid w:val="00F7741E"/>
    <w:rsid w:val="00F939B9"/>
    <w:rsid w:val="00FA107E"/>
    <w:rsid w:val="00FA7112"/>
    <w:rsid w:val="00FB4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717"/>
  </w:style>
  <w:style w:type="paragraph" w:styleId="4">
    <w:name w:val="heading 4"/>
    <w:basedOn w:val="a"/>
    <w:next w:val="a"/>
    <w:link w:val="40"/>
    <w:uiPriority w:val="99"/>
    <w:qFormat/>
    <w:rsid w:val="00CD2B98"/>
    <w:pPr>
      <w:keepNext/>
      <w:spacing w:after="0" w:line="240" w:lineRule="auto"/>
      <w:jc w:val="center"/>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7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7717"/>
    <w:rPr>
      <w:rFonts w:ascii="Tahoma" w:hAnsi="Tahoma" w:cs="Tahoma"/>
      <w:sz w:val="16"/>
      <w:szCs w:val="16"/>
    </w:rPr>
  </w:style>
  <w:style w:type="paragraph" w:styleId="a5">
    <w:name w:val="header"/>
    <w:basedOn w:val="a"/>
    <w:link w:val="a6"/>
    <w:uiPriority w:val="99"/>
    <w:unhideWhenUsed/>
    <w:rsid w:val="002E77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E7717"/>
  </w:style>
  <w:style w:type="paragraph" w:styleId="a7">
    <w:name w:val="footer"/>
    <w:basedOn w:val="a"/>
    <w:link w:val="a8"/>
    <w:uiPriority w:val="99"/>
    <w:unhideWhenUsed/>
    <w:rsid w:val="002E77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E7717"/>
  </w:style>
  <w:style w:type="paragraph" w:styleId="a9">
    <w:name w:val="Normal (Web)"/>
    <w:basedOn w:val="a"/>
    <w:uiPriority w:val="99"/>
    <w:unhideWhenUsed/>
    <w:rsid w:val="00B74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B74B70"/>
    <w:rPr>
      <w:color w:val="0000FF"/>
      <w:u w:val="single"/>
    </w:rPr>
  </w:style>
  <w:style w:type="paragraph" w:customStyle="1" w:styleId="1">
    <w:name w:val="Без интервала1"/>
    <w:rsid w:val="00B955D0"/>
    <w:pPr>
      <w:spacing w:after="0" w:line="240" w:lineRule="auto"/>
    </w:pPr>
    <w:rPr>
      <w:rFonts w:ascii="Calibri" w:eastAsia="Times New Roman" w:hAnsi="Calibri" w:cs="Times New Roman"/>
      <w:lang w:val="en-US"/>
    </w:rPr>
  </w:style>
  <w:style w:type="paragraph" w:styleId="ab">
    <w:name w:val="No Spacing"/>
    <w:uiPriority w:val="1"/>
    <w:qFormat/>
    <w:rsid w:val="00B955D0"/>
    <w:pPr>
      <w:spacing w:after="0" w:line="240" w:lineRule="auto"/>
    </w:pPr>
  </w:style>
  <w:style w:type="character" w:customStyle="1" w:styleId="40">
    <w:name w:val="Заголовок 4 Знак"/>
    <w:basedOn w:val="a0"/>
    <w:link w:val="4"/>
    <w:uiPriority w:val="99"/>
    <w:rsid w:val="00CD2B98"/>
    <w:rPr>
      <w:rFonts w:ascii="Times New Roman" w:eastAsia="Times New Roman" w:hAnsi="Times New Roman" w:cs="Times New Roman"/>
      <w:b/>
      <w:bCs/>
      <w:sz w:val="24"/>
      <w:szCs w:val="24"/>
      <w:lang w:eastAsia="ru-RU"/>
    </w:rPr>
  </w:style>
  <w:style w:type="paragraph" w:styleId="ac">
    <w:name w:val="Body Text"/>
    <w:basedOn w:val="a"/>
    <w:link w:val="ad"/>
    <w:uiPriority w:val="99"/>
    <w:rsid w:val="008D34AA"/>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uiPriority w:val="99"/>
    <w:rsid w:val="008D34AA"/>
    <w:rPr>
      <w:rFonts w:ascii="Times New Roman" w:eastAsia="Times New Roman" w:hAnsi="Times New Roman" w:cs="Times New Roman"/>
      <w:sz w:val="28"/>
      <w:szCs w:val="20"/>
      <w:lang w:eastAsia="ru-RU"/>
    </w:rPr>
  </w:style>
  <w:style w:type="paragraph" w:customStyle="1" w:styleId="ConsPlusNormal">
    <w:name w:val="ConsPlusNormal"/>
    <w:rsid w:val="00A83D9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A83D9D"/>
    <w:pPr>
      <w:autoSpaceDE w:val="0"/>
      <w:autoSpaceDN w:val="0"/>
      <w:adjustRightInd w:val="0"/>
      <w:spacing w:after="0" w:line="240" w:lineRule="auto"/>
    </w:pPr>
    <w:rPr>
      <w:rFonts w:ascii="Arial" w:eastAsia="Calibri" w:hAnsi="Arial" w:cs="Arial"/>
      <w:color w:val="000000"/>
      <w:sz w:val="24"/>
      <w:szCs w:val="24"/>
    </w:rPr>
  </w:style>
  <w:style w:type="paragraph" w:styleId="ae">
    <w:name w:val="List Paragraph"/>
    <w:basedOn w:val="a"/>
    <w:uiPriority w:val="34"/>
    <w:qFormat/>
    <w:rsid w:val="009250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7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7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7717"/>
    <w:rPr>
      <w:rFonts w:ascii="Tahoma" w:hAnsi="Tahoma" w:cs="Tahoma"/>
      <w:sz w:val="16"/>
      <w:szCs w:val="16"/>
    </w:rPr>
  </w:style>
  <w:style w:type="paragraph" w:styleId="a5">
    <w:name w:val="header"/>
    <w:basedOn w:val="a"/>
    <w:link w:val="a6"/>
    <w:uiPriority w:val="99"/>
    <w:unhideWhenUsed/>
    <w:rsid w:val="002E771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E7717"/>
  </w:style>
  <w:style w:type="paragraph" w:styleId="a7">
    <w:name w:val="footer"/>
    <w:basedOn w:val="a"/>
    <w:link w:val="a8"/>
    <w:uiPriority w:val="99"/>
    <w:unhideWhenUsed/>
    <w:rsid w:val="002E77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E7717"/>
  </w:style>
  <w:style w:type="paragraph" w:styleId="a9">
    <w:name w:val="Normal (Web)"/>
    <w:basedOn w:val="a"/>
    <w:uiPriority w:val="99"/>
    <w:unhideWhenUsed/>
    <w:rsid w:val="00B74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B74B70"/>
    <w:rPr>
      <w:color w:val="0000FF"/>
      <w:u w:val="single"/>
    </w:rPr>
  </w:style>
  <w:style w:type="paragraph" w:customStyle="1" w:styleId="1">
    <w:name w:val="Без интервала1"/>
    <w:rsid w:val="00B955D0"/>
    <w:pPr>
      <w:spacing w:after="0" w:line="240" w:lineRule="auto"/>
    </w:pPr>
    <w:rPr>
      <w:rFonts w:ascii="Calibri" w:eastAsia="Times New Roman" w:hAnsi="Calibri" w:cs="Times New Roman"/>
      <w:lang w:val="en-US"/>
    </w:rPr>
  </w:style>
  <w:style w:type="paragraph" w:styleId="ab">
    <w:name w:val="No Spacing"/>
    <w:uiPriority w:val="1"/>
    <w:qFormat/>
    <w:rsid w:val="00B955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536029">
      <w:bodyDiv w:val="1"/>
      <w:marLeft w:val="0"/>
      <w:marRight w:val="0"/>
      <w:marTop w:val="0"/>
      <w:marBottom w:val="0"/>
      <w:divBdr>
        <w:top w:val="none" w:sz="0" w:space="0" w:color="auto"/>
        <w:left w:val="none" w:sz="0" w:space="0" w:color="auto"/>
        <w:bottom w:val="none" w:sz="0" w:space="0" w:color="auto"/>
        <w:right w:val="none" w:sz="0" w:space="0" w:color="auto"/>
      </w:divBdr>
    </w:div>
    <w:div w:id="1420559876">
      <w:bodyDiv w:val="1"/>
      <w:marLeft w:val="0"/>
      <w:marRight w:val="0"/>
      <w:marTop w:val="0"/>
      <w:marBottom w:val="0"/>
      <w:divBdr>
        <w:top w:val="none" w:sz="0" w:space="0" w:color="auto"/>
        <w:left w:val="none" w:sz="0" w:space="0" w:color="auto"/>
        <w:bottom w:val="none" w:sz="0" w:space="0" w:color="auto"/>
        <w:right w:val="none" w:sz="0" w:space="0" w:color="auto"/>
      </w:divBdr>
    </w:div>
    <w:div w:id="1500777097">
      <w:bodyDiv w:val="1"/>
      <w:marLeft w:val="0"/>
      <w:marRight w:val="0"/>
      <w:marTop w:val="0"/>
      <w:marBottom w:val="0"/>
      <w:divBdr>
        <w:top w:val="none" w:sz="0" w:space="0" w:color="auto"/>
        <w:left w:val="none" w:sz="0" w:space="0" w:color="auto"/>
        <w:bottom w:val="none" w:sz="0" w:space="0" w:color="auto"/>
        <w:right w:val="none" w:sz="0" w:space="0" w:color="auto"/>
      </w:divBdr>
    </w:div>
    <w:div w:id="1578898405">
      <w:bodyDiv w:val="1"/>
      <w:marLeft w:val="0"/>
      <w:marRight w:val="0"/>
      <w:marTop w:val="0"/>
      <w:marBottom w:val="0"/>
      <w:divBdr>
        <w:top w:val="none" w:sz="0" w:space="0" w:color="auto"/>
        <w:left w:val="none" w:sz="0" w:space="0" w:color="auto"/>
        <w:bottom w:val="none" w:sz="0" w:space="0" w:color="auto"/>
        <w:right w:val="none" w:sz="0" w:space="0" w:color="auto"/>
      </w:divBdr>
    </w:div>
    <w:div w:id="1632789238">
      <w:bodyDiv w:val="1"/>
      <w:marLeft w:val="0"/>
      <w:marRight w:val="0"/>
      <w:marTop w:val="0"/>
      <w:marBottom w:val="0"/>
      <w:divBdr>
        <w:top w:val="none" w:sz="0" w:space="0" w:color="auto"/>
        <w:left w:val="none" w:sz="0" w:space="0" w:color="auto"/>
        <w:bottom w:val="none" w:sz="0" w:space="0" w:color="auto"/>
        <w:right w:val="none" w:sz="0" w:space="0" w:color="auto"/>
      </w:divBdr>
    </w:div>
    <w:div w:id="1740982631">
      <w:bodyDiv w:val="1"/>
      <w:marLeft w:val="0"/>
      <w:marRight w:val="0"/>
      <w:marTop w:val="0"/>
      <w:marBottom w:val="0"/>
      <w:divBdr>
        <w:top w:val="none" w:sz="0" w:space="0" w:color="auto"/>
        <w:left w:val="none" w:sz="0" w:space="0" w:color="auto"/>
        <w:bottom w:val="none" w:sz="0" w:space="0" w:color="auto"/>
        <w:right w:val="none" w:sz="0" w:space="0" w:color="auto"/>
      </w:divBdr>
    </w:div>
    <w:div w:id="185456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59A4877930D6DEC5859C49BC3C4B2661CDA7C4B3C028B8929C60DA02A2LCf4K"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A9D61-471C-494E-87A3-1F922D20A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15</Pages>
  <Words>4962</Words>
  <Characters>28290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КосоваЕА</dc:creator>
  <cp:lastModifiedBy>Светлана</cp:lastModifiedBy>
  <cp:revision>28</cp:revision>
  <cp:lastPrinted>2026-01-27T08:28:00Z</cp:lastPrinted>
  <dcterms:created xsi:type="dcterms:W3CDTF">2025-11-20T06:48:00Z</dcterms:created>
  <dcterms:modified xsi:type="dcterms:W3CDTF">2026-02-13T06:38:00Z</dcterms:modified>
</cp:coreProperties>
</file>