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F2D0" w14:textId="77777777" w:rsidR="00FD258C" w:rsidRDefault="00FD258C" w:rsidP="000278B6">
      <w:pPr>
        <w:ind w:right="-259"/>
      </w:pPr>
    </w:p>
    <w:p w14:paraId="19A7019D" w14:textId="4A927764" w:rsidR="007B123B" w:rsidRDefault="00A842B7">
      <w:pPr>
        <w:ind w:left="-600" w:right="-25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59D15C" wp14:editId="149F9E8E">
                <wp:simplePos x="0" y="0"/>
                <wp:positionH relativeFrom="column">
                  <wp:posOffset>-100965</wp:posOffset>
                </wp:positionH>
                <wp:positionV relativeFrom="paragraph">
                  <wp:posOffset>52705</wp:posOffset>
                </wp:positionV>
                <wp:extent cx="6265545" cy="2555875"/>
                <wp:effectExtent l="7620" t="12700" r="1333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55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E1146" w14:textId="7E4D565A" w:rsidR="00BA2EBC" w:rsidRDefault="00A842B7" w:rsidP="00FA75A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768EA1" wp14:editId="0FE2791F">
                                  <wp:extent cx="542925" cy="6000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598398" w14:textId="77777777" w:rsidR="00BA2EBC" w:rsidRDefault="00BA2EBC" w:rsidP="002905F0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381A3DE7" w14:textId="77777777" w:rsidR="004C01D3" w:rsidRDefault="004C01D3" w:rsidP="002905F0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1C59F08" w14:textId="77777777" w:rsidR="00234814" w:rsidRPr="002905F0" w:rsidRDefault="00234814" w:rsidP="002905F0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7572E71F" w14:textId="77777777" w:rsidR="00234814" w:rsidRPr="004C01D3" w:rsidRDefault="00BA2EBC" w:rsidP="004C01D3">
                            <w:pPr>
                              <w:pStyle w:val="2"/>
                              <w:ind w:left="0" w:right="57"/>
                              <w:rPr>
                                <w:rFonts w:ascii="Arial" w:hAnsi="Arial" w:cs="Arial"/>
                                <w:spacing w:val="60"/>
                                <w:sz w:val="24"/>
                                <w:szCs w:val="24"/>
                              </w:rPr>
                            </w:pPr>
                            <w:r w:rsidRPr="00234814">
                              <w:rPr>
                                <w:spacing w:val="80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234814" w:rsidRPr="004C01D3">
                              <w:rPr>
                                <w:rFonts w:ascii="Arial" w:hAnsi="Arial" w:cs="Arial"/>
                                <w:spacing w:val="60"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14:paraId="54197BB5" w14:textId="77777777" w:rsidR="00234814" w:rsidRPr="004E3433" w:rsidRDefault="00234814" w:rsidP="002348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E3433">
                              <w:rPr>
                                <w:rFonts w:ascii="Arial" w:hAnsi="Arial" w:cs="Arial"/>
                                <w:b/>
                              </w:rPr>
                              <w:t>МУНИЦИПАЛЬНОГО РАЙОНА «КОРОЧАНСКИЙ РАЙОН»</w:t>
                            </w:r>
                          </w:p>
                          <w:p w14:paraId="70ABBADF" w14:textId="77777777" w:rsidR="00234814" w:rsidRPr="004E3433" w:rsidRDefault="00234814" w:rsidP="002348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E3433">
                              <w:rPr>
                                <w:rFonts w:ascii="Arial" w:hAnsi="Arial" w:cs="Arial"/>
                                <w:b/>
                              </w:rPr>
                              <w:t>БЕЛГОРОДСКОЙ ОБЛАСТИ</w:t>
                            </w:r>
                          </w:p>
                          <w:p w14:paraId="072D0157" w14:textId="77777777" w:rsidR="00234814" w:rsidRPr="000D50DF" w:rsidRDefault="00234814" w:rsidP="002348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9911B0" w14:textId="77777777" w:rsidR="00234814" w:rsidRPr="00CB316D" w:rsidRDefault="00234814" w:rsidP="002348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316D">
                              <w:rPr>
                                <w:sz w:val="20"/>
                                <w:szCs w:val="20"/>
                              </w:rPr>
                              <w:t>Васильева пл., 28, г. Короча, 309210</w:t>
                            </w:r>
                          </w:p>
                          <w:p w14:paraId="5F4877C9" w14:textId="77777777" w:rsidR="00234814" w:rsidRPr="00CB316D" w:rsidRDefault="00234814" w:rsidP="004E3433">
                            <w:pPr>
                              <w:jc w:val="center"/>
                              <w:rPr>
                                <w:rStyle w:val="a5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CB316D">
                              <w:rPr>
                                <w:sz w:val="20"/>
                                <w:szCs w:val="20"/>
                              </w:rPr>
                              <w:t>тел./факс (47 231) 5-54-83</w:t>
                            </w:r>
                            <w:r w:rsidR="004E3433" w:rsidRPr="00CB316D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E3433" w:rsidRPr="00CB316D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CB316D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CB316D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="004E3433" w:rsidRPr="00CB316D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9" w:history="1">
                              <w:r w:rsidRPr="00CB316D">
                                <w:rPr>
                                  <w:sz w:val="20"/>
                                  <w:szCs w:val="20"/>
                                </w:rPr>
                                <w:t>koradm@yandex.ru</w:t>
                              </w:r>
                            </w:hyperlink>
                            <w:r w:rsidR="00ED53AE" w:rsidRPr="00CB316D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D53AE" w:rsidRPr="00CB316D">
                              <w:rPr>
                                <w:sz w:val="20"/>
                                <w:szCs w:val="20"/>
                                <w:lang w:val="en-US"/>
                              </w:rPr>
                              <w:t>http</w:t>
                            </w:r>
                            <w:r w:rsidR="00ED53AE" w:rsidRPr="00CB316D">
                              <w:rPr>
                                <w:sz w:val="20"/>
                                <w:szCs w:val="20"/>
                              </w:rPr>
                              <w:t>://</w:t>
                            </w:r>
                            <w:r w:rsidR="00ED53AE" w:rsidRPr="00CB316D">
                              <w:rPr>
                                <w:sz w:val="20"/>
                                <w:szCs w:val="20"/>
                                <w:lang w:val="en-US"/>
                              </w:rPr>
                              <w:t>korocha</w:t>
                            </w:r>
                            <w:r w:rsidR="00ED53AE" w:rsidRPr="00CB316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ED53AE" w:rsidRPr="00CB316D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14:paraId="7A28349B" w14:textId="77777777" w:rsidR="00234814" w:rsidRPr="00CB316D" w:rsidRDefault="00234814" w:rsidP="00234814">
                            <w:pPr>
                              <w:jc w:val="center"/>
                              <w:rPr>
                                <w:rStyle w:val="a5"/>
                                <w:sz w:val="20"/>
                                <w:szCs w:val="20"/>
                              </w:rPr>
                            </w:pPr>
                          </w:p>
                          <w:p w14:paraId="73770F4C" w14:textId="77777777" w:rsidR="00234814" w:rsidRPr="00CB316D" w:rsidRDefault="00234814" w:rsidP="00234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B316D">
                              <w:rPr>
                                <w:sz w:val="20"/>
                                <w:szCs w:val="20"/>
                              </w:rPr>
                              <w:t>«___»______________20</w:t>
                            </w:r>
                            <w:r w:rsidR="004C135C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907686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95244B" w:rsidRPr="006547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316D">
                              <w:rPr>
                                <w:sz w:val="20"/>
                                <w:szCs w:val="20"/>
                              </w:rPr>
                              <w:t>г.</w:t>
                            </w:r>
                            <w:r w:rsidR="004E3433" w:rsidRPr="00CB31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316D">
                              <w:rPr>
                                <w:sz w:val="20"/>
                                <w:szCs w:val="20"/>
                              </w:rPr>
                              <w:t>№____________</w:t>
                            </w:r>
                            <w:r w:rsidR="004E3433" w:rsidRPr="00CB316D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C01D3" w:rsidRPr="00CB316D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CB316D">
                              <w:rPr>
                                <w:sz w:val="20"/>
                                <w:szCs w:val="20"/>
                              </w:rPr>
                              <w:t>На  № ______________ от ________________</w:t>
                            </w:r>
                          </w:p>
                          <w:p w14:paraId="3992D384" w14:textId="77777777" w:rsidR="00BA2EBC" w:rsidRPr="00FA75A0" w:rsidRDefault="00BA2EBC" w:rsidP="00234814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9D1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5pt;margin-top:4.15pt;width:493.35pt;height:2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" strokecolor="white">
                <v:textbox>
                  <w:txbxContent>
                    <w:p w14:paraId="312E1146" w14:textId="7E4D565A" w:rsidR="00BA2EBC" w:rsidRDefault="00A842B7" w:rsidP="00FA75A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768EA1" wp14:editId="0FE2791F">
                            <wp:extent cx="542925" cy="60007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598398" w14:textId="77777777" w:rsidR="00BA2EBC" w:rsidRDefault="00BA2EBC" w:rsidP="002905F0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381A3DE7" w14:textId="77777777" w:rsidR="004C01D3" w:rsidRDefault="004C01D3" w:rsidP="002905F0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61C59F08" w14:textId="77777777" w:rsidR="00234814" w:rsidRPr="002905F0" w:rsidRDefault="00234814" w:rsidP="002905F0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7572E71F" w14:textId="77777777" w:rsidR="00234814" w:rsidRPr="004C01D3" w:rsidRDefault="00BA2EBC" w:rsidP="004C01D3">
                      <w:pPr>
                        <w:pStyle w:val="2"/>
                        <w:ind w:left="0" w:right="57"/>
                        <w:rPr>
                          <w:rFonts w:ascii="Arial" w:hAnsi="Arial" w:cs="Arial"/>
                          <w:spacing w:val="60"/>
                          <w:sz w:val="24"/>
                          <w:szCs w:val="24"/>
                        </w:rPr>
                      </w:pPr>
                      <w:r w:rsidRPr="00234814">
                        <w:rPr>
                          <w:spacing w:val="80"/>
                          <w:sz w:val="34"/>
                          <w:szCs w:val="34"/>
                        </w:rPr>
                        <w:t xml:space="preserve">  </w:t>
                      </w:r>
                      <w:r w:rsidR="00234814" w:rsidRPr="004C01D3">
                        <w:rPr>
                          <w:rFonts w:ascii="Arial" w:hAnsi="Arial" w:cs="Arial"/>
                          <w:spacing w:val="60"/>
                          <w:sz w:val="24"/>
                          <w:szCs w:val="24"/>
                        </w:rPr>
                        <w:t>АДМИНИСТРАЦИЯ</w:t>
                      </w:r>
                    </w:p>
                    <w:p w14:paraId="54197BB5" w14:textId="77777777" w:rsidR="00234814" w:rsidRPr="004E3433" w:rsidRDefault="00234814" w:rsidP="0023481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E3433">
                        <w:rPr>
                          <w:rFonts w:ascii="Arial" w:hAnsi="Arial" w:cs="Arial"/>
                          <w:b/>
                        </w:rPr>
                        <w:t>МУНИЦИПАЛЬНОГО РАЙОНА «КОРОЧАНСКИЙ РАЙОН»</w:t>
                      </w:r>
                    </w:p>
                    <w:p w14:paraId="70ABBADF" w14:textId="77777777" w:rsidR="00234814" w:rsidRPr="004E3433" w:rsidRDefault="00234814" w:rsidP="0023481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E3433">
                        <w:rPr>
                          <w:rFonts w:ascii="Arial" w:hAnsi="Arial" w:cs="Arial"/>
                          <w:b/>
                        </w:rPr>
                        <w:t>БЕЛГОРОДСКОЙ ОБЛАСТИ</w:t>
                      </w:r>
                    </w:p>
                    <w:p w14:paraId="072D0157" w14:textId="77777777" w:rsidR="00234814" w:rsidRPr="000D50DF" w:rsidRDefault="00234814" w:rsidP="002348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49911B0" w14:textId="77777777" w:rsidR="00234814" w:rsidRPr="00CB316D" w:rsidRDefault="00234814" w:rsidP="002348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316D">
                        <w:rPr>
                          <w:sz w:val="20"/>
                          <w:szCs w:val="20"/>
                        </w:rPr>
                        <w:t>Васильева пл., 28, г. Короча, 309210</w:t>
                      </w:r>
                    </w:p>
                    <w:p w14:paraId="5F4877C9" w14:textId="77777777" w:rsidR="00234814" w:rsidRPr="00CB316D" w:rsidRDefault="00234814" w:rsidP="004E3433">
                      <w:pPr>
                        <w:jc w:val="center"/>
                        <w:rPr>
                          <w:rStyle w:val="a5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CB316D">
                        <w:rPr>
                          <w:sz w:val="20"/>
                          <w:szCs w:val="20"/>
                        </w:rPr>
                        <w:t>тел./факс (47 231) 5-54-83</w:t>
                      </w:r>
                      <w:r w:rsidR="004E3433" w:rsidRPr="00CB316D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4E3433" w:rsidRPr="00CB316D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CB316D">
                        <w:rPr>
                          <w:sz w:val="20"/>
                          <w:szCs w:val="20"/>
                        </w:rPr>
                        <w:t>-</w:t>
                      </w:r>
                      <w:r w:rsidRPr="00CB316D"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="004E3433" w:rsidRPr="00CB316D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10" w:history="1">
                        <w:r w:rsidRPr="00CB316D">
                          <w:rPr>
                            <w:sz w:val="20"/>
                            <w:szCs w:val="20"/>
                          </w:rPr>
                          <w:t>koradm@yandex.ru</w:t>
                        </w:r>
                      </w:hyperlink>
                      <w:r w:rsidR="00ED53AE" w:rsidRPr="00CB316D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ED53AE" w:rsidRPr="00CB316D">
                        <w:rPr>
                          <w:sz w:val="20"/>
                          <w:szCs w:val="20"/>
                          <w:lang w:val="en-US"/>
                        </w:rPr>
                        <w:t>http</w:t>
                      </w:r>
                      <w:r w:rsidR="00ED53AE" w:rsidRPr="00CB316D">
                        <w:rPr>
                          <w:sz w:val="20"/>
                          <w:szCs w:val="20"/>
                        </w:rPr>
                        <w:t>://</w:t>
                      </w:r>
                      <w:r w:rsidR="00ED53AE" w:rsidRPr="00CB316D">
                        <w:rPr>
                          <w:sz w:val="20"/>
                          <w:szCs w:val="20"/>
                          <w:lang w:val="en-US"/>
                        </w:rPr>
                        <w:t>korocha</w:t>
                      </w:r>
                      <w:r w:rsidR="00ED53AE" w:rsidRPr="00CB316D">
                        <w:rPr>
                          <w:sz w:val="20"/>
                          <w:szCs w:val="20"/>
                        </w:rPr>
                        <w:t>.</w:t>
                      </w:r>
                      <w:r w:rsidR="00ED53AE" w:rsidRPr="00CB316D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14:paraId="7A28349B" w14:textId="77777777" w:rsidR="00234814" w:rsidRPr="00CB316D" w:rsidRDefault="00234814" w:rsidP="00234814">
                      <w:pPr>
                        <w:jc w:val="center"/>
                        <w:rPr>
                          <w:rStyle w:val="a5"/>
                          <w:sz w:val="20"/>
                          <w:szCs w:val="20"/>
                        </w:rPr>
                      </w:pPr>
                    </w:p>
                    <w:p w14:paraId="73770F4C" w14:textId="77777777" w:rsidR="00234814" w:rsidRPr="00CB316D" w:rsidRDefault="00234814" w:rsidP="00234814">
                      <w:pPr>
                        <w:rPr>
                          <w:sz w:val="20"/>
                          <w:szCs w:val="20"/>
                        </w:rPr>
                      </w:pPr>
                      <w:r w:rsidRPr="00CB316D">
                        <w:rPr>
                          <w:sz w:val="20"/>
                          <w:szCs w:val="20"/>
                        </w:rPr>
                        <w:t>«___»______________20</w:t>
                      </w:r>
                      <w:r w:rsidR="004C135C">
                        <w:rPr>
                          <w:sz w:val="20"/>
                          <w:szCs w:val="20"/>
                        </w:rPr>
                        <w:t>2</w:t>
                      </w:r>
                      <w:r w:rsidR="00907686">
                        <w:rPr>
                          <w:sz w:val="20"/>
                          <w:szCs w:val="20"/>
                        </w:rPr>
                        <w:t>3</w:t>
                      </w:r>
                      <w:r w:rsidR="0095244B" w:rsidRPr="0065476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B316D">
                        <w:rPr>
                          <w:sz w:val="20"/>
                          <w:szCs w:val="20"/>
                        </w:rPr>
                        <w:t>г.</w:t>
                      </w:r>
                      <w:r w:rsidR="004E3433" w:rsidRPr="00CB316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B316D">
                        <w:rPr>
                          <w:sz w:val="20"/>
                          <w:szCs w:val="20"/>
                        </w:rPr>
                        <w:t>№____________</w:t>
                      </w:r>
                      <w:r w:rsidR="004E3433" w:rsidRPr="00CB316D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4C01D3" w:rsidRPr="00CB316D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CB316D">
                        <w:rPr>
                          <w:sz w:val="20"/>
                          <w:szCs w:val="20"/>
                        </w:rPr>
                        <w:t>На  № ______________ от ________________</w:t>
                      </w:r>
                    </w:p>
                    <w:p w14:paraId="3992D384" w14:textId="77777777" w:rsidR="00BA2EBC" w:rsidRPr="00FA75A0" w:rsidRDefault="00BA2EBC" w:rsidP="00234814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</w:p>
    <w:p w14:paraId="36F594AA" w14:textId="77777777" w:rsidR="007B123B" w:rsidRPr="007B123B" w:rsidRDefault="007B123B">
      <w:pPr>
        <w:ind w:left="-600" w:right="-259"/>
        <w:jc w:val="center"/>
        <w:rPr>
          <w:caps/>
          <w:sz w:val="10"/>
          <w:szCs w:val="10"/>
        </w:rPr>
      </w:pPr>
    </w:p>
    <w:p w14:paraId="0655132E" w14:textId="77777777"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14:paraId="08CD81E3" w14:textId="77777777"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14:paraId="4EFCA174" w14:textId="77777777" w:rsidR="003312E0" w:rsidRPr="007B123B" w:rsidRDefault="003312E0">
      <w:pPr>
        <w:pStyle w:val="2"/>
        <w:rPr>
          <w:sz w:val="28"/>
          <w:szCs w:val="28"/>
        </w:rPr>
      </w:pPr>
    </w:p>
    <w:p w14:paraId="4CCABDA0" w14:textId="77777777"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14:paraId="18D97ED7" w14:textId="77777777" w:rsidR="007D0765" w:rsidRPr="006224C2" w:rsidRDefault="007D0765" w:rsidP="007D0765">
      <w:pPr>
        <w:jc w:val="center"/>
        <w:rPr>
          <w:sz w:val="20"/>
          <w:szCs w:val="20"/>
        </w:rPr>
      </w:pPr>
    </w:p>
    <w:p w14:paraId="6AE3BE2B" w14:textId="77777777" w:rsidR="003312E0" w:rsidRPr="00F7585B" w:rsidRDefault="007D0765" w:rsidP="007D076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14:paraId="3E035D13" w14:textId="77777777" w:rsidR="00E21128" w:rsidRPr="00F7585B" w:rsidRDefault="00E21128" w:rsidP="002C33D7">
      <w:pPr>
        <w:ind w:right="-19"/>
        <w:jc w:val="right"/>
        <w:rPr>
          <w:sz w:val="28"/>
          <w:szCs w:val="28"/>
        </w:rPr>
      </w:pPr>
    </w:p>
    <w:p w14:paraId="221679A5" w14:textId="77777777" w:rsidR="00585AAA" w:rsidRPr="00F7585B" w:rsidRDefault="00585AAA" w:rsidP="002C33D7">
      <w:pPr>
        <w:ind w:right="-19"/>
        <w:jc w:val="right"/>
        <w:rPr>
          <w:sz w:val="28"/>
          <w:szCs w:val="28"/>
        </w:rPr>
      </w:pPr>
    </w:p>
    <w:p w14:paraId="53457D51" w14:textId="77777777" w:rsidR="00585AAA" w:rsidRPr="00F7585B" w:rsidRDefault="00585AAA" w:rsidP="00585AAA">
      <w:pPr>
        <w:rPr>
          <w:sz w:val="28"/>
          <w:szCs w:val="28"/>
        </w:rPr>
      </w:pPr>
    </w:p>
    <w:p w14:paraId="2BE5661E" w14:textId="77777777" w:rsidR="00585AAA" w:rsidRPr="00F7585B" w:rsidRDefault="00585AAA" w:rsidP="00585AAA">
      <w:pPr>
        <w:rPr>
          <w:sz w:val="28"/>
          <w:szCs w:val="28"/>
        </w:rPr>
      </w:pPr>
    </w:p>
    <w:p w14:paraId="1A8B50A3" w14:textId="77777777" w:rsidR="00585AAA" w:rsidRPr="00F7585B" w:rsidRDefault="00585AAA" w:rsidP="00585AAA">
      <w:pPr>
        <w:rPr>
          <w:sz w:val="28"/>
          <w:szCs w:val="28"/>
        </w:rPr>
      </w:pPr>
    </w:p>
    <w:p w14:paraId="6DA1387B" w14:textId="77777777" w:rsidR="00585AAA" w:rsidRPr="00F7585B" w:rsidRDefault="00585AAA" w:rsidP="00585AAA">
      <w:pPr>
        <w:rPr>
          <w:sz w:val="28"/>
          <w:szCs w:val="28"/>
        </w:rPr>
      </w:pPr>
    </w:p>
    <w:p w14:paraId="5D00BA85" w14:textId="77777777" w:rsidR="00585AAA" w:rsidRPr="00F7585B" w:rsidRDefault="00585AAA" w:rsidP="00585AAA">
      <w:pPr>
        <w:rPr>
          <w:sz w:val="28"/>
          <w:szCs w:val="28"/>
        </w:rPr>
      </w:pPr>
    </w:p>
    <w:p w14:paraId="000079A1" w14:textId="77777777" w:rsidR="00585AAA" w:rsidRPr="00F7585B" w:rsidRDefault="00585AAA" w:rsidP="00585AAA">
      <w:pPr>
        <w:rPr>
          <w:sz w:val="28"/>
          <w:szCs w:val="28"/>
        </w:rPr>
      </w:pPr>
    </w:p>
    <w:p w14:paraId="2D46CBE3" w14:textId="77777777" w:rsidR="00654763" w:rsidRPr="00CB4BBE" w:rsidRDefault="00654763" w:rsidP="00654763">
      <w:pPr>
        <w:ind w:left="5664" w:firstLine="708"/>
        <w:rPr>
          <w:b/>
          <w:sz w:val="28"/>
          <w:szCs w:val="28"/>
          <w:lang w:eastAsia="en-US"/>
        </w:rPr>
      </w:pPr>
      <w:r w:rsidRPr="00CB4BBE">
        <w:rPr>
          <w:b/>
          <w:sz w:val="28"/>
          <w:szCs w:val="28"/>
          <w:lang w:eastAsia="en-US"/>
        </w:rPr>
        <w:t xml:space="preserve">Председателю </w:t>
      </w:r>
    </w:p>
    <w:p w14:paraId="1008985D" w14:textId="77777777" w:rsidR="00654763" w:rsidRPr="00CB4BBE" w:rsidRDefault="00654763" w:rsidP="00654763">
      <w:pPr>
        <w:rPr>
          <w:b/>
          <w:sz w:val="28"/>
          <w:szCs w:val="28"/>
          <w:lang w:eastAsia="en-US"/>
        </w:rPr>
      </w:pPr>
      <w:r w:rsidRPr="00CB4BBE">
        <w:rPr>
          <w:b/>
          <w:sz w:val="28"/>
          <w:szCs w:val="28"/>
          <w:lang w:eastAsia="en-US"/>
        </w:rPr>
        <w:t xml:space="preserve">         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 w:rsidRPr="00CB4BBE">
        <w:rPr>
          <w:b/>
          <w:sz w:val="28"/>
          <w:szCs w:val="28"/>
          <w:lang w:eastAsia="en-US"/>
        </w:rPr>
        <w:t xml:space="preserve">Муниципального совета                               </w:t>
      </w:r>
    </w:p>
    <w:p w14:paraId="34C9E155" w14:textId="77777777" w:rsidR="00654763" w:rsidRPr="00CB4BBE" w:rsidRDefault="00654763" w:rsidP="00654763">
      <w:pPr>
        <w:rPr>
          <w:b/>
          <w:sz w:val="28"/>
          <w:szCs w:val="28"/>
          <w:lang w:eastAsia="en-US"/>
        </w:rPr>
      </w:pPr>
      <w:r w:rsidRPr="00CB4BBE">
        <w:rPr>
          <w:b/>
          <w:sz w:val="28"/>
          <w:szCs w:val="28"/>
          <w:lang w:eastAsia="en-US"/>
        </w:rPr>
        <w:t xml:space="preserve">          </w:t>
      </w:r>
      <w:r>
        <w:rPr>
          <w:b/>
          <w:sz w:val="28"/>
          <w:szCs w:val="28"/>
          <w:lang w:eastAsia="en-US"/>
        </w:rPr>
        <w:t xml:space="preserve">  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   </w:t>
      </w:r>
      <w:r w:rsidRPr="00CB4BBE">
        <w:rPr>
          <w:b/>
          <w:sz w:val="28"/>
          <w:szCs w:val="28"/>
          <w:lang w:eastAsia="en-US"/>
        </w:rPr>
        <w:t>Корочанского района</w:t>
      </w:r>
    </w:p>
    <w:p w14:paraId="3FD64089" w14:textId="77777777" w:rsidR="00654763" w:rsidRPr="00CB4BBE" w:rsidRDefault="00654763" w:rsidP="00654763">
      <w:pPr>
        <w:rPr>
          <w:b/>
          <w:sz w:val="28"/>
          <w:szCs w:val="28"/>
          <w:lang w:eastAsia="en-US"/>
        </w:rPr>
      </w:pPr>
    </w:p>
    <w:p w14:paraId="1976ACA0" w14:textId="77777777" w:rsidR="00654763" w:rsidRPr="00CB4BBE" w:rsidRDefault="00654763" w:rsidP="00654763">
      <w:pPr>
        <w:rPr>
          <w:sz w:val="28"/>
          <w:szCs w:val="28"/>
        </w:rPr>
      </w:pPr>
      <w:r w:rsidRPr="00CB4BBE">
        <w:rPr>
          <w:b/>
          <w:sz w:val="28"/>
          <w:szCs w:val="28"/>
          <w:lang w:eastAsia="en-US"/>
        </w:rPr>
        <w:t xml:space="preserve">                 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        </w:t>
      </w:r>
      <w:r w:rsidR="00B3226F">
        <w:rPr>
          <w:b/>
          <w:sz w:val="28"/>
          <w:szCs w:val="28"/>
          <w:lang w:eastAsia="en-US"/>
        </w:rPr>
        <w:t>Горбатенко Ю.И</w:t>
      </w:r>
      <w:r w:rsidRPr="00CB4BBE">
        <w:rPr>
          <w:b/>
          <w:sz w:val="28"/>
          <w:szCs w:val="28"/>
          <w:lang w:eastAsia="en-US"/>
        </w:rPr>
        <w:t>.</w:t>
      </w:r>
    </w:p>
    <w:p w14:paraId="78C93C54" w14:textId="77777777" w:rsidR="00654763" w:rsidRDefault="00654763" w:rsidP="00654763"/>
    <w:p w14:paraId="5B1C6A49" w14:textId="77777777" w:rsidR="00654763" w:rsidRDefault="00654763" w:rsidP="00654763"/>
    <w:p w14:paraId="6C265174" w14:textId="77777777" w:rsidR="00654763" w:rsidRDefault="00654763" w:rsidP="00654763">
      <w:pPr>
        <w:widowControl w:val="0"/>
        <w:jc w:val="center"/>
        <w:rPr>
          <w:b/>
          <w:bCs/>
          <w:spacing w:val="4"/>
          <w:sz w:val="28"/>
          <w:szCs w:val="28"/>
          <w:lang w:eastAsia="en-US"/>
        </w:rPr>
      </w:pPr>
    </w:p>
    <w:p w14:paraId="150FAE4D" w14:textId="77777777" w:rsidR="00654763" w:rsidRPr="00CB4BBE" w:rsidRDefault="00654763" w:rsidP="00654763">
      <w:pPr>
        <w:widowControl w:val="0"/>
        <w:jc w:val="center"/>
        <w:rPr>
          <w:b/>
          <w:bCs/>
          <w:spacing w:val="4"/>
          <w:sz w:val="28"/>
          <w:szCs w:val="28"/>
          <w:lang w:eastAsia="en-US"/>
        </w:rPr>
      </w:pPr>
      <w:r w:rsidRPr="00CB4BBE">
        <w:rPr>
          <w:b/>
          <w:bCs/>
          <w:spacing w:val="4"/>
          <w:sz w:val="28"/>
          <w:szCs w:val="28"/>
          <w:lang w:eastAsia="en-US"/>
        </w:rPr>
        <w:t>Уважаем</w:t>
      </w:r>
      <w:r w:rsidR="00B3226F">
        <w:rPr>
          <w:b/>
          <w:bCs/>
          <w:spacing w:val="4"/>
          <w:sz w:val="28"/>
          <w:szCs w:val="28"/>
          <w:lang w:eastAsia="en-US"/>
        </w:rPr>
        <w:t>ая</w:t>
      </w:r>
      <w:r w:rsidRPr="00CB4BBE">
        <w:rPr>
          <w:b/>
          <w:bCs/>
          <w:spacing w:val="4"/>
          <w:sz w:val="28"/>
          <w:szCs w:val="28"/>
          <w:lang w:eastAsia="en-US"/>
        </w:rPr>
        <w:t xml:space="preserve"> </w:t>
      </w:r>
      <w:r w:rsidR="00B3226F">
        <w:rPr>
          <w:b/>
          <w:bCs/>
          <w:spacing w:val="4"/>
          <w:sz w:val="28"/>
          <w:szCs w:val="28"/>
          <w:lang w:eastAsia="en-US"/>
        </w:rPr>
        <w:t>Юлия</w:t>
      </w:r>
      <w:r w:rsidRPr="00CB4BBE">
        <w:rPr>
          <w:b/>
          <w:bCs/>
          <w:spacing w:val="4"/>
          <w:sz w:val="28"/>
          <w:szCs w:val="28"/>
          <w:lang w:eastAsia="en-US"/>
        </w:rPr>
        <w:t xml:space="preserve"> </w:t>
      </w:r>
      <w:r w:rsidR="00B3226F">
        <w:rPr>
          <w:b/>
          <w:bCs/>
          <w:spacing w:val="4"/>
          <w:sz w:val="28"/>
          <w:szCs w:val="28"/>
          <w:lang w:eastAsia="en-US"/>
        </w:rPr>
        <w:t>Ивановна</w:t>
      </w:r>
      <w:r w:rsidRPr="00CB4BBE">
        <w:rPr>
          <w:b/>
          <w:bCs/>
          <w:spacing w:val="4"/>
          <w:sz w:val="28"/>
          <w:szCs w:val="28"/>
          <w:lang w:eastAsia="en-US"/>
        </w:rPr>
        <w:t>!</w:t>
      </w:r>
    </w:p>
    <w:p w14:paraId="159E8DD3" w14:textId="77777777" w:rsidR="00654763" w:rsidRDefault="00654763" w:rsidP="00654763">
      <w:pPr>
        <w:widowControl w:val="0"/>
        <w:jc w:val="both"/>
        <w:rPr>
          <w:rFonts w:ascii="Calibri" w:hAnsi="Calibri"/>
          <w:sz w:val="26"/>
          <w:szCs w:val="26"/>
          <w:lang w:eastAsia="en-US"/>
        </w:rPr>
      </w:pPr>
    </w:p>
    <w:p w14:paraId="7EB3A6EC" w14:textId="77777777" w:rsidR="00654763" w:rsidRPr="00B968BD" w:rsidRDefault="00654763" w:rsidP="00654763">
      <w:pPr>
        <w:widowControl w:val="0"/>
        <w:jc w:val="both"/>
        <w:rPr>
          <w:rFonts w:ascii="Calibri" w:hAnsi="Calibri"/>
          <w:sz w:val="26"/>
          <w:szCs w:val="26"/>
          <w:lang w:eastAsia="en-US"/>
        </w:rPr>
      </w:pPr>
    </w:p>
    <w:p w14:paraId="4D17B2AE" w14:textId="77777777" w:rsidR="00654763" w:rsidRDefault="00654763" w:rsidP="001C038D">
      <w:pPr>
        <w:autoSpaceDE w:val="0"/>
        <w:autoSpaceDN w:val="0"/>
        <w:adjustRightInd w:val="0"/>
        <w:ind w:firstLine="539"/>
        <w:jc w:val="both"/>
        <w:rPr>
          <w:spacing w:val="-6"/>
          <w:sz w:val="28"/>
          <w:szCs w:val="28"/>
        </w:rPr>
      </w:pPr>
      <w:r w:rsidRPr="00984B65">
        <w:rPr>
          <w:spacing w:val="-6"/>
          <w:sz w:val="28"/>
          <w:szCs w:val="28"/>
        </w:rPr>
        <w:t>Прошу внести на рассмотрение Муниципального совета  Корочанского района проект решения «</w:t>
      </w:r>
      <w:r w:rsidR="00B3226F">
        <w:rPr>
          <w:spacing w:val="-6"/>
          <w:sz w:val="28"/>
          <w:szCs w:val="28"/>
        </w:rPr>
        <w:t xml:space="preserve">О заключении договоров аренды без проведения торгов в отношении объектов недвижимого имущества, находящихся в муниципальной собственности муниципального района «Корочанский район» Белгородской области, с отдельными категориями лиц, осуществляющими (осуществлявшими) предпринимательскую деятельность на территории </w:t>
      </w:r>
      <w:r w:rsidR="003223F8">
        <w:rPr>
          <w:spacing w:val="-6"/>
          <w:sz w:val="28"/>
          <w:szCs w:val="28"/>
        </w:rPr>
        <w:t>Белгородской области</w:t>
      </w:r>
      <w:r w:rsidRPr="00984B65">
        <w:rPr>
          <w:spacing w:val="-6"/>
          <w:sz w:val="28"/>
          <w:szCs w:val="28"/>
        </w:rPr>
        <w:t>».</w:t>
      </w:r>
    </w:p>
    <w:p w14:paraId="212E9C4C" w14:textId="77777777" w:rsidR="00654763" w:rsidRPr="003D2B47" w:rsidRDefault="00654763" w:rsidP="0065476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D2B47">
        <w:rPr>
          <w:spacing w:val="-6"/>
          <w:sz w:val="28"/>
          <w:szCs w:val="28"/>
        </w:rPr>
        <w:t>При рассмотрении проекта решения на заседании Муниципального совета своим представителем назнача</w:t>
      </w:r>
      <w:r w:rsidR="003D3C9E">
        <w:rPr>
          <w:spacing w:val="-6"/>
          <w:sz w:val="28"/>
          <w:szCs w:val="28"/>
        </w:rPr>
        <w:t xml:space="preserve">ю Бувалко Ирину Владимировну – заместителя главы администрации района - </w:t>
      </w:r>
      <w:r w:rsidRPr="003D2B47">
        <w:rPr>
          <w:spacing w:val="-6"/>
          <w:sz w:val="28"/>
          <w:szCs w:val="28"/>
        </w:rPr>
        <w:t>председателя комитета муниципальной собственности и земельных отношений.</w:t>
      </w:r>
    </w:p>
    <w:p w14:paraId="142ED658" w14:textId="77777777" w:rsidR="00654763" w:rsidRDefault="00654763" w:rsidP="0065476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63E1B36D" w14:textId="77777777" w:rsidR="00654763" w:rsidRPr="009A3E79" w:rsidRDefault="00654763" w:rsidP="0065476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6E4E">
        <w:rPr>
          <w:sz w:val="28"/>
          <w:szCs w:val="28"/>
        </w:rPr>
        <w:t>Приложение</w:t>
      </w:r>
      <w:r w:rsidRPr="009A3E79">
        <w:rPr>
          <w:sz w:val="28"/>
          <w:szCs w:val="28"/>
        </w:rPr>
        <w:t xml:space="preserve">: 1. Текст проекта </w:t>
      </w:r>
      <w:r w:rsidRPr="00C81D26">
        <w:rPr>
          <w:sz w:val="28"/>
          <w:szCs w:val="28"/>
        </w:rPr>
        <w:t xml:space="preserve">решения  на </w:t>
      </w:r>
      <w:r w:rsidR="00C81D26" w:rsidRPr="00C81D26">
        <w:rPr>
          <w:sz w:val="28"/>
          <w:szCs w:val="28"/>
        </w:rPr>
        <w:t>5</w:t>
      </w:r>
      <w:r w:rsidRPr="00C81D26">
        <w:rPr>
          <w:sz w:val="28"/>
          <w:szCs w:val="28"/>
        </w:rPr>
        <w:t xml:space="preserve"> л. в 1 экз.</w:t>
      </w:r>
    </w:p>
    <w:p w14:paraId="64AD450C" w14:textId="77777777" w:rsidR="00654763" w:rsidRPr="00D56E4E" w:rsidRDefault="00654763" w:rsidP="00654763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9A3E79">
        <w:rPr>
          <w:sz w:val="28"/>
          <w:szCs w:val="28"/>
        </w:rPr>
        <w:t xml:space="preserve">  2. Пояснительная   </w:t>
      </w:r>
      <w:r w:rsidRPr="00C81D26">
        <w:rPr>
          <w:sz w:val="28"/>
          <w:szCs w:val="28"/>
        </w:rPr>
        <w:t xml:space="preserve">записка   на </w:t>
      </w:r>
      <w:r w:rsidR="00C81D26" w:rsidRPr="00C81D26">
        <w:rPr>
          <w:sz w:val="28"/>
          <w:szCs w:val="28"/>
        </w:rPr>
        <w:t>1</w:t>
      </w:r>
      <w:r w:rsidRPr="00C81D26">
        <w:rPr>
          <w:color w:val="FF0000"/>
          <w:sz w:val="28"/>
          <w:szCs w:val="28"/>
        </w:rPr>
        <w:t xml:space="preserve"> </w:t>
      </w:r>
      <w:r w:rsidRPr="00C81D26">
        <w:rPr>
          <w:sz w:val="28"/>
          <w:szCs w:val="28"/>
        </w:rPr>
        <w:t>л. в 1 экз.</w:t>
      </w:r>
    </w:p>
    <w:p w14:paraId="663EBF24" w14:textId="77777777" w:rsidR="00654763" w:rsidRPr="00D56E4E" w:rsidRDefault="00654763" w:rsidP="006547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6E4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D56E4E">
        <w:rPr>
          <w:sz w:val="28"/>
          <w:szCs w:val="28"/>
        </w:rPr>
        <w:t xml:space="preserve">3. Копия проекта решения на </w:t>
      </w:r>
      <w:r w:rsidRPr="00D56E4E">
        <w:rPr>
          <w:sz w:val="28"/>
          <w:szCs w:val="28"/>
          <w:lang w:val="en-US"/>
        </w:rPr>
        <w:t>USB</w:t>
      </w:r>
      <w:r w:rsidRPr="00D56E4E">
        <w:rPr>
          <w:sz w:val="28"/>
          <w:szCs w:val="28"/>
        </w:rPr>
        <w:t>-флеш-накопителе.</w:t>
      </w:r>
    </w:p>
    <w:p w14:paraId="1037A37E" w14:textId="77777777" w:rsidR="00654763" w:rsidRDefault="00654763" w:rsidP="006547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14:paraId="4187E354" w14:textId="77777777" w:rsidR="00654763" w:rsidRDefault="00654763" w:rsidP="006547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14:paraId="1528DD18" w14:textId="77777777" w:rsidR="00654763" w:rsidRPr="006D2C56" w:rsidRDefault="00654763" w:rsidP="006547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14:paraId="5BB69172" w14:textId="77777777" w:rsidR="00654763" w:rsidRPr="00887734" w:rsidRDefault="00654763" w:rsidP="00654763">
      <w:pPr>
        <w:tabs>
          <w:tab w:val="left" w:pos="567"/>
        </w:tabs>
        <w:rPr>
          <w:b/>
          <w:sz w:val="28"/>
          <w:szCs w:val="28"/>
          <w:lang w:eastAsia="en-US"/>
        </w:rPr>
      </w:pPr>
      <w:r w:rsidRPr="00B968BD">
        <w:rPr>
          <w:sz w:val="26"/>
          <w:szCs w:val="26"/>
          <w:lang w:eastAsia="en-US"/>
        </w:rPr>
        <w:t xml:space="preserve">        </w:t>
      </w:r>
      <w:r w:rsidRPr="00887734">
        <w:rPr>
          <w:b/>
          <w:sz w:val="28"/>
          <w:szCs w:val="28"/>
          <w:lang w:eastAsia="en-US"/>
        </w:rPr>
        <w:t>С уважением,</w:t>
      </w:r>
    </w:p>
    <w:p w14:paraId="05F6B74E" w14:textId="77777777" w:rsidR="00654763" w:rsidRPr="00887734" w:rsidRDefault="00654763" w:rsidP="00654763">
      <w:pPr>
        <w:rPr>
          <w:b/>
          <w:sz w:val="28"/>
          <w:szCs w:val="28"/>
          <w:lang w:eastAsia="en-US"/>
        </w:rPr>
      </w:pPr>
    </w:p>
    <w:p w14:paraId="64E2EC99" w14:textId="77777777" w:rsidR="00654763" w:rsidRPr="00887734" w:rsidRDefault="00654763" w:rsidP="00654763">
      <w:pPr>
        <w:rPr>
          <w:b/>
          <w:sz w:val="28"/>
          <w:szCs w:val="28"/>
        </w:rPr>
      </w:pPr>
    </w:p>
    <w:p w14:paraId="709B8B70" w14:textId="77777777" w:rsidR="00654763" w:rsidRPr="00887734" w:rsidRDefault="00654763" w:rsidP="00654763">
      <w:pPr>
        <w:rPr>
          <w:b/>
          <w:sz w:val="28"/>
          <w:szCs w:val="28"/>
        </w:rPr>
      </w:pPr>
      <w:r w:rsidRPr="00887734">
        <w:rPr>
          <w:b/>
          <w:sz w:val="28"/>
          <w:szCs w:val="28"/>
        </w:rPr>
        <w:t xml:space="preserve">Глава администрации </w:t>
      </w:r>
    </w:p>
    <w:p w14:paraId="1A412A12" w14:textId="77777777" w:rsidR="00654763" w:rsidRPr="00FD258C" w:rsidRDefault="00654763" w:rsidP="00654763">
      <w:pPr>
        <w:rPr>
          <w:b/>
          <w:sz w:val="28"/>
          <w:szCs w:val="28"/>
        </w:rPr>
      </w:pPr>
      <w:r w:rsidRPr="00887734">
        <w:rPr>
          <w:b/>
          <w:sz w:val="28"/>
          <w:szCs w:val="28"/>
        </w:rPr>
        <w:t>Корочанского района</w:t>
      </w:r>
      <w:r w:rsidRPr="00887734">
        <w:rPr>
          <w:b/>
          <w:sz w:val="28"/>
          <w:szCs w:val="28"/>
        </w:rPr>
        <w:tab/>
      </w:r>
      <w:r w:rsidR="001C038D">
        <w:rPr>
          <w:b/>
          <w:sz w:val="28"/>
          <w:szCs w:val="28"/>
        </w:rPr>
        <w:t xml:space="preserve">           </w:t>
      </w:r>
      <w:r w:rsidRPr="0088773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</w:t>
      </w:r>
      <w:r w:rsidRPr="00887734">
        <w:rPr>
          <w:b/>
          <w:sz w:val="28"/>
          <w:szCs w:val="28"/>
        </w:rPr>
        <w:t xml:space="preserve">   </w:t>
      </w:r>
      <w:r w:rsidR="005E724D">
        <w:rPr>
          <w:b/>
          <w:sz w:val="28"/>
          <w:szCs w:val="28"/>
        </w:rPr>
        <w:t xml:space="preserve">     </w:t>
      </w:r>
      <w:r w:rsidRPr="00887734">
        <w:rPr>
          <w:b/>
          <w:sz w:val="28"/>
          <w:szCs w:val="28"/>
        </w:rPr>
        <w:t xml:space="preserve">                      Н.В. Нестеров</w:t>
      </w:r>
    </w:p>
    <w:p w14:paraId="50F7BB0C" w14:textId="77777777" w:rsidR="000278B6" w:rsidRDefault="000278B6" w:rsidP="00654763">
      <w:pPr>
        <w:rPr>
          <w:sz w:val="18"/>
          <w:szCs w:val="20"/>
        </w:rPr>
      </w:pPr>
    </w:p>
    <w:p w14:paraId="4ACF9247" w14:textId="77777777" w:rsidR="00654763" w:rsidRDefault="00654763" w:rsidP="00654763">
      <w:pPr>
        <w:rPr>
          <w:sz w:val="18"/>
          <w:szCs w:val="20"/>
        </w:rPr>
      </w:pPr>
    </w:p>
    <w:p w14:paraId="182B7C3F" w14:textId="77777777" w:rsidR="00654763" w:rsidRPr="00A618B9" w:rsidRDefault="003D3C9E" w:rsidP="00654763">
      <w:pPr>
        <w:rPr>
          <w:sz w:val="18"/>
          <w:szCs w:val="20"/>
        </w:rPr>
      </w:pPr>
      <w:r>
        <w:rPr>
          <w:sz w:val="18"/>
          <w:szCs w:val="20"/>
        </w:rPr>
        <w:t>Пештерян Егор Григорьевич</w:t>
      </w:r>
    </w:p>
    <w:p w14:paraId="574A372E" w14:textId="77777777" w:rsidR="00585AAA" w:rsidRPr="000278B6" w:rsidRDefault="00654763" w:rsidP="00585AAA">
      <w:pPr>
        <w:rPr>
          <w:sz w:val="18"/>
          <w:szCs w:val="20"/>
        </w:rPr>
      </w:pPr>
      <w:r w:rsidRPr="00A618B9">
        <w:rPr>
          <w:sz w:val="18"/>
          <w:szCs w:val="20"/>
        </w:rPr>
        <w:t>(47231) 5-5</w:t>
      </w:r>
      <w:r w:rsidR="003D3C9E">
        <w:rPr>
          <w:sz w:val="18"/>
          <w:szCs w:val="20"/>
        </w:rPr>
        <w:t>5-33</w:t>
      </w:r>
    </w:p>
    <w:p w14:paraId="5533C5B0" w14:textId="77777777" w:rsidR="00BD17F2" w:rsidRPr="00D044A6" w:rsidRDefault="00BD17F2" w:rsidP="00BD17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44A6">
        <w:rPr>
          <w:sz w:val="28"/>
          <w:szCs w:val="28"/>
        </w:rPr>
        <w:lastRenderedPageBreak/>
        <w:t>Вносится главой администрации</w:t>
      </w:r>
    </w:p>
    <w:p w14:paraId="3E33D2F2" w14:textId="77777777" w:rsidR="00BD17F2" w:rsidRPr="00D044A6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</w:t>
      </w:r>
      <w:r w:rsidRPr="00D044A6">
        <w:rPr>
          <w:sz w:val="28"/>
          <w:szCs w:val="28"/>
        </w:rPr>
        <w:t>Корочанского района</w:t>
      </w:r>
    </w:p>
    <w:p w14:paraId="653057DE" w14:textId="77777777" w:rsidR="00BD17F2" w:rsidRPr="00D044A6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 xml:space="preserve">                                                                                   </w:t>
      </w:r>
    </w:p>
    <w:p w14:paraId="0AA7C435" w14:textId="77777777" w:rsidR="00BD17F2" w:rsidRPr="00D044A6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</w:t>
      </w:r>
      <w:r w:rsidRPr="00D044A6">
        <w:rPr>
          <w:sz w:val="28"/>
          <w:szCs w:val="28"/>
        </w:rPr>
        <w:t>Проект</w:t>
      </w:r>
    </w:p>
    <w:p w14:paraId="611ECF96" w14:textId="77777777" w:rsidR="00D35806" w:rsidRDefault="00D35806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</w:p>
    <w:p w14:paraId="760E9F61" w14:textId="77777777" w:rsidR="003C5887" w:rsidRDefault="003C5887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</w:p>
    <w:p w14:paraId="2A05500A" w14:textId="77777777" w:rsidR="00BD17F2" w:rsidRDefault="00BD17F2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D044A6">
        <w:rPr>
          <w:b/>
          <w:sz w:val="28"/>
          <w:szCs w:val="28"/>
        </w:rPr>
        <w:t>РЕШЕНИЕ</w:t>
      </w:r>
    </w:p>
    <w:p w14:paraId="28DC5697" w14:textId="77777777" w:rsidR="003C5887" w:rsidRPr="00D044A6" w:rsidRDefault="003C5887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</w:p>
    <w:p w14:paraId="27F2B939" w14:textId="77777777" w:rsidR="004C135C" w:rsidRDefault="004C135C" w:rsidP="00BD17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4C135C" w14:paraId="307DDFDE" w14:textId="77777777" w:rsidTr="00581564">
        <w:tc>
          <w:tcPr>
            <w:tcW w:w="5778" w:type="dxa"/>
          </w:tcPr>
          <w:p w14:paraId="25B8756F" w14:textId="77777777" w:rsidR="004C135C" w:rsidRPr="00B3226F" w:rsidRDefault="00B3226F" w:rsidP="003223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3226F">
              <w:rPr>
                <w:b/>
                <w:spacing w:val="-6"/>
                <w:sz w:val="28"/>
                <w:szCs w:val="28"/>
              </w:rPr>
              <w:t xml:space="preserve">О заключении договоров аренды без проведения торгов в отношении объектов недвижимого имущества, находящихся в муниципальной собственности муниципального района «Корочанский район» Белгородской области, с отдельными категориями лиц, осуществляющими (осуществлявшими) предпринимательскую деятельность на территории </w:t>
            </w:r>
            <w:r w:rsidR="003223F8">
              <w:rPr>
                <w:b/>
                <w:spacing w:val="-6"/>
                <w:sz w:val="28"/>
                <w:szCs w:val="28"/>
              </w:rPr>
              <w:t>Белгородской области</w:t>
            </w:r>
          </w:p>
        </w:tc>
      </w:tr>
    </w:tbl>
    <w:p w14:paraId="6802187E" w14:textId="77777777" w:rsidR="004C135C" w:rsidRDefault="004C135C" w:rsidP="00BD17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3372999A" w14:textId="77777777" w:rsidR="003C5887" w:rsidRDefault="003C5887" w:rsidP="00BD17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4E7B7E23" w14:textId="77777777" w:rsidR="003C5887" w:rsidRDefault="003C5887" w:rsidP="0002508C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14:paraId="72A2F2B5" w14:textId="77777777" w:rsidR="00BD17F2" w:rsidRPr="007D10DD" w:rsidRDefault="00BD17F2" w:rsidP="004C2DE4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D10DD">
        <w:rPr>
          <w:sz w:val="28"/>
          <w:szCs w:val="28"/>
        </w:rPr>
        <w:t xml:space="preserve">Руководствуясь </w:t>
      </w:r>
      <w:r w:rsidR="003D3C9E">
        <w:rPr>
          <w:sz w:val="28"/>
          <w:szCs w:val="28"/>
        </w:rPr>
        <w:t>Федеральным законом  Российской</w:t>
      </w:r>
      <w:r w:rsidRPr="007D10DD">
        <w:rPr>
          <w:sz w:val="28"/>
          <w:szCs w:val="28"/>
        </w:rPr>
        <w:t xml:space="preserve"> Федерации </w:t>
      </w:r>
      <w:r w:rsidR="003D3C9E">
        <w:rPr>
          <w:sz w:val="28"/>
          <w:szCs w:val="28"/>
        </w:rPr>
        <w:t xml:space="preserve">                      </w:t>
      </w:r>
      <w:r w:rsidRPr="007D10DD">
        <w:rPr>
          <w:sz w:val="28"/>
          <w:szCs w:val="28"/>
        </w:rPr>
        <w:t>от 06</w:t>
      </w:r>
      <w:r w:rsidR="003E75CB">
        <w:rPr>
          <w:sz w:val="28"/>
          <w:szCs w:val="28"/>
        </w:rPr>
        <w:t>.10.</w:t>
      </w:r>
      <w:r w:rsidRPr="007D10DD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DE7A08" w:rsidRPr="00DE7A08">
        <w:rPr>
          <w:sz w:val="28"/>
          <w:szCs w:val="28"/>
        </w:rPr>
        <w:t>Уставом муниципального района «Корочанский район» Белгородской области</w:t>
      </w:r>
      <w:r w:rsidR="00DE7A08">
        <w:rPr>
          <w:sz w:val="28"/>
          <w:szCs w:val="28"/>
        </w:rPr>
        <w:t>,</w:t>
      </w:r>
      <w:r w:rsidR="00DE7A08" w:rsidRPr="00DE7A08">
        <w:rPr>
          <w:sz w:val="28"/>
          <w:szCs w:val="28"/>
        </w:rPr>
        <w:t xml:space="preserve"> </w:t>
      </w:r>
      <w:r w:rsidR="00314AE6" w:rsidRPr="00314AE6">
        <w:rPr>
          <w:sz w:val="28"/>
          <w:szCs w:val="28"/>
        </w:rPr>
        <w:t xml:space="preserve">решением Муниципального совета муниципального района «Корочанский </w:t>
      </w:r>
      <w:r w:rsidR="00314AE6" w:rsidRPr="00045149">
        <w:rPr>
          <w:sz w:val="28"/>
          <w:szCs w:val="28"/>
        </w:rPr>
        <w:t>район» от 25.12.2013 года</w:t>
      </w:r>
      <w:r w:rsidR="00314AE6" w:rsidRPr="00314AE6">
        <w:rPr>
          <w:sz w:val="28"/>
          <w:szCs w:val="28"/>
        </w:rPr>
        <w:t xml:space="preserve"> </w:t>
      </w:r>
      <w:r w:rsidR="003706F1">
        <w:rPr>
          <w:sz w:val="28"/>
          <w:szCs w:val="28"/>
        </w:rPr>
        <w:t xml:space="preserve">         </w:t>
      </w:r>
      <w:r w:rsidR="00314AE6" w:rsidRPr="00314AE6">
        <w:rPr>
          <w:sz w:val="28"/>
          <w:szCs w:val="28"/>
        </w:rPr>
        <w:t xml:space="preserve">№ Р/47-5-2 «Об утверждении Положения о порядке управления и распоряжения муниципальной собственностью муниципального района «Корочанский район» Белгородской области», </w:t>
      </w:r>
      <w:r w:rsidR="00B3226F" w:rsidRPr="00B3226F">
        <w:rPr>
          <w:sz w:val="28"/>
          <w:szCs w:val="28"/>
        </w:rPr>
        <w:t>в соответствии с</w:t>
      </w:r>
      <w:r w:rsidR="00B3226F">
        <w:rPr>
          <w:sz w:val="28"/>
          <w:szCs w:val="28"/>
        </w:rPr>
        <w:t xml:space="preserve"> </w:t>
      </w:r>
      <w:r w:rsidR="002B3883">
        <w:rPr>
          <w:sz w:val="28"/>
          <w:szCs w:val="28"/>
        </w:rPr>
        <w:t>постановлением Правительства Российской Федерации от 27.05.2023 года № 830 «О заключении договоров аренды без проведения торгов в отношении объектов государственного и муниципального недвижимого имущества с отдельными категориями лиц, осуществляющими (осуществлявшими) предпринимательскую деятельность на территории Белгородской области,</w:t>
      </w:r>
      <w:r w:rsidR="00B3226F">
        <w:rPr>
          <w:sz w:val="28"/>
          <w:szCs w:val="28"/>
        </w:rPr>
        <w:t xml:space="preserve"> </w:t>
      </w:r>
      <w:r w:rsidR="00C84492">
        <w:rPr>
          <w:sz w:val="28"/>
          <w:szCs w:val="28"/>
        </w:rPr>
        <w:t>постановлением</w:t>
      </w:r>
      <w:r w:rsidR="00B3226F">
        <w:rPr>
          <w:sz w:val="28"/>
          <w:szCs w:val="28"/>
        </w:rPr>
        <w:t xml:space="preserve"> Правительства Белгородской области от 23.08.2023 года № 457-пп «</w:t>
      </w:r>
      <w:r w:rsidR="00B3226F" w:rsidRPr="00B3226F">
        <w:rPr>
          <w:sz w:val="28"/>
          <w:szCs w:val="28"/>
        </w:rPr>
        <w:t xml:space="preserve">О заключении договоров аренды без проведения торгов в отношении объектов недвижимого имущества, находящихся в </w:t>
      </w:r>
      <w:r w:rsidR="00B3226F">
        <w:rPr>
          <w:sz w:val="28"/>
          <w:szCs w:val="28"/>
        </w:rPr>
        <w:t>собственности</w:t>
      </w:r>
      <w:r w:rsidR="00B3226F" w:rsidRPr="00B3226F">
        <w:rPr>
          <w:sz w:val="28"/>
          <w:szCs w:val="28"/>
        </w:rPr>
        <w:t xml:space="preserve"> Белгородской области, с отдельными категориями лиц, осуществляющими (осуществлявшими) предпринимательскую деятельность на территории </w:t>
      </w:r>
      <w:r w:rsidR="00B3226F">
        <w:rPr>
          <w:sz w:val="28"/>
          <w:szCs w:val="28"/>
        </w:rPr>
        <w:t>Белгородской области</w:t>
      </w:r>
      <w:r w:rsidR="00B3226F" w:rsidRPr="00B3226F">
        <w:rPr>
          <w:sz w:val="28"/>
          <w:szCs w:val="28"/>
        </w:rPr>
        <w:t>»</w:t>
      </w:r>
      <w:r w:rsidR="00400A6C" w:rsidRPr="000748AE">
        <w:rPr>
          <w:sz w:val="28"/>
          <w:szCs w:val="28"/>
        </w:rPr>
        <w:t>,</w:t>
      </w:r>
      <w:r w:rsidR="00400A6C">
        <w:rPr>
          <w:color w:val="000000"/>
          <w:sz w:val="28"/>
          <w:szCs w:val="28"/>
        </w:rPr>
        <w:t xml:space="preserve"> </w:t>
      </w:r>
      <w:r w:rsidRPr="00400A6C">
        <w:rPr>
          <w:sz w:val="28"/>
          <w:szCs w:val="28"/>
        </w:rPr>
        <w:t>Муниципальный</w:t>
      </w:r>
      <w:r w:rsidRPr="00F97DD0">
        <w:rPr>
          <w:sz w:val="28"/>
          <w:szCs w:val="28"/>
        </w:rPr>
        <w:t xml:space="preserve"> совет Корочанского района</w:t>
      </w:r>
      <w:r w:rsidR="004C2DE4">
        <w:rPr>
          <w:sz w:val="28"/>
          <w:szCs w:val="28"/>
        </w:rPr>
        <w:t xml:space="preserve"> </w:t>
      </w:r>
      <w:r w:rsidRPr="00F97DD0">
        <w:rPr>
          <w:b/>
          <w:sz w:val="28"/>
          <w:szCs w:val="28"/>
        </w:rPr>
        <w:t>р е ш и л</w:t>
      </w:r>
      <w:r w:rsidR="003B513A" w:rsidRPr="00F97DD0">
        <w:rPr>
          <w:b/>
          <w:sz w:val="28"/>
          <w:szCs w:val="28"/>
        </w:rPr>
        <w:t xml:space="preserve"> </w:t>
      </w:r>
      <w:r w:rsidRPr="00F97DD0">
        <w:rPr>
          <w:b/>
          <w:sz w:val="28"/>
          <w:szCs w:val="28"/>
        </w:rPr>
        <w:t>:</w:t>
      </w:r>
    </w:p>
    <w:p w14:paraId="7045FC77" w14:textId="77777777" w:rsidR="00C5235E" w:rsidRDefault="00045149" w:rsidP="0004514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3883">
        <w:rPr>
          <w:sz w:val="28"/>
          <w:szCs w:val="28"/>
        </w:rPr>
        <w:t xml:space="preserve">Комитету муниципальной собственности и земельных отношений администрации Корочанского района (Бувалко И.В.) обеспечить: </w:t>
      </w:r>
    </w:p>
    <w:p w14:paraId="47F36507" w14:textId="77777777" w:rsidR="002B3883" w:rsidRPr="002B3883" w:rsidRDefault="002B3883" w:rsidP="002B3883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2B3883">
        <w:rPr>
          <w:sz w:val="28"/>
          <w:szCs w:val="28"/>
        </w:rPr>
        <w:lastRenderedPageBreak/>
        <w:t xml:space="preserve">формирование и размещение на официальном сайте </w:t>
      </w:r>
      <w:r>
        <w:rPr>
          <w:sz w:val="28"/>
          <w:szCs w:val="28"/>
        </w:rPr>
        <w:t>администрации муниципального района «Корочанский район» Белгородской области</w:t>
      </w:r>
      <w:r w:rsidRPr="002B3883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2B3883">
        <w:rPr>
          <w:sz w:val="28"/>
          <w:szCs w:val="28"/>
        </w:rPr>
        <w:t xml:space="preserve"> перечня недвижимого имущества (за исключением земельных участков), находящегося в </w:t>
      </w:r>
      <w:r>
        <w:rPr>
          <w:sz w:val="28"/>
          <w:szCs w:val="28"/>
        </w:rPr>
        <w:t>муниципальной собственности муниципального района «Корочанский район» Белгородской области</w:t>
      </w:r>
      <w:r w:rsidRPr="002B3883">
        <w:rPr>
          <w:sz w:val="28"/>
          <w:szCs w:val="28"/>
        </w:rPr>
        <w:t xml:space="preserve">, в том числе составляющего </w:t>
      </w:r>
      <w:r>
        <w:rPr>
          <w:sz w:val="28"/>
          <w:szCs w:val="28"/>
        </w:rPr>
        <w:t>муниципальную</w:t>
      </w:r>
      <w:r w:rsidRPr="002B3883">
        <w:rPr>
          <w:sz w:val="28"/>
          <w:szCs w:val="28"/>
        </w:rPr>
        <w:t xml:space="preserve"> казну </w:t>
      </w:r>
      <w:r>
        <w:rPr>
          <w:sz w:val="28"/>
          <w:szCs w:val="28"/>
        </w:rPr>
        <w:t>Корочанского района</w:t>
      </w:r>
      <w:r w:rsidRPr="002B3883">
        <w:rPr>
          <w:sz w:val="28"/>
          <w:szCs w:val="28"/>
        </w:rPr>
        <w:t xml:space="preserve">, в отношении которого могут заключаться без проведения торгов договоры аренды с физическими лицами, в том числе индивидуальными предпринимателями, и юридическими лицами, осуществляющими (осуществлявшими) предпринимательскую деятельность на территории </w:t>
      </w:r>
      <w:r w:rsidR="003223F8">
        <w:rPr>
          <w:sz w:val="28"/>
          <w:szCs w:val="28"/>
        </w:rPr>
        <w:t>Белгородской области</w:t>
      </w:r>
      <w:r w:rsidRPr="002B3883">
        <w:rPr>
          <w:sz w:val="28"/>
          <w:szCs w:val="28"/>
        </w:rPr>
        <w:t xml:space="preserve"> и утратившими недвижимое имущество, принадлежавшее им на праве собственности или ином законном основании, в результате обстрелов со стороны вооруженных формирований Украины и (или) террористических актов или возможность использования принадлежащего им на праве собственности или ином законном основании недвижимого имущества, находящегося на территории </w:t>
      </w:r>
      <w:r w:rsidR="00BD5F89">
        <w:rPr>
          <w:sz w:val="28"/>
          <w:szCs w:val="28"/>
        </w:rPr>
        <w:t xml:space="preserve">муниципального образования </w:t>
      </w:r>
      <w:r w:rsidR="003223F8">
        <w:rPr>
          <w:sz w:val="28"/>
          <w:szCs w:val="28"/>
        </w:rPr>
        <w:t>Белгородской области</w:t>
      </w:r>
      <w:r w:rsidRPr="002B3883">
        <w:rPr>
          <w:sz w:val="28"/>
          <w:szCs w:val="28"/>
        </w:rPr>
        <w:t xml:space="preserve">, на которой введен режим чрезвычайной ситуации в связи с указанными противоправными действиями (далее соответственно - лица, утратившие имущество, лица, утратившие возможность использования имущества, перечень); </w:t>
      </w:r>
    </w:p>
    <w:p w14:paraId="5F77AADD" w14:textId="77777777" w:rsidR="002B3883" w:rsidRPr="002B3883" w:rsidRDefault="002B3883" w:rsidP="002B3883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2B3883">
        <w:rPr>
          <w:sz w:val="28"/>
          <w:szCs w:val="28"/>
        </w:rPr>
        <w:t xml:space="preserve">актуализацию перечня при дополнении его новыми объектами недвижимого имущества (за исключением земельных участков), при заключении договоров аренды, иных договоров, предусматривающих переход прав владения и (или) пользования в отношении включенного в него недвижимого имущества, и при прекращении прав </w:t>
      </w:r>
      <w:r w:rsidR="00BD5F89">
        <w:rPr>
          <w:sz w:val="28"/>
          <w:szCs w:val="28"/>
        </w:rPr>
        <w:t>муниципальными казенными учреждениями, муниципальными бюджетными учреждениями, муниципальными автономными учреждениями и отраслевыми (функциональными) органами администрации Корочанского района</w:t>
      </w:r>
      <w:r w:rsidRPr="002B3883">
        <w:rPr>
          <w:sz w:val="28"/>
          <w:szCs w:val="28"/>
        </w:rPr>
        <w:t xml:space="preserve"> (далее - правообладатели </w:t>
      </w:r>
      <w:r w:rsidR="00BD5F89">
        <w:rPr>
          <w:sz w:val="28"/>
          <w:szCs w:val="28"/>
        </w:rPr>
        <w:t>муниципального</w:t>
      </w:r>
      <w:r w:rsidRPr="002B3883">
        <w:rPr>
          <w:sz w:val="28"/>
          <w:szCs w:val="28"/>
        </w:rPr>
        <w:t xml:space="preserve"> имущества) на включенное в него недвижимое имущество. </w:t>
      </w:r>
    </w:p>
    <w:p w14:paraId="0CE2BAA7" w14:textId="77777777" w:rsidR="004A773E" w:rsidRDefault="004A773E" w:rsidP="004A773E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773E">
        <w:rPr>
          <w:sz w:val="28"/>
          <w:szCs w:val="28"/>
        </w:rPr>
        <w:t xml:space="preserve">Правообладателям </w:t>
      </w:r>
      <w:r>
        <w:rPr>
          <w:sz w:val="28"/>
          <w:szCs w:val="28"/>
        </w:rPr>
        <w:t>муниципального</w:t>
      </w:r>
      <w:r w:rsidRPr="004A773E">
        <w:rPr>
          <w:sz w:val="28"/>
          <w:szCs w:val="28"/>
        </w:rPr>
        <w:t xml:space="preserve"> имущества в отношении принадлежащего им на праве хозяйственного ведения или праве оперативного управления (</w:t>
      </w:r>
      <w:r>
        <w:rPr>
          <w:sz w:val="28"/>
          <w:szCs w:val="28"/>
        </w:rPr>
        <w:t>муниципальным</w:t>
      </w:r>
      <w:r w:rsidR="00EF266D">
        <w:rPr>
          <w:sz w:val="28"/>
          <w:szCs w:val="28"/>
        </w:rPr>
        <w:t xml:space="preserve"> казенным</w:t>
      </w:r>
      <w:r w:rsidR="00912AB1">
        <w:rPr>
          <w:sz w:val="28"/>
          <w:szCs w:val="28"/>
        </w:rPr>
        <w:t xml:space="preserve"> </w:t>
      </w:r>
      <w:r w:rsidR="00912AB1" w:rsidRPr="004A773E">
        <w:rPr>
          <w:sz w:val="28"/>
          <w:szCs w:val="28"/>
        </w:rPr>
        <w:t>учреждениям</w:t>
      </w:r>
      <w:r w:rsidR="00EF266D">
        <w:rPr>
          <w:sz w:val="28"/>
          <w:szCs w:val="28"/>
        </w:rPr>
        <w:t xml:space="preserve">, </w:t>
      </w:r>
      <w:r w:rsidR="00912AB1">
        <w:rPr>
          <w:sz w:val="28"/>
          <w:szCs w:val="28"/>
        </w:rPr>
        <w:t xml:space="preserve">муниципальным  </w:t>
      </w:r>
      <w:r w:rsidR="00EF266D">
        <w:rPr>
          <w:sz w:val="28"/>
          <w:szCs w:val="28"/>
        </w:rPr>
        <w:t xml:space="preserve">бюджетным, </w:t>
      </w:r>
      <w:r w:rsidRPr="004A773E">
        <w:rPr>
          <w:sz w:val="28"/>
          <w:szCs w:val="28"/>
        </w:rPr>
        <w:t xml:space="preserve">учреждениям - в отношении закрепленного за ними на праве оперативного управления) недвижимого имущества (за исключением земельных участков), расположенного на территории </w:t>
      </w:r>
      <w:r>
        <w:rPr>
          <w:sz w:val="28"/>
          <w:szCs w:val="28"/>
        </w:rPr>
        <w:t xml:space="preserve">Корочанского района: </w:t>
      </w:r>
    </w:p>
    <w:p w14:paraId="711F4E64" w14:textId="77777777" w:rsidR="004A773E" w:rsidRPr="004A773E" w:rsidRDefault="004A773E" w:rsidP="004A773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4A773E">
        <w:rPr>
          <w:sz w:val="28"/>
          <w:szCs w:val="28"/>
        </w:rPr>
        <w:t xml:space="preserve">14-дневный срок представить в </w:t>
      </w:r>
      <w:r>
        <w:rPr>
          <w:sz w:val="28"/>
          <w:szCs w:val="28"/>
        </w:rPr>
        <w:t>администрацию муниципального района «Корочанский район» Белгородской области</w:t>
      </w:r>
      <w:r w:rsidRPr="004A773E">
        <w:rPr>
          <w:sz w:val="28"/>
          <w:szCs w:val="28"/>
        </w:rPr>
        <w:t xml:space="preserve"> предложения для включения такого недвижимого имущества в перечень; </w:t>
      </w:r>
    </w:p>
    <w:p w14:paraId="590F353B" w14:textId="77777777" w:rsidR="004A773E" w:rsidRPr="004A773E" w:rsidRDefault="004A773E" w:rsidP="004A773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4A773E">
        <w:rPr>
          <w:sz w:val="28"/>
          <w:szCs w:val="28"/>
        </w:rPr>
        <w:t xml:space="preserve">в 3-дневный срок информировать </w:t>
      </w:r>
      <w:r>
        <w:rPr>
          <w:sz w:val="28"/>
          <w:szCs w:val="28"/>
        </w:rPr>
        <w:t>администрацию муниципального района «Корочанский район» Белгородской области</w:t>
      </w:r>
      <w:r w:rsidRPr="004A773E">
        <w:rPr>
          <w:sz w:val="28"/>
          <w:szCs w:val="28"/>
        </w:rPr>
        <w:t xml:space="preserve"> о заключении договоров аренды, иных договоров, предусматривающих переход прав владения и (или) пользования в отношении недвижимого имущества, включенного в перечень, и прекращении прав правообладателей </w:t>
      </w:r>
      <w:r>
        <w:rPr>
          <w:sz w:val="28"/>
          <w:szCs w:val="28"/>
        </w:rPr>
        <w:t>муниципального</w:t>
      </w:r>
      <w:r w:rsidRPr="004A773E">
        <w:rPr>
          <w:sz w:val="28"/>
          <w:szCs w:val="28"/>
        </w:rPr>
        <w:t xml:space="preserve"> имущества на такое недвижимое имущество, а также о выявлении новых объектов недвижимого имущества (за исключением земельных участков) для включения их в перечень. </w:t>
      </w:r>
    </w:p>
    <w:p w14:paraId="377A0FA5" w14:textId="77777777" w:rsidR="004A773E" w:rsidRPr="004A773E" w:rsidRDefault="004A773E" w:rsidP="004A773E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Комитету муниципальной собственности и земельных отношений администрации Корочанского район</w:t>
      </w:r>
      <w:r w:rsidRPr="004A773E">
        <w:rPr>
          <w:sz w:val="28"/>
          <w:szCs w:val="28"/>
        </w:rPr>
        <w:t xml:space="preserve"> и правообладателям </w:t>
      </w:r>
      <w:r>
        <w:rPr>
          <w:sz w:val="28"/>
          <w:szCs w:val="28"/>
        </w:rPr>
        <w:t>муниципального</w:t>
      </w:r>
      <w:r w:rsidRPr="004A773E">
        <w:rPr>
          <w:sz w:val="28"/>
          <w:szCs w:val="28"/>
        </w:rPr>
        <w:t xml:space="preserve"> имущества: </w:t>
      </w:r>
    </w:p>
    <w:p w14:paraId="60B70667" w14:textId="77777777" w:rsidR="004A773E" w:rsidRPr="004A773E" w:rsidRDefault="004A773E" w:rsidP="004A773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4A773E">
        <w:rPr>
          <w:sz w:val="28"/>
          <w:szCs w:val="28"/>
        </w:rPr>
        <w:t xml:space="preserve">при получении обращений в письменной форме о заключении без проведения торгов договоров аренды в отношении недвижимого имущества, включенного в перечень (далее - обращения), от лиц, утративших имущество, и (или) лиц, утративших возможность использования имущества, обеспечить заключение с такими лицами договоров аренды в отношении недвижимого имущества, указанного в обращениях и включенного в перечень, в соответствии с требованиями, предусмотренными настоящим </w:t>
      </w:r>
      <w:r>
        <w:rPr>
          <w:sz w:val="28"/>
          <w:szCs w:val="28"/>
        </w:rPr>
        <w:t>решением</w:t>
      </w:r>
      <w:r w:rsidRPr="004A773E">
        <w:rPr>
          <w:sz w:val="28"/>
          <w:szCs w:val="28"/>
        </w:rPr>
        <w:t xml:space="preserve">; </w:t>
      </w:r>
    </w:p>
    <w:p w14:paraId="687D98F9" w14:textId="77777777" w:rsidR="004A773E" w:rsidRPr="004A773E" w:rsidRDefault="004A773E" w:rsidP="004A773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4A773E">
        <w:rPr>
          <w:sz w:val="28"/>
          <w:szCs w:val="28"/>
        </w:rPr>
        <w:t xml:space="preserve">обеспечивать в 10-дневный срок рассмотрение обращений лиц, утративших имущество, и лиц, утративших возможность использования имущества; </w:t>
      </w:r>
    </w:p>
    <w:p w14:paraId="35627674" w14:textId="77777777" w:rsidR="004A773E" w:rsidRPr="004A773E" w:rsidRDefault="004A773E" w:rsidP="004A773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4A773E">
        <w:rPr>
          <w:sz w:val="28"/>
          <w:szCs w:val="28"/>
        </w:rPr>
        <w:t xml:space="preserve">обеспечивать рассмотрение обращений лиц, утративших имущество, и лиц, утративших возможность использования имущества, поступивших от нескольких указанных лиц в отношении одного объекта недвижимого имущества, в порядке поступления таких обращений. </w:t>
      </w:r>
    </w:p>
    <w:p w14:paraId="1D670C7F" w14:textId="77777777" w:rsidR="004A773E" w:rsidRPr="004A773E" w:rsidRDefault="004A773E" w:rsidP="004A773E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A773E">
        <w:rPr>
          <w:sz w:val="28"/>
          <w:szCs w:val="28"/>
        </w:rPr>
        <w:t xml:space="preserve">Установить, что заключение договоров аренды, предусмотренных </w:t>
      </w:r>
      <w:hyperlink r:id="rId11" w:history="1">
        <w:r w:rsidRPr="004A773E">
          <w:rPr>
            <w:sz w:val="28"/>
            <w:szCs w:val="28"/>
          </w:rPr>
          <w:t>пунктом 3</w:t>
        </w:r>
      </w:hyperlink>
      <w:r w:rsidRPr="004A773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Pr="004A773E">
        <w:rPr>
          <w:sz w:val="28"/>
          <w:szCs w:val="28"/>
        </w:rPr>
        <w:t xml:space="preserve">, осуществляется без проведения торгов и при соблюдении следующих условий: </w:t>
      </w:r>
    </w:p>
    <w:p w14:paraId="15571B23" w14:textId="77777777" w:rsidR="004A773E" w:rsidRPr="004A773E" w:rsidRDefault="004A773E" w:rsidP="004A773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4A773E">
        <w:rPr>
          <w:sz w:val="28"/>
          <w:szCs w:val="28"/>
        </w:rPr>
        <w:t xml:space="preserve">лицо, утратившее имущество, представило документы, подтверждающие утрату недвижимого имущества, принадлежавшего ему на праве собственности или ином законном основании, а также наличие причинной связи между утратой такого недвижимого имущества и обстрелами со стороны вооруженных формирований Украины и (или) террористическими актами (справка органа местного самоуправления, либо постановление руководителя следственного органа, следователя, органа дознания, дознавателя, либо приговор или постановление суда, либо иные установленные законодательством Российской Федерации документы); </w:t>
      </w:r>
    </w:p>
    <w:p w14:paraId="49B8CDA1" w14:textId="77777777" w:rsidR="004A773E" w:rsidRDefault="004A773E" w:rsidP="004A773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4A773E">
        <w:rPr>
          <w:sz w:val="28"/>
          <w:szCs w:val="28"/>
        </w:rPr>
        <w:t xml:space="preserve">лицо, утратившее возможность использования имущества, представило документы, подтверждающие принадлежность ему на праве собственности или ином законном основании недвижимого имущества, находящегося на территории муниципального образования </w:t>
      </w:r>
      <w:r w:rsidR="003223F8">
        <w:rPr>
          <w:sz w:val="28"/>
          <w:szCs w:val="28"/>
        </w:rPr>
        <w:t>Белгородской области</w:t>
      </w:r>
      <w:r w:rsidRPr="004A773E">
        <w:rPr>
          <w:sz w:val="28"/>
          <w:szCs w:val="28"/>
        </w:rPr>
        <w:t xml:space="preserve">, на которой введен режим чрезвычайной ситуации в связи с обстрелами со стороны вооруженных формирований Украины и (или) террористическими актами. </w:t>
      </w:r>
    </w:p>
    <w:p w14:paraId="51B57101" w14:textId="77777777" w:rsidR="004A773E" w:rsidRPr="004A773E" w:rsidRDefault="004A773E" w:rsidP="004A773E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A773E">
        <w:rPr>
          <w:sz w:val="28"/>
          <w:szCs w:val="28"/>
        </w:rPr>
        <w:t xml:space="preserve">Установить, что в договор аренды, предусмотренный </w:t>
      </w:r>
      <w:hyperlink r:id="rId12" w:history="1">
        <w:r w:rsidRPr="004A773E">
          <w:rPr>
            <w:sz w:val="28"/>
            <w:szCs w:val="28"/>
          </w:rPr>
          <w:t>пунктом 3</w:t>
        </w:r>
      </w:hyperlink>
      <w:r w:rsidRPr="004A773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Pr="004A773E">
        <w:rPr>
          <w:sz w:val="28"/>
          <w:szCs w:val="28"/>
        </w:rPr>
        <w:t xml:space="preserve">, включаются следующие условия: </w:t>
      </w:r>
    </w:p>
    <w:p w14:paraId="38BD1333" w14:textId="77777777" w:rsidR="004A773E" w:rsidRPr="004A773E" w:rsidRDefault="004A773E" w:rsidP="004A773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4A773E">
        <w:rPr>
          <w:sz w:val="28"/>
          <w:szCs w:val="28"/>
        </w:rPr>
        <w:t xml:space="preserve">обязательство арендатора продолжить и (или) возобновить осуществление предпринимательской деятельности с использованием передаваемого в аренду недвижимого имущества; </w:t>
      </w:r>
    </w:p>
    <w:p w14:paraId="48964B37" w14:textId="77777777" w:rsidR="004A773E" w:rsidRPr="004A773E" w:rsidRDefault="004A773E" w:rsidP="004A773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4A773E">
        <w:rPr>
          <w:sz w:val="28"/>
          <w:szCs w:val="28"/>
        </w:rPr>
        <w:t xml:space="preserve">заключение договора аренды на срок, предложенный лицом, утратившим имущество, или лицом, утратившим возможность использования имущества, но не менее чем на 2 года и не более чем на 5 лет, с возможностью заключения договора аренды на новый срок в соответствии с </w:t>
      </w:r>
      <w:hyperlink r:id="rId13" w:history="1">
        <w:r w:rsidRPr="004A773E">
          <w:rPr>
            <w:sz w:val="28"/>
            <w:szCs w:val="28"/>
          </w:rPr>
          <w:t>частью 9 статьи 17.1</w:t>
        </w:r>
      </w:hyperlink>
      <w:r w:rsidRPr="004A773E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закона «О защите конкуренции»</w:t>
      </w:r>
      <w:r w:rsidRPr="004A773E">
        <w:rPr>
          <w:sz w:val="28"/>
          <w:szCs w:val="28"/>
        </w:rPr>
        <w:t xml:space="preserve">; </w:t>
      </w:r>
    </w:p>
    <w:p w14:paraId="48D065F4" w14:textId="77777777" w:rsidR="004A773E" w:rsidRPr="004A773E" w:rsidRDefault="004A773E" w:rsidP="004A773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4A773E">
        <w:rPr>
          <w:sz w:val="28"/>
          <w:szCs w:val="28"/>
        </w:rPr>
        <w:t xml:space="preserve">запрет на сдачу арендованного недвижимого имущества в субаренду; </w:t>
      </w:r>
    </w:p>
    <w:p w14:paraId="7DE42DD5" w14:textId="77777777" w:rsidR="004A773E" w:rsidRPr="004A773E" w:rsidRDefault="004A773E" w:rsidP="004A773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4A773E">
        <w:rPr>
          <w:sz w:val="28"/>
          <w:szCs w:val="28"/>
        </w:rPr>
        <w:lastRenderedPageBreak/>
        <w:t xml:space="preserve">предоставление отсрочки уплаты арендной платы на один календарный год со дня заключения такого договора; </w:t>
      </w:r>
    </w:p>
    <w:p w14:paraId="35BF4FAC" w14:textId="77777777" w:rsidR="004A773E" w:rsidRPr="004A773E" w:rsidRDefault="004A773E" w:rsidP="004A773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4A773E">
        <w:rPr>
          <w:sz w:val="28"/>
          <w:szCs w:val="28"/>
        </w:rPr>
        <w:t xml:space="preserve">уплата арендной платы за 1-й календарный год со дня заключения договора аренды по истечении одного календарного года со дня заключения договора аренды поэтапно равными платежами до истечения срока договора аренды; </w:t>
      </w:r>
    </w:p>
    <w:p w14:paraId="076046BD" w14:textId="77777777" w:rsidR="004A773E" w:rsidRDefault="004A773E" w:rsidP="004A773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4A773E">
        <w:rPr>
          <w:sz w:val="28"/>
          <w:szCs w:val="28"/>
        </w:rPr>
        <w:t xml:space="preserve">запрет на установление в договоре аренды дополнительных платежей, подлежащих уплате арендатором в связи с предоставлением отсрочки уплаты арендной платы. </w:t>
      </w:r>
    </w:p>
    <w:p w14:paraId="13867E8E" w14:textId="77777777" w:rsidR="00C84492" w:rsidRPr="00C84492" w:rsidRDefault="00C84492" w:rsidP="00C844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84492">
        <w:rPr>
          <w:sz w:val="28"/>
          <w:szCs w:val="28"/>
        </w:rPr>
        <w:t>для арендаторов, относящихся к субъектам малого и среднего предпринимательства, физическим лицам, не являющимся индивидуальными предпринимателями и применяющ</w:t>
      </w:r>
      <w:r w:rsidR="00EF266D">
        <w:rPr>
          <w:sz w:val="28"/>
          <w:szCs w:val="28"/>
        </w:rPr>
        <w:t>им специальный налоговый режим «Налог на профессиональный доход»</w:t>
      </w:r>
      <w:r w:rsidRPr="00C84492">
        <w:rPr>
          <w:sz w:val="28"/>
          <w:szCs w:val="28"/>
        </w:rPr>
        <w:t xml:space="preserve">, установление льготной арендной платы в части площади арендуемого имущества, не превышающей площадь утраченного имущества (имущества, возможность использования которого утрачена), в первый год использования в размере 1 рубля, а во второй - пятый годы использования - в размере 25 процентов рыночной величины арендной платы. </w:t>
      </w:r>
    </w:p>
    <w:p w14:paraId="29B1C269" w14:textId="77777777" w:rsidR="00B54253" w:rsidRPr="00B54253" w:rsidRDefault="00B54253" w:rsidP="00B54253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54253">
        <w:rPr>
          <w:sz w:val="28"/>
          <w:szCs w:val="28"/>
        </w:rPr>
        <w:t xml:space="preserve">Предоставление (согласование предоставления) </w:t>
      </w:r>
      <w:r>
        <w:rPr>
          <w:sz w:val="28"/>
          <w:szCs w:val="28"/>
        </w:rPr>
        <w:t>муниципального</w:t>
      </w:r>
      <w:r w:rsidRPr="00B54253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 xml:space="preserve">муниципального района «Корочанский район» </w:t>
      </w:r>
      <w:r w:rsidRPr="00B54253">
        <w:rPr>
          <w:sz w:val="28"/>
          <w:szCs w:val="28"/>
        </w:rPr>
        <w:t xml:space="preserve">Белгородской области в аренду осуществляется в порядке, установленном </w:t>
      </w:r>
      <w:r w:rsidRPr="00480858">
        <w:rPr>
          <w:sz w:val="28"/>
          <w:szCs w:val="28"/>
        </w:rPr>
        <w:t>решением Муниципального совета муниципального района «Короч</w:t>
      </w:r>
      <w:r>
        <w:rPr>
          <w:sz w:val="28"/>
          <w:szCs w:val="28"/>
        </w:rPr>
        <w:t>анский район»                     от 31 августа 2021 года № Р/381-34-3</w:t>
      </w:r>
      <w:r w:rsidRPr="00480858">
        <w:rPr>
          <w:sz w:val="28"/>
          <w:szCs w:val="28"/>
        </w:rPr>
        <w:t xml:space="preserve"> «Об утверждении Положения о предост</w:t>
      </w:r>
      <w:r>
        <w:rPr>
          <w:sz w:val="28"/>
          <w:szCs w:val="28"/>
        </w:rPr>
        <w:t xml:space="preserve">авлении имущества, находящегося </w:t>
      </w:r>
      <w:r w:rsidRPr="00480858">
        <w:rPr>
          <w:sz w:val="28"/>
          <w:szCs w:val="28"/>
        </w:rPr>
        <w:t>в муниципальной собственности Корочанского района, по договорам аренды, безвозмездного пользования, доверительного управления и иным договорам, предусматривающим переход прав владения и (или) пол</w:t>
      </w:r>
      <w:r>
        <w:rPr>
          <w:sz w:val="28"/>
          <w:szCs w:val="28"/>
        </w:rPr>
        <w:t>ьзования в отношении имущества»</w:t>
      </w:r>
      <w:r w:rsidRPr="00B54253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решение</w:t>
      </w:r>
      <w:r w:rsidRPr="00B5425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54253">
        <w:rPr>
          <w:sz w:val="28"/>
          <w:szCs w:val="28"/>
        </w:rPr>
        <w:t xml:space="preserve"> </w:t>
      </w:r>
      <w:r>
        <w:rPr>
          <w:sz w:val="28"/>
          <w:szCs w:val="28"/>
        </w:rPr>
        <w:t>Р/381-34-3).</w:t>
      </w:r>
    </w:p>
    <w:p w14:paraId="237C1229" w14:textId="77777777" w:rsidR="00B54253" w:rsidRPr="00B54253" w:rsidRDefault="00B54253" w:rsidP="00B54253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B54253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решения</w:t>
      </w:r>
      <w:r w:rsidRPr="00B5425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54253">
        <w:rPr>
          <w:sz w:val="28"/>
          <w:szCs w:val="28"/>
        </w:rPr>
        <w:t xml:space="preserve"> </w:t>
      </w:r>
      <w:r>
        <w:rPr>
          <w:sz w:val="28"/>
          <w:szCs w:val="28"/>
        </w:rPr>
        <w:t>Р/381-34-3</w:t>
      </w:r>
      <w:r w:rsidRPr="00B54253">
        <w:rPr>
          <w:sz w:val="28"/>
          <w:szCs w:val="28"/>
        </w:rPr>
        <w:t xml:space="preserve"> при согласовании предоставления в аренду недвижимого имущества по договорам аренды, предусмотренным </w:t>
      </w:r>
      <w:hyperlink r:id="rId14" w:history="1">
        <w:r w:rsidRPr="00B54253">
          <w:rPr>
            <w:sz w:val="28"/>
            <w:szCs w:val="28"/>
          </w:rPr>
          <w:t>пунктом 3</w:t>
        </w:r>
      </w:hyperlink>
      <w:r w:rsidRPr="00B5425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Pr="00B54253">
        <w:rPr>
          <w:sz w:val="28"/>
          <w:szCs w:val="28"/>
        </w:rPr>
        <w:t xml:space="preserve">, применяются с учетом следующих особенностей: </w:t>
      </w:r>
      <w:r>
        <w:rPr>
          <w:sz w:val="28"/>
          <w:szCs w:val="28"/>
        </w:rPr>
        <w:t xml:space="preserve"> </w:t>
      </w:r>
    </w:p>
    <w:p w14:paraId="69D16477" w14:textId="77777777" w:rsidR="00B54253" w:rsidRPr="00B54253" w:rsidRDefault="00B54253" w:rsidP="00B54253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B54253">
        <w:rPr>
          <w:sz w:val="28"/>
          <w:szCs w:val="28"/>
        </w:rPr>
        <w:t xml:space="preserve">рассмотрение ходатайства </w:t>
      </w:r>
      <w:r>
        <w:rPr>
          <w:sz w:val="28"/>
          <w:szCs w:val="28"/>
        </w:rPr>
        <w:t>муниципального</w:t>
      </w:r>
      <w:r w:rsidRPr="00B54253">
        <w:rPr>
          <w:sz w:val="28"/>
          <w:szCs w:val="28"/>
        </w:rPr>
        <w:t xml:space="preserve"> унитарного предприятия </w:t>
      </w:r>
      <w:r>
        <w:rPr>
          <w:sz w:val="28"/>
          <w:szCs w:val="28"/>
        </w:rPr>
        <w:t>Корочанского района</w:t>
      </w:r>
      <w:r w:rsidRPr="00B54253">
        <w:rPr>
          <w:sz w:val="28"/>
          <w:szCs w:val="28"/>
        </w:rPr>
        <w:t xml:space="preserve"> и </w:t>
      </w:r>
      <w:r>
        <w:rPr>
          <w:sz w:val="28"/>
          <w:szCs w:val="28"/>
        </w:rPr>
        <w:t>муниципального</w:t>
      </w:r>
      <w:r w:rsidRPr="00B54253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Корочанского района</w:t>
      </w:r>
      <w:r w:rsidRPr="00B54253">
        <w:rPr>
          <w:sz w:val="28"/>
          <w:szCs w:val="28"/>
        </w:rPr>
        <w:t xml:space="preserve"> о согласовании предоставления </w:t>
      </w:r>
      <w:r>
        <w:rPr>
          <w:sz w:val="28"/>
          <w:szCs w:val="28"/>
        </w:rPr>
        <w:t>муниципального</w:t>
      </w:r>
      <w:r w:rsidRPr="00B54253">
        <w:rPr>
          <w:sz w:val="28"/>
          <w:szCs w:val="28"/>
        </w:rPr>
        <w:t xml:space="preserve"> имущества по договору аренды, предусмотренному пунктом 3 настоящего </w:t>
      </w:r>
      <w:r>
        <w:rPr>
          <w:sz w:val="28"/>
          <w:szCs w:val="28"/>
        </w:rPr>
        <w:t>решения</w:t>
      </w:r>
      <w:r w:rsidRPr="00B54253">
        <w:rPr>
          <w:sz w:val="28"/>
          <w:szCs w:val="28"/>
        </w:rPr>
        <w:t xml:space="preserve">, осуществляются </w:t>
      </w:r>
      <w:r>
        <w:rPr>
          <w:sz w:val="28"/>
          <w:szCs w:val="28"/>
        </w:rPr>
        <w:t>администрацией муниципального района «Корочанский район» Белгородской области</w:t>
      </w:r>
      <w:r w:rsidRPr="00B54253">
        <w:rPr>
          <w:sz w:val="28"/>
          <w:szCs w:val="28"/>
        </w:rPr>
        <w:t xml:space="preserve"> в течение 10 (десяти) рабочих дней со дня его получения; </w:t>
      </w:r>
    </w:p>
    <w:p w14:paraId="21082491" w14:textId="77777777" w:rsidR="00B54253" w:rsidRPr="00B54253" w:rsidRDefault="00B54253" w:rsidP="00B54253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B54253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администрацией </w:t>
      </w:r>
      <w:r w:rsidRPr="00B54253">
        <w:rPr>
          <w:sz w:val="28"/>
          <w:szCs w:val="28"/>
        </w:rPr>
        <w:t xml:space="preserve"> </w:t>
      </w:r>
      <w:r>
        <w:rPr>
          <w:sz w:val="28"/>
          <w:szCs w:val="28"/>
        </w:rPr>
        <w:t>Корочанского района</w:t>
      </w:r>
      <w:r w:rsidRPr="00B54253">
        <w:rPr>
          <w:sz w:val="28"/>
          <w:szCs w:val="28"/>
        </w:rPr>
        <w:t xml:space="preserve"> заявления о предоставлении </w:t>
      </w:r>
      <w:r>
        <w:rPr>
          <w:sz w:val="28"/>
          <w:szCs w:val="28"/>
        </w:rPr>
        <w:t>муниципального</w:t>
      </w:r>
      <w:r w:rsidRPr="00B54253">
        <w:rPr>
          <w:sz w:val="28"/>
          <w:szCs w:val="28"/>
        </w:rPr>
        <w:t xml:space="preserve"> имущества по договору аренды от лица, утратившего имущество, и (или) лица, утратившего возможность использования имущества, осуществляется в течение 10 (десяти) рабочих дней со дня его поступления. </w:t>
      </w:r>
    </w:p>
    <w:p w14:paraId="506F8167" w14:textId="77777777" w:rsidR="00B54253" w:rsidRPr="00B54253" w:rsidRDefault="00B54253" w:rsidP="00B54253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54253">
        <w:rPr>
          <w:sz w:val="28"/>
          <w:szCs w:val="28"/>
        </w:rPr>
        <w:t xml:space="preserve">Установить, что основаниями для отказа в заключении договоров аренды, предусмотренных </w:t>
      </w:r>
      <w:hyperlink r:id="rId15" w:history="1">
        <w:r w:rsidRPr="00B54253">
          <w:rPr>
            <w:sz w:val="28"/>
            <w:szCs w:val="28"/>
          </w:rPr>
          <w:t>пунктом 3</w:t>
        </w:r>
      </w:hyperlink>
      <w:r w:rsidRPr="00B5425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Pr="00B54253">
        <w:rPr>
          <w:sz w:val="28"/>
          <w:szCs w:val="28"/>
        </w:rPr>
        <w:t xml:space="preserve"> являются: </w:t>
      </w:r>
    </w:p>
    <w:p w14:paraId="60C42522" w14:textId="77777777" w:rsidR="00B54253" w:rsidRPr="00B54253" w:rsidRDefault="00B54253" w:rsidP="00B54253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B54253">
        <w:rPr>
          <w:sz w:val="28"/>
          <w:szCs w:val="28"/>
        </w:rPr>
        <w:t xml:space="preserve">непредставление лицом, утратившим имущество, документов, предусмотренных вторым абзацем </w:t>
      </w:r>
      <w:hyperlink r:id="rId16" w:history="1">
        <w:r w:rsidRPr="00B54253">
          <w:rPr>
            <w:sz w:val="28"/>
            <w:szCs w:val="28"/>
          </w:rPr>
          <w:t>пункта 4</w:t>
        </w:r>
      </w:hyperlink>
      <w:r w:rsidRPr="00B5425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Pr="00B54253">
        <w:rPr>
          <w:sz w:val="28"/>
          <w:szCs w:val="28"/>
        </w:rPr>
        <w:t xml:space="preserve">; </w:t>
      </w:r>
    </w:p>
    <w:p w14:paraId="5FD16596" w14:textId="77777777" w:rsidR="00B54253" w:rsidRPr="00B54253" w:rsidRDefault="00B54253" w:rsidP="00B54253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B54253">
        <w:rPr>
          <w:sz w:val="28"/>
          <w:szCs w:val="28"/>
        </w:rPr>
        <w:lastRenderedPageBreak/>
        <w:t xml:space="preserve">непредставление лицом, утратившим возможность использования имущества, документов, предусмотренных третьим абзацем пункта 4 настоящего </w:t>
      </w:r>
      <w:r>
        <w:rPr>
          <w:sz w:val="28"/>
          <w:szCs w:val="28"/>
        </w:rPr>
        <w:t>решения</w:t>
      </w:r>
      <w:r w:rsidRPr="00B54253">
        <w:rPr>
          <w:sz w:val="28"/>
          <w:szCs w:val="28"/>
        </w:rPr>
        <w:t xml:space="preserve">; </w:t>
      </w:r>
    </w:p>
    <w:p w14:paraId="7F331C55" w14:textId="77777777" w:rsidR="00B54253" w:rsidRPr="00B54253" w:rsidRDefault="00B54253" w:rsidP="00B54253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B54253">
        <w:rPr>
          <w:sz w:val="28"/>
          <w:szCs w:val="28"/>
        </w:rPr>
        <w:t xml:space="preserve">лицом, утратившим имущество, или лицом, утратившим возможность использования имущества, в обращении предложен срок договора аренды, не соответствующий срокам, установленным третьим абзацем </w:t>
      </w:r>
      <w:hyperlink r:id="rId17" w:history="1">
        <w:r w:rsidRPr="00B54253">
          <w:rPr>
            <w:sz w:val="28"/>
            <w:szCs w:val="28"/>
          </w:rPr>
          <w:t>пункта 5</w:t>
        </w:r>
      </w:hyperlink>
      <w:r w:rsidRPr="00B5425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Pr="00B54253">
        <w:rPr>
          <w:sz w:val="28"/>
          <w:szCs w:val="28"/>
        </w:rPr>
        <w:t xml:space="preserve">; </w:t>
      </w:r>
    </w:p>
    <w:p w14:paraId="66D2D7D8" w14:textId="77777777" w:rsidR="00B54253" w:rsidRPr="00B54253" w:rsidRDefault="00B54253" w:rsidP="00B54253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B54253">
        <w:rPr>
          <w:sz w:val="28"/>
          <w:szCs w:val="28"/>
        </w:rPr>
        <w:t xml:space="preserve">в отношении объекта недвижимого имущества планируется заключение договора аренды по результатам рассмотрения обращения, ранее поступившего от лица, утратившего имущество, или лица, утратившего возможность использования имущества; </w:t>
      </w:r>
    </w:p>
    <w:p w14:paraId="41AF7A1F" w14:textId="77777777" w:rsidR="002B3883" w:rsidRDefault="00B54253" w:rsidP="00B54253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B54253">
        <w:rPr>
          <w:sz w:val="28"/>
          <w:szCs w:val="28"/>
        </w:rPr>
        <w:t xml:space="preserve">в отношении объекта недвижимого имущества заключен договор аренды, иной договор, предусматривающий переход прав владения и (или) пользования, либо права правообладателя </w:t>
      </w:r>
      <w:r>
        <w:rPr>
          <w:sz w:val="28"/>
          <w:szCs w:val="28"/>
        </w:rPr>
        <w:t>муниципального</w:t>
      </w:r>
      <w:r w:rsidRPr="00B54253">
        <w:rPr>
          <w:sz w:val="28"/>
          <w:szCs w:val="28"/>
        </w:rPr>
        <w:t xml:space="preserve"> имущества на соответствующий объект недвижимого имущества прекращены. </w:t>
      </w:r>
    </w:p>
    <w:p w14:paraId="03ECCC62" w14:textId="77777777" w:rsidR="00BD17F2" w:rsidRPr="007D10DD" w:rsidRDefault="00B54253" w:rsidP="00604EC3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B54253">
        <w:rPr>
          <w:sz w:val="28"/>
          <w:szCs w:val="28"/>
        </w:rPr>
        <w:t>8</w:t>
      </w:r>
      <w:r w:rsidR="00BD17F2" w:rsidRPr="00B54253">
        <w:rPr>
          <w:sz w:val="28"/>
          <w:szCs w:val="28"/>
        </w:rPr>
        <w:t>.</w:t>
      </w:r>
      <w:r w:rsidR="00BD17F2" w:rsidRPr="007D10DD">
        <w:rPr>
          <w:sz w:val="28"/>
          <w:szCs w:val="28"/>
        </w:rPr>
        <w:t xml:space="preserve"> Разместить настоящее решение на официальном web-сайте органов местного самоуправления муниципального района </w:t>
      </w:r>
      <w:r w:rsidR="00C5162D">
        <w:rPr>
          <w:sz w:val="28"/>
          <w:szCs w:val="28"/>
        </w:rPr>
        <w:t xml:space="preserve">«Корочанский район» Белгородской области </w:t>
      </w:r>
      <w:hyperlink r:id="rId18" w:tgtFrame="_blank" w:history="1">
        <w:r w:rsidR="00C5235E" w:rsidRPr="00C5235E">
          <w:rPr>
            <w:sz w:val="28"/>
            <w:szCs w:val="28"/>
          </w:rPr>
          <w:t>korochanskij-r31.gosweb.gosuslugi.ru</w:t>
        </w:r>
      </w:hyperlink>
      <w:r w:rsidR="00BD17F2" w:rsidRPr="007D10DD">
        <w:rPr>
          <w:sz w:val="28"/>
          <w:szCs w:val="28"/>
        </w:rPr>
        <w:t>.</w:t>
      </w:r>
    </w:p>
    <w:p w14:paraId="2E698C44" w14:textId="77777777" w:rsidR="00045149" w:rsidRPr="000278B6" w:rsidRDefault="00B54253" w:rsidP="000278B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B54253">
        <w:rPr>
          <w:sz w:val="28"/>
          <w:szCs w:val="28"/>
        </w:rPr>
        <w:t>9</w:t>
      </w:r>
      <w:r w:rsidR="00BD17F2" w:rsidRPr="00B54253">
        <w:rPr>
          <w:sz w:val="28"/>
          <w:szCs w:val="28"/>
        </w:rPr>
        <w:t>.</w:t>
      </w:r>
      <w:r w:rsidR="00BD17F2" w:rsidRPr="007D10DD">
        <w:rPr>
          <w:sz w:val="28"/>
          <w:szCs w:val="28"/>
        </w:rPr>
        <w:t xml:space="preserve"> Контроль за выполнением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</w:t>
      </w:r>
    </w:p>
    <w:p w14:paraId="2236DD2E" w14:textId="77777777" w:rsidR="000278B6" w:rsidRDefault="000278B6" w:rsidP="000278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  <w:sectPr w:rsidR="000278B6" w:rsidSect="000D16D9">
          <w:headerReference w:type="default" r:id="rId19"/>
          <w:pgSz w:w="11906" w:h="16838"/>
          <w:pgMar w:top="426" w:right="567" w:bottom="567" w:left="1701" w:header="709" w:footer="709" w:gutter="0"/>
          <w:cols w:space="708"/>
          <w:titlePg/>
          <w:docGrid w:linePitch="360"/>
        </w:sectPr>
      </w:pPr>
    </w:p>
    <w:p w14:paraId="2DCFE456" w14:textId="77777777" w:rsidR="00BD17F2" w:rsidRPr="00D044A6" w:rsidRDefault="00BD17F2" w:rsidP="000278B6">
      <w:pPr>
        <w:keepNext/>
        <w:spacing w:line="360" w:lineRule="auto"/>
        <w:jc w:val="center"/>
        <w:outlineLvl w:val="0"/>
        <w:rPr>
          <w:sz w:val="28"/>
          <w:szCs w:val="28"/>
        </w:rPr>
      </w:pPr>
      <w:r w:rsidRPr="00D044A6">
        <w:rPr>
          <w:sz w:val="28"/>
          <w:szCs w:val="28"/>
        </w:rPr>
        <w:lastRenderedPageBreak/>
        <w:t>Проект</w:t>
      </w:r>
    </w:p>
    <w:p w14:paraId="1B777AAE" w14:textId="77777777" w:rsidR="00BD17F2" w:rsidRPr="00D044A6" w:rsidRDefault="00BD17F2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D044A6">
        <w:rPr>
          <w:b/>
          <w:sz w:val="28"/>
          <w:szCs w:val="28"/>
        </w:rPr>
        <w:t>РЕШЕНИЯ</w:t>
      </w:r>
    </w:p>
    <w:p w14:paraId="51AA2AF8" w14:textId="77777777" w:rsidR="00BD17F2" w:rsidRPr="00D044A6" w:rsidRDefault="00BD17F2" w:rsidP="00BD17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83F4A0F" w14:textId="77777777" w:rsidR="00F037B1" w:rsidRDefault="00B54253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226F">
        <w:rPr>
          <w:b/>
          <w:spacing w:val="-6"/>
          <w:sz w:val="28"/>
          <w:szCs w:val="28"/>
        </w:rPr>
        <w:t xml:space="preserve">О заключении договоров аренды без проведения торгов в отношении объектов недвижимого имущества, находящихся в муниципальной собственности муниципального района «Корочанский район» Белгородской области, с отдельными категориями лиц, осуществляющими (осуществлявшими) предпринимательскую деятельность на территории </w:t>
      </w:r>
      <w:r w:rsidR="003223F8">
        <w:rPr>
          <w:b/>
          <w:spacing w:val="-6"/>
          <w:sz w:val="28"/>
          <w:szCs w:val="28"/>
        </w:rPr>
        <w:t>Белгородской области</w:t>
      </w:r>
    </w:p>
    <w:p w14:paraId="7F08CC61" w14:textId="77777777" w:rsidR="00B54253" w:rsidRDefault="00B54253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95A884" w14:textId="77777777" w:rsidR="00BD17F2" w:rsidRPr="00D044A6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>Подготовлен:</w:t>
      </w:r>
    </w:p>
    <w:p w14:paraId="7B6E8C6B" w14:textId="77777777" w:rsidR="00BD17F2" w:rsidRPr="00D044A6" w:rsidRDefault="00BD17F2" w:rsidP="00BD17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0DD51D" w14:textId="77777777" w:rsidR="005917D2" w:rsidRPr="00D044A6" w:rsidRDefault="005917D2" w:rsidP="005917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559"/>
        <w:gridCol w:w="2551"/>
      </w:tblGrid>
      <w:tr w:rsidR="005917D2" w:rsidRPr="005917D2" w14:paraId="326374A7" w14:textId="77777777" w:rsidTr="005917D2">
        <w:tc>
          <w:tcPr>
            <w:tcW w:w="5637" w:type="dxa"/>
          </w:tcPr>
          <w:p w14:paraId="3CB59745" w14:textId="77777777" w:rsidR="005917D2" w:rsidRPr="005917D2" w:rsidRDefault="005917D2" w:rsidP="00F037B1">
            <w:pPr>
              <w:tabs>
                <w:tab w:val="left" w:pos="407"/>
              </w:tabs>
              <w:rPr>
                <w:sz w:val="28"/>
                <w:szCs w:val="28"/>
              </w:rPr>
            </w:pPr>
            <w:r w:rsidRPr="005917D2">
              <w:rPr>
                <w:sz w:val="28"/>
                <w:szCs w:val="28"/>
              </w:rPr>
              <w:t>Инспектор отдела правовой работы</w:t>
            </w:r>
          </w:p>
          <w:p w14:paraId="1D7914D3" w14:textId="77777777" w:rsidR="005917D2" w:rsidRPr="00F037B1" w:rsidRDefault="00F037B1" w:rsidP="00F037B1">
            <w:pPr>
              <w:tabs>
                <w:tab w:val="left" w:pos="4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недвижимостью комитета </w:t>
            </w:r>
            <w:r w:rsidR="005917D2" w:rsidRPr="005917D2">
              <w:rPr>
                <w:sz w:val="28"/>
                <w:szCs w:val="28"/>
              </w:rPr>
              <w:t>муниципальной собств</w:t>
            </w:r>
            <w:r>
              <w:rPr>
                <w:sz w:val="28"/>
                <w:szCs w:val="28"/>
              </w:rPr>
              <w:t xml:space="preserve">енности и </w:t>
            </w:r>
            <w:r w:rsidR="005917D2" w:rsidRPr="005917D2">
              <w:rPr>
                <w:sz w:val="28"/>
                <w:szCs w:val="28"/>
              </w:rPr>
              <w:t>земельных отношений</w:t>
            </w:r>
          </w:p>
        </w:tc>
        <w:tc>
          <w:tcPr>
            <w:tcW w:w="1559" w:type="dxa"/>
          </w:tcPr>
          <w:p w14:paraId="4920A590" w14:textId="77777777" w:rsidR="005917D2" w:rsidRPr="005917D2" w:rsidRDefault="005917D2" w:rsidP="005917D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14:paraId="047C6706" w14:textId="77777777" w:rsidR="005917D2" w:rsidRPr="005917D2" w:rsidRDefault="005917D2" w:rsidP="005917D2">
            <w:pPr>
              <w:ind w:right="-108"/>
              <w:rPr>
                <w:sz w:val="28"/>
                <w:szCs w:val="28"/>
              </w:rPr>
            </w:pPr>
          </w:p>
          <w:p w14:paraId="3388FF43" w14:textId="77777777" w:rsidR="005917D2" w:rsidRPr="005917D2" w:rsidRDefault="005917D2" w:rsidP="005917D2">
            <w:pPr>
              <w:ind w:right="-108"/>
              <w:rPr>
                <w:sz w:val="28"/>
                <w:szCs w:val="28"/>
              </w:rPr>
            </w:pPr>
          </w:p>
          <w:p w14:paraId="29B57C04" w14:textId="77777777" w:rsidR="005917D2" w:rsidRPr="005917D2" w:rsidRDefault="00C5162D" w:rsidP="005917D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Пештерян</w:t>
            </w:r>
          </w:p>
        </w:tc>
      </w:tr>
    </w:tbl>
    <w:p w14:paraId="2C7F0449" w14:textId="77777777" w:rsidR="00BD17F2" w:rsidRPr="00D044A6" w:rsidRDefault="00BD17F2" w:rsidP="00BD17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D4214A" w14:textId="77777777" w:rsidR="00BD17F2" w:rsidRPr="00D044A6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>Согласован:</w:t>
      </w:r>
    </w:p>
    <w:p w14:paraId="280DD346" w14:textId="77777777" w:rsidR="00BD17F2" w:rsidRPr="00D044A6" w:rsidRDefault="00BD17F2" w:rsidP="00BD17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1"/>
        <w:gridCol w:w="827"/>
        <w:gridCol w:w="2490"/>
      </w:tblGrid>
      <w:tr w:rsidR="00C5162D" w14:paraId="0B158F2C" w14:textId="77777777" w:rsidTr="00F037B1">
        <w:tc>
          <w:tcPr>
            <w:tcW w:w="6487" w:type="dxa"/>
          </w:tcPr>
          <w:p w14:paraId="356EF188" w14:textId="77777777" w:rsidR="00C5162D" w:rsidRDefault="00C5162D" w:rsidP="00F037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–</w:t>
            </w:r>
          </w:p>
          <w:p w14:paraId="7C34C4B8" w14:textId="77777777" w:rsidR="00C5162D" w:rsidRPr="004B1548" w:rsidRDefault="00C5162D" w:rsidP="00F037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B154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4B1548">
              <w:rPr>
                <w:sz w:val="28"/>
                <w:szCs w:val="28"/>
              </w:rPr>
              <w:t xml:space="preserve"> комитета муниципальной</w:t>
            </w:r>
          </w:p>
          <w:p w14:paraId="0F6BD0A4" w14:textId="77777777" w:rsidR="00C5162D" w:rsidRPr="004B1548" w:rsidRDefault="00C5162D" w:rsidP="00F037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548">
              <w:rPr>
                <w:sz w:val="28"/>
                <w:szCs w:val="28"/>
              </w:rPr>
              <w:t>собственности и земельных отношений</w:t>
            </w:r>
          </w:p>
          <w:p w14:paraId="362FD88E" w14:textId="77777777" w:rsidR="00C5162D" w:rsidRDefault="00C5162D" w:rsidP="00F037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493832B" w14:textId="77777777" w:rsidR="00C5162D" w:rsidRDefault="00C5162D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14:paraId="0A1C02AF" w14:textId="77777777" w:rsidR="00C5162D" w:rsidRDefault="00C5162D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F9FA2ED" w14:textId="77777777" w:rsidR="00C5162D" w:rsidRDefault="00C5162D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A3A5682" w14:textId="77777777" w:rsidR="00C5162D" w:rsidRDefault="00A51112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5162D" w:rsidRPr="004B1548">
              <w:rPr>
                <w:sz w:val="28"/>
                <w:szCs w:val="28"/>
              </w:rPr>
              <w:t xml:space="preserve">.В. </w:t>
            </w:r>
            <w:r w:rsidR="00C5162D">
              <w:rPr>
                <w:sz w:val="28"/>
                <w:szCs w:val="28"/>
              </w:rPr>
              <w:t>Бувалко</w:t>
            </w:r>
          </w:p>
        </w:tc>
      </w:tr>
      <w:tr w:rsidR="00F037B1" w14:paraId="54D14E84" w14:textId="77777777" w:rsidTr="00F037B1">
        <w:tc>
          <w:tcPr>
            <w:tcW w:w="6487" w:type="dxa"/>
          </w:tcPr>
          <w:p w14:paraId="55224B92" w14:textId="77777777" w:rsidR="00F037B1" w:rsidRPr="00F037B1" w:rsidRDefault="00F037B1" w:rsidP="00F037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7B1">
              <w:rPr>
                <w:sz w:val="28"/>
                <w:szCs w:val="28"/>
              </w:rPr>
              <w:t xml:space="preserve">Заместитель председателя комитета- </w:t>
            </w:r>
          </w:p>
          <w:p w14:paraId="1FBA0FE9" w14:textId="77777777" w:rsidR="00F037B1" w:rsidRPr="00F037B1" w:rsidRDefault="00F037B1" w:rsidP="00F037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7B1">
              <w:rPr>
                <w:sz w:val="28"/>
                <w:szCs w:val="28"/>
              </w:rPr>
              <w:t xml:space="preserve">начальник отдела правовой работы с </w:t>
            </w:r>
          </w:p>
          <w:p w14:paraId="40011863" w14:textId="77777777" w:rsidR="00F037B1" w:rsidRPr="00F037B1" w:rsidRDefault="00F037B1" w:rsidP="00F037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7B1">
              <w:rPr>
                <w:sz w:val="28"/>
                <w:szCs w:val="28"/>
              </w:rPr>
              <w:t>недвижимостью комитета муниципальной</w:t>
            </w:r>
          </w:p>
          <w:p w14:paraId="05117765" w14:textId="77777777" w:rsidR="00F037B1" w:rsidRPr="00F037B1" w:rsidRDefault="00F037B1" w:rsidP="00F037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7B1">
              <w:rPr>
                <w:sz w:val="28"/>
                <w:szCs w:val="28"/>
              </w:rPr>
              <w:t xml:space="preserve">собственности и земельных отношений </w:t>
            </w:r>
          </w:p>
          <w:p w14:paraId="0A1E009D" w14:textId="77777777" w:rsidR="00F037B1" w:rsidRDefault="00F037B1" w:rsidP="00F037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7B1">
              <w:rPr>
                <w:sz w:val="28"/>
                <w:szCs w:val="28"/>
              </w:rPr>
              <w:t>администрации района</w:t>
            </w:r>
          </w:p>
          <w:p w14:paraId="3C0A2CE0" w14:textId="77777777" w:rsidR="00F037B1" w:rsidRDefault="00F037B1" w:rsidP="00F037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D685CCC" w14:textId="77777777" w:rsidR="00F037B1" w:rsidRDefault="00F037B1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14:paraId="57BCECA1" w14:textId="77777777" w:rsidR="00F037B1" w:rsidRDefault="00F037B1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5CEB356" w14:textId="77777777" w:rsidR="00F037B1" w:rsidRDefault="00F037B1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5C28B5C" w14:textId="77777777" w:rsidR="00F037B1" w:rsidRDefault="00F037B1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3692D33" w14:textId="77777777" w:rsidR="00F037B1" w:rsidRDefault="00F037B1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4F7E322" w14:textId="77777777" w:rsidR="00F037B1" w:rsidRDefault="00F037B1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Псарев</w:t>
            </w:r>
          </w:p>
        </w:tc>
      </w:tr>
      <w:tr w:rsidR="00C5162D" w14:paraId="539F5EC2" w14:textId="77777777" w:rsidTr="00F037B1">
        <w:tc>
          <w:tcPr>
            <w:tcW w:w="6487" w:type="dxa"/>
          </w:tcPr>
          <w:p w14:paraId="7CBDFC82" w14:textId="77777777" w:rsidR="00C5162D" w:rsidRDefault="00C5162D" w:rsidP="00F037B1">
            <w:pPr>
              <w:rPr>
                <w:sz w:val="28"/>
                <w:szCs w:val="28"/>
              </w:rPr>
            </w:pPr>
            <w:r w:rsidRPr="00C5162D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14:paraId="1F8D1046" w14:textId="77777777" w:rsidR="00C5162D" w:rsidRPr="00C5162D" w:rsidRDefault="00C5162D" w:rsidP="00F03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5162D">
              <w:rPr>
                <w:sz w:val="28"/>
                <w:szCs w:val="28"/>
              </w:rPr>
              <w:t>айона</w:t>
            </w:r>
            <w:r>
              <w:rPr>
                <w:sz w:val="28"/>
                <w:szCs w:val="28"/>
              </w:rPr>
              <w:t xml:space="preserve"> </w:t>
            </w:r>
            <w:r w:rsidRPr="00C5162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5162D">
              <w:rPr>
                <w:sz w:val="28"/>
                <w:szCs w:val="28"/>
              </w:rPr>
              <w:t>председатель комитета финансов и бюджетной политики</w:t>
            </w:r>
          </w:p>
          <w:p w14:paraId="01B60974" w14:textId="77777777" w:rsidR="00C5162D" w:rsidRDefault="00C5162D" w:rsidP="00F037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F954736" w14:textId="77777777" w:rsidR="00C5162D" w:rsidRDefault="00C5162D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14:paraId="5CD9B291" w14:textId="77777777" w:rsidR="00C5162D" w:rsidRDefault="00C5162D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6A44E40" w14:textId="77777777" w:rsidR="00C5162D" w:rsidRDefault="00C5162D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85AC478" w14:textId="77777777" w:rsidR="00C5162D" w:rsidRPr="00581564" w:rsidRDefault="00C5162D" w:rsidP="00C5162D">
            <w:pPr>
              <w:jc w:val="both"/>
              <w:rPr>
                <w:sz w:val="28"/>
                <w:szCs w:val="28"/>
              </w:rPr>
            </w:pPr>
            <w:r w:rsidRPr="00581564">
              <w:rPr>
                <w:sz w:val="28"/>
                <w:szCs w:val="28"/>
              </w:rPr>
              <w:t>Л.С. Мерзликина</w:t>
            </w:r>
          </w:p>
          <w:p w14:paraId="1D2FF38E" w14:textId="77777777" w:rsidR="00C5162D" w:rsidRDefault="00C5162D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162D" w14:paraId="7268F6F6" w14:textId="77777777" w:rsidTr="00F037B1">
        <w:tc>
          <w:tcPr>
            <w:tcW w:w="6487" w:type="dxa"/>
          </w:tcPr>
          <w:p w14:paraId="24031FF4" w14:textId="77777777" w:rsidR="00C5162D" w:rsidRPr="00D044A6" w:rsidRDefault="00C5162D" w:rsidP="00F037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4A6">
              <w:rPr>
                <w:sz w:val="28"/>
                <w:szCs w:val="28"/>
              </w:rPr>
              <w:t>Начальник юридического отдела</w:t>
            </w:r>
          </w:p>
          <w:p w14:paraId="26EDA790" w14:textId="77777777" w:rsidR="00C5162D" w:rsidRPr="00D044A6" w:rsidRDefault="00C5162D" w:rsidP="00F037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4A6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851" w:type="dxa"/>
          </w:tcPr>
          <w:p w14:paraId="06420393" w14:textId="77777777" w:rsidR="00C5162D" w:rsidRDefault="00C5162D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14:paraId="2D8FE416" w14:textId="77777777" w:rsidR="00C5162D" w:rsidRDefault="00C5162D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42DF6FD" w14:textId="77777777" w:rsidR="00C5162D" w:rsidRDefault="00C5162D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</w:t>
            </w:r>
            <w:r w:rsidRPr="00D044A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Овчинникова</w:t>
            </w:r>
          </w:p>
        </w:tc>
      </w:tr>
    </w:tbl>
    <w:p w14:paraId="3FD73E44" w14:textId="77777777" w:rsidR="00C5162D" w:rsidRDefault="00C5162D" w:rsidP="00BD17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C5162D" w:rsidSect="00D732CE">
          <w:headerReference w:type="first" r:id="rId20"/>
          <w:pgSz w:w="11906" w:h="16838"/>
          <w:pgMar w:top="539" w:right="567" w:bottom="709" w:left="1701" w:header="709" w:footer="709" w:gutter="0"/>
          <w:cols w:space="708"/>
          <w:titlePg/>
          <w:docGrid w:linePitch="360"/>
        </w:sectPr>
      </w:pPr>
    </w:p>
    <w:p w14:paraId="3F7C9D21" w14:textId="77777777" w:rsidR="00BD17F2" w:rsidRPr="004C593A" w:rsidRDefault="00BD17F2" w:rsidP="00BD17F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C593A">
        <w:rPr>
          <w:b/>
          <w:sz w:val="26"/>
          <w:szCs w:val="26"/>
        </w:rPr>
        <w:lastRenderedPageBreak/>
        <w:t>ПОЯСНИТЕЛЬНАЯ ЗАПИСКА</w:t>
      </w:r>
    </w:p>
    <w:p w14:paraId="2AA4E071" w14:textId="77777777" w:rsidR="00BD17F2" w:rsidRPr="004C593A" w:rsidRDefault="00BD17F2" w:rsidP="00BD17F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24326A5" w14:textId="77777777" w:rsidR="00BD17F2" w:rsidRPr="004C593A" w:rsidRDefault="00BD17F2" w:rsidP="00253D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C593A">
        <w:rPr>
          <w:sz w:val="26"/>
          <w:szCs w:val="26"/>
        </w:rPr>
        <w:t xml:space="preserve">к проекту решения </w:t>
      </w:r>
      <w:r w:rsidRPr="004C593A">
        <w:rPr>
          <w:b/>
          <w:sz w:val="26"/>
          <w:szCs w:val="26"/>
        </w:rPr>
        <w:t>«</w:t>
      </w:r>
      <w:r w:rsidR="009133BD" w:rsidRPr="004C593A">
        <w:rPr>
          <w:b/>
          <w:spacing w:val="-6"/>
          <w:sz w:val="26"/>
          <w:szCs w:val="26"/>
        </w:rPr>
        <w:t xml:space="preserve">О заключении договоров аренды без проведения торгов в отношении объектов недвижимого имущества, находящихся в муниципальной собственности муниципального района «Корочанский район» Белгородской области, с отдельными категориями лиц, осуществляющими (осуществлявшими) предпринимательскую деятельность на территории </w:t>
      </w:r>
      <w:r w:rsidR="003223F8">
        <w:rPr>
          <w:b/>
          <w:spacing w:val="-6"/>
          <w:sz w:val="26"/>
          <w:szCs w:val="26"/>
        </w:rPr>
        <w:t>Белгородской области</w:t>
      </w:r>
      <w:r w:rsidR="000278B6" w:rsidRPr="004C593A">
        <w:rPr>
          <w:b/>
          <w:spacing w:val="-6"/>
          <w:sz w:val="26"/>
          <w:szCs w:val="26"/>
        </w:rPr>
        <w:t>»</w:t>
      </w:r>
    </w:p>
    <w:p w14:paraId="352E4861" w14:textId="77777777" w:rsidR="00BD17F2" w:rsidRPr="004C593A" w:rsidRDefault="00BD17F2" w:rsidP="00BD17F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4B9B932B" w14:textId="77777777" w:rsidR="000D21AD" w:rsidRPr="004C593A" w:rsidRDefault="00BD17F2" w:rsidP="000D21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93A">
        <w:rPr>
          <w:sz w:val="26"/>
          <w:szCs w:val="26"/>
        </w:rPr>
        <w:t xml:space="preserve">Данный проект разработан </w:t>
      </w:r>
      <w:r w:rsidR="00BE5156" w:rsidRPr="00BE5156">
        <w:rPr>
          <w:sz w:val="26"/>
          <w:szCs w:val="26"/>
        </w:rPr>
        <w:t xml:space="preserve">Руководствуясь Федеральным законом  Российской Федерации от 06.10.2003 года № 131-ФЗ «Об общих принципах организации местного самоуправления в Российской Федерации», Уставом муниципального района «Корочанский район» Белгородской области, решением Муниципального совета муниципального района «Корочанский район» от </w:t>
      </w:r>
      <w:r w:rsidR="00BE5156">
        <w:rPr>
          <w:sz w:val="26"/>
          <w:szCs w:val="26"/>
        </w:rPr>
        <w:t>31.08.2021</w:t>
      </w:r>
      <w:r w:rsidR="00BE5156" w:rsidRPr="00BE5156">
        <w:rPr>
          <w:sz w:val="26"/>
          <w:szCs w:val="26"/>
        </w:rPr>
        <w:t xml:space="preserve"> года         </w:t>
      </w:r>
      <w:r w:rsidR="00BE5156">
        <w:rPr>
          <w:sz w:val="26"/>
          <w:szCs w:val="26"/>
        </w:rPr>
        <w:t xml:space="preserve">                 </w:t>
      </w:r>
      <w:r w:rsidR="00BE5156" w:rsidRPr="00BE5156">
        <w:rPr>
          <w:sz w:val="26"/>
          <w:szCs w:val="26"/>
        </w:rPr>
        <w:t xml:space="preserve"> № </w:t>
      </w:r>
      <w:r w:rsidR="00BE5156">
        <w:rPr>
          <w:sz w:val="26"/>
          <w:szCs w:val="26"/>
        </w:rPr>
        <w:t>Р/</w:t>
      </w:r>
      <w:r w:rsidR="00BE5156" w:rsidRPr="00BE5156">
        <w:rPr>
          <w:sz w:val="26"/>
          <w:szCs w:val="26"/>
        </w:rPr>
        <w:t xml:space="preserve">381-34-3  «Об утверждении Положения о порядке управления и распоряжения муниципальной собственностью муниципального района «Корочанский район» Белгородской области», в соответствии с постановлением Правительства Российской Федерации от 27.05.2023 года № 830 «О заключении договоров аренды без проведения торгов в отношении объектов государственного и муниципального недвижимого имущества с отдельными категориями лиц, осуществляющими (осуществлявшими) предпринимательскую деятельность на территории Белгородской области, постановлением Правительства Белгородской области от 23.08.2023 года </w:t>
      </w:r>
      <w:r w:rsidR="00BE5156">
        <w:rPr>
          <w:sz w:val="26"/>
          <w:szCs w:val="26"/>
        </w:rPr>
        <w:t xml:space="preserve">            </w:t>
      </w:r>
      <w:r w:rsidR="00BE5156" w:rsidRPr="00BE5156">
        <w:rPr>
          <w:sz w:val="26"/>
          <w:szCs w:val="26"/>
        </w:rPr>
        <w:t>№ 457-пп «О заключении договоров аренды без проведения торгов в отношении объектов недвижимого имущества, находящихся в собственности Белгородской области, с отдельными категориями лиц, осуществляющими (осуществлявшими) предпринимательскую деятельность на территории Белгородской области»</w:t>
      </w:r>
      <w:r w:rsidR="00BE5156">
        <w:rPr>
          <w:sz w:val="26"/>
          <w:szCs w:val="26"/>
        </w:rPr>
        <w:t>.</w:t>
      </w:r>
    </w:p>
    <w:p w14:paraId="2A69C1F9" w14:textId="77777777" w:rsidR="009133BD" w:rsidRPr="004C593A" w:rsidRDefault="009133BD" w:rsidP="009133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93A">
        <w:rPr>
          <w:sz w:val="26"/>
          <w:szCs w:val="26"/>
        </w:rPr>
        <w:t xml:space="preserve">В целях оказания имущественной поддержки отдельным категориям лиц, осуществляющим (осуществлявшим) предпринимательскую деятельность на территории </w:t>
      </w:r>
      <w:r w:rsidR="003223F8">
        <w:rPr>
          <w:sz w:val="26"/>
          <w:szCs w:val="26"/>
        </w:rPr>
        <w:t>Белгородской области</w:t>
      </w:r>
      <w:r w:rsidRPr="004C593A">
        <w:rPr>
          <w:sz w:val="26"/>
          <w:szCs w:val="26"/>
        </w:rPr>
        <w:t xml:space="preserve"> </w:t>
      </w:r>
      <w:r w:rsidR="004C593A" w:rsidRPr="00E30F70">
        <w:rPr>
          <w:sz w:val="26"/>
          <w:szCs w:val="26"/>
        </w:rPr>
        <w:t>пред</w:t>
      </w:r>
      <w:r w:rsidRPr="00E30F70">
        <w:rPr>
          <w:sz w:val="26"/>
          <w:szCs w:val="26"/>
        </w:rPr>
        <w:t xml:space="preserve">лагается обеспечить </w:t>
      </w:r>
      <w:r w:rsidR="004C593A" w:rsidRPr="00E30F70">
        <w:rPr>
          <w:sz w:val="26"/>
          <w:szCs w:val="26"/>
        </w:rPr>
        <w:t>предоставление в аренду</w:t>
      </w:r>
      <w:r w:rsidRPr="004C593A">
        <w:rPr>
          <w:sz w:val="26"/>
          <w:szCs w:val="26"/>
        </w:rPr>
        <w:t xml:space="preserve"> недвижимого имущества (за исключением земельных участков), находящегося в муниципальной собственности муниципального района «Корочанский район» Белгородской области</w:t>
      </w:r>
      <w:r w:rsidR="00E30F70">
        <w:rPr>
          <w:sz w:val="26"/>
          <w:szCs w:val="26"/>
        </w:rPr>
        <w:t xml:space="preserve"> </w:t>
      </w:r>
      <w:r w:rsidRPr="004C593A">
        <w:rPr>
          <w:sz w:val="26"/>
          <w:szCs w:val="26"/>
        </w:rPr>
        <w:t xml:space="preserve">без проведения торгов с физическими лицами, в том числе индивидуальными предпринимателями, и юридическими лицами, осуществляющими (осуществлявшими) предпринимательскую деятельность на территории </w:t>
      </w:r>
      <w:r w:rsidR="003223F8">
        <w:rPr>
          <w:sz w:val="26"/>
          <w:szCs w:val="26"/>
        </w:rPr>
        <w:t>Белгородской области</w:t>
      </w:r>
      <w:r w:rsidRPr="004C593A">
        <w:rPr>
          <w:sz w:val="26"/>
          <w:szCs w:val="26"/>
        </w:rPr>
        <w:t xml:space="preserve"> и утратившими недвижимое имущество, принадлежавшее им на праве собственности или ином законном основании, в результате обстрелов со стороны вооруженных формирований Украины и (или) террористических актов или возможность использования принадлежащего им на праве собственности или ином законном основании недвижимого имущества, находящегося на территории муниципального образования </w:t>
      </w:r>
      <w:r w:rsidR="003223F8">
        <w:rPr>
          <w:sz w:val="26"/>
          <w:szCs w:val="26"/>
        </w:rPr>
        <w:t>Белгородской области</w:t>
      </w:r>
      <w:r w:rsidRPr="004C593A">
        <w:rPr>
          <w:sz w:val="26"/>
          <w:szCs w:val="26"/>
        </w:rPr>
        <w:t>, на которой введен режим чрезвычайной ситуации в связи с указанными противоправными действиями</w:t>
      </w:r>
      <w:r w:rsidR="004C593A" w:rsidRPr="004C593A">
        <w:rPr>
          <w:sz w:val="26"/>
          <w:szCs w:val="26"/>
        </w:rPr>
        <w:t xml:space="preserve">, а также формирование перечня </w:t>
      </w:r>
      <w:r w:rsidR="00E30F70">
        <w:rPr>
          <w:sz w:val="26"/>
          <w:szCs w:val="26"/>
        </w:rPr>
        <w:t xml:space="preserve">имущества </w:t>
      </w:r>
      <w:r w:rsidR="00E30F70" w:rsidRPr="00E30F70">
        <w:rPr>
          <w:sz w:val="26"/>
          <w:szCs w:val="26"/>
        </w:rPr>
        <w:t xml:space="preserve">в </w:t>
      </w:r>
      <w:r w:rsidR="00E30F70">
        <w:rPr>
          <w:sz w:val="26"/>
          <w:szCs w:val="26"/>
        </w:rPr>
        <w:t>отношении</w:t>
      </w:r>
      <w:r w:rsidR="00E30F70" w:rsidRPr="00E30F70">
        <w:rPr>
          <w:sz w:val="26"/>
          <w:szCs w:val="26"/>
        </w:rPr>
        <w:t xml:space="preserve"> которого могут заключаться без проведения торгов</w:t>
      </w:r>
      <w:r w:rsidR="00E30F70">
        <w:rPr>
          <w:sz w:val="26"/>
          <w:szCs w:val="26"/>
        </w:rPr>
        <w:t xml:space="preserve"> договоры аренды с указанными категориями лиц.  </w:t>
      </w:r>
    </w:p>
    <w:p w14:paraId="36432FC5" w14:textId="77777777" w:rsidR="00355B1E" w:rsidRDefault="00355B1E" w:rsidP="004C59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A8C68E4" w14:textId="77777777" w:rsidR="004C593A" w:rsidRPr="004C593A" w:rsidRDefault="004C593A" w:rsidP="004C59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4"/>
        <w:gridCol w:w="3844"/>
      </w:tblGrid>
      <w:tr w:rsidR="00387819" w:rsidRPr="004C593A" w14:paraId="6DFFBE92" w14:textId="77777777" w:rsidTr="00387819">
        <w:tc>
          <w:tcPr>
            <w:tcW w:w="5920" w:type="dxa"/>
          </w:tcPr>
          <w:p w14:paraId="07A0C1E2" w14:textId="77777777" w:rsidR="00387819" w:rsidRPr="004C593A" w:rsidRDefault="00387819" w:rsidP="004C593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C593A">
              <w:rPr>
                <w:b/>
                <w:sz w:val="26"/>
                <w:szCs w:val="26"/>
              </w:rPr>
              <w:t>Заместитель главы администрации района –</w:t>
            </w:r>
          </w:p>
          <w:p w14:paraId="3D3AA06B" w14:textId="77777777" w:rsidR="00387819" w:rsidRPr="004C593A" w:rsidRDefault="00387819" w:rsidP="004C593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C593A">
              <w:rPr>
                <w:b/>
                <w:sz w:val="26"/>
                <w:szCs w:val="26"/>
              </w:rPr>
              <w:t>председатель комитета муниципальной</w:t>
            </w:r>
          </w:p>
          <w:p w14:paraId="0D28EDE2" w14:textId="77777777" w:rsidR="00387819" w:rsidRPr="004C593A" w:rsidRDefault="00387819" w:rsidP="004C593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C593A">
              <w:rPr>
                <w:b/>
                <w:sz w:val="26"/>
                <w:szCs w:val="26"/>
              </w:rPr>
              <w:t>собственности и земельных отношений</w:t>
            </w:r>
          </w:p>
        </w:tc>
        <w:tc>
          <w:tcPr>
            <w:tcW w:w="3934" w:type="dxa"/>
          </w:tcPr>
          <w:p w14:paraId="763AB5BD" w14:textId="77777777" w:rsidR="00387819" w:rsidRPr="004C593A" w:rsidRDefault="00387819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55B0E2B" w14:textId="77777777" w:rsidR="00387819" w:rsidRPr="004C593A" w:rsidRDefault="00387819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513B60DC" w14:textId="77777777" w:rsidR="00387819" w:rsidRPr="004C593A" w:rsidRDefault="00387819" w:rsidP="003878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C593A">
              <w:rPr>
                <w:b/>
                <w:sz w:val="26"/>
                <w:szCs w:val="26"/>
              </w:rPr>
              <w:t>И.В. Бувалко</w:t>
            </w:r>
          </w:p>
        </w:tc>
      </w:tr>
    </w:tbl>
    <w:p w14:paraId="073EE167" w14:textId="77777777" w:rsidR="00F76E5C" w:rsidRDefault="00F76E5C" w:rsidP="004C5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76E5C" w:rsidSect="004C593A">
      <w:headerReference w:type="first" r:id="rId21"/>
      <w:pgSz w:w="11906" w:h="16838"/>
      <w:pgMar w:top="539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A971" w14:textId="77777777" w:rsidR="00C52918" w:rsidRDefault="00C52918" w:rsidP="00E03BA3">
      <w:r>
        <w:separator/>
      </w:r>
    </w:p>
  </w:endnote>
  <w:endnote w:type="continuationSeparator" w:id="0">
    <w:p w14:paraId="40468755" w14:textId="77777777" w:rsidR="00C52918" w:rsidRDefault="00C52918" w:rsidP="00E0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FF51" w14:textId="77777777" w:rsidR="00C52918" w:rsidRDefault="00C52918" w:rsidP="00E03BA3">
      <w:r>
        <w:separator/>
      </w:r>
    </w:p>
  </w:footnote>
  <w:footnote w:type="continuationSeparator" w:id="0">
    <w:p w14:paraId="0D2E1903" w14:textId="77777777" w:rsidR="00C52918" w:rsidRDefault="00C52918" w:rsidP="00E0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AB43" w14:textId="77777777" w:rsidR="00E03BA3" w:rsidRDefault="00E03BA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223F8">
      <w:rPr>
        <w:noProof/>
      </w:rPr>
      <w:t>4</w:t>
    </w:r>
    <w:r>
      <w:fldChar w:fldCharType="end"/>
    </w:r>
  </w:p>
  <w:p w14:paraId="21150B93" w14:textId="77777777" w:rsidR="00E03BA3" w:rsidRDefault="00E03BA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55BF" w14:textId="77777777" w:rsidR="000278B6" w:rsidRDefault="00B54253" w:rsidP="000278B6">
    <w:pPr>
      <w:pStyle w:val="a9"/>
      <w:jc w:val="center"/>
    </w:pPr>
    <w:r>
      <w:t>7</w:t>
    </w:r>
  </w:p>
  <w:p w14:paraId="1E5F5236" w14:textId="77777777" w:rsidR="000278B6" w:rsidRDefault="000278B6" w:rsidP="000278B6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F41C" w14:textId="77777777" w:rsidR="000278B6" w:rsidRDefault="00B54253" w:rsidP="000278B6">
    <w:pPr>
      <w:pStyle w:val="a9"/>
      <w:jc w:val="center"/>
    </w:pPr>
    <w:r>
      <w:t>8</w:t>
    </w:r>
  </w:p>
  <w:p w14:paraId="216FC90A" w14:textId="77777777" w:rsidR="000278B6" w:rsidRDefault="000278B6" w:rsidP="000278B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3247"/>
    <w:multiLevelType w:val="hybridMultilevel"/>
    <w:tmpl w:val="5D5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18A2A8B"/>
    <w:multiLevelType w:val="hybridMultilevel"/>
    <w:tmpl w:val="5D5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28"/>
    <w:rsid w:val="0000661A"/>
    <w:rsid w:val="00020825"/>
    <w:rsid w:val="0002508C"/>
    <w:rsid w:val="000278B6"/>
    <w:rsid w:val="000412E0"/>
    <w:rsid w:val="00045149"/>
    <w:rsid w:val="00047AE7"/>
    <w:rsid w:val="000614E8"/>
    <w:rsid w:val="000748AE"/>
    <w:rsid w:val="00080874"/>
    <w:rsid w:val="000A2681"/>
    <w:rsid w:val="000A3C60"/>
    <w:rsid w:val="000A5E72"/>
    <w:rsid w:val="000A63A1"/>
    <w:rsid w:val="000B03D3"/>
    <w:rsid w:val="000C04C5"/>
    <w:rsid w:val="000D16D9"/>
    <w:rsid w:val="000D21AD"/>
    <w:rsid w:val="000D50DF"/>
    <w:rsid w:val="000E2FF4"/>
    <w:rsid w:val="000E54FF"/>
    <w:rsid w:val="000F3427"/>
    <w:rsid w:val="000F4410"/>
    <w:rsid w:val="000F64CA"/>
    <w:rsid w:val="000F7974"/>
    <w:rsid w:val="0010154E"/>
    <w:rsid w:val="00101F07"/>
    <w:rsid w:val="00116010"/>
    <w:rsid w:val="00123C90"/>
    <w:rsid w:val="0013507D"/>
    <w:rsid w:val="0014486F"/>
    <w:rsid w:val="00150AD1"/>
    <w:rsid w:val="00151296"/>
    <w:rsid w:val="00154491"/>
    <w:rsid w:val="00176CEC"/>
    <w:rsid w:val="00192398"/>
    <w:rsid w:val="00197F44"/>
    <w:rsid w:val="001B0E00"/>
    <w:rsid w:val="001B2936"/>
    <w:rsid w:val="001B37A3"/>
    <w:rsid w:val="001B79B3"/>
    <w:rsid w:val="001C038D"/>
    <w:rsid w:val="001D7748"/>
    <w:rsid w:val="001D788A"/>
    <w:rsid w:val="001E18BA"/>
    <w:rsid w:val="001E1F5F"/>
    <w:rsid w:val="00203234"/>
    <w:rsid w:val="00217209"/>
    <w:rsid w:val="0022226A"/>
    <w:rsid w:val="002226DF"/>
    <w:rsid w:val="00224758"/>
    <w:rsid w:val="00232F71"/>
    <w:rsid w:val="00234814"/>
    <w:rsid w:val="0024432D"/>
    <w:rsid w:val="00250CC1"/>
    <w:rsid w:val="00251356"/>
    <w:rsid w:val="00252626"/>
    <w:rsid w:val="00253D1A"/>
    <w:rsid w:val="00257BB6"/>
    <w:rsid w:val="002677C8"/>
    <w:rsid w:val="00270624"/>
    <w:rsid w:val="00270E70"/>
    <w:rsid w:val="00287E69"/>
    <w:rsid w:val="002905F0"/>
    <w:rsid w:val="002963F0"/>
    <w:rsid w:val="002B2F2B"/>
    <w:rsid w:val="002B3883"/>
    <w:rsid w:val="002B66D5"/>
    <w:rsid w:val="002C1E1E"/>
    <w:rsid w:val="002C1FFC"/>
    <w:rsid w:val="002C33D7"/>
    <w:rsid w:val="002C37BA"/>
    <w:rsid w:val="002C735D"/>
    <w:rsid w:val="002E40D3"/>
    <w:rsid w:val="003047D3"/>
    <w:rsid w:val="00313A66"/>
    <w:rsid w:val="00314AE6"/>
    <w:rsid w:val="00314D1C"/>
    <w:rsid w:val="00314F93"/>
    <w:rsid w:val="003217B4"/>
    <w:rsid w:val="00321891"/>
    <w:rsid w:val="00321E25"/>
    <w:rsid w:val="003223F8"/>
    <w:rsid w:val="003312E0"/>
    <w:rsid w:val="00355B1E"/>
    <w:rsid w:val="003706F1"/>
    <w:rsid w:val="00372B25"/>
    <w:rsid w:val="003746F6"/>
    <w:rsid w:val="00374DE4"/>
    <w:rsid w:val="0037629E"/>
    <w:rsid w:val="00387819"/>
    <w:rsid w:val="00390D71"/>
    <w:rsid w:val="00395832"/>
    <w:rsid w:val="003B26EA"/>
    <w:rsid w:val="003B513A"/>
    <w:rsid w:val="003B5B18"/>
    <w:rsid w:val="003B6AD5"/>
    <w:rsid w:val="003C5887"/>
    <w:rsid w:val="003D222C"/>
    <w:rsid w:val="003D2B47"/>
    <w:rsid w:val="003D3C9E"/>
    <w:rsid w:val="003D59E6"/>
    <w:rsid w:val="003E40C1"/>
    <w:rsid w:val="003E75CB"/>
    <w:rsid w:val="003F004E"/>
    <w:rsid w:val="003F0F8D"/>
    <w:rsid w:val="00400A6C"/>
    <w:rsid w:val="00402C5F"/>
    <w:rsid w:val="00405227"/>
    <w:rsid w:val="004109AC"/>
    <w:rsid w:val="004128D8"/>
    <w:rsid w:val="004173F0"/>
    <w:rsid w:val="0042397D"/>
    <w:rsid w:val="00426DA5"/>
    <w:rsid w:val="0042705E"/>
    <w:rsid w:val="00431C23"/>
    <w:rsid w:val="00434EC4"/>
    <w:rsid w:val="0043522D"/>
    <w:rsid w:val="004358AF"/>
    <w:rsid w:val="0044723E"/>
    <w:rsid w:val="00470D52"/>
    <w:rsid w:val="00480858"/>
    <w:rsid w:val="00486C14"/>
    <w:rsid w:val="0049207C"/>
    <w:rsid w:val="004A535D"/>
    <w:rsid w:val="004A773E"/>
    <w:rsid w:val="004B035F"/>
    <w:rsid w:val="004B0470"/>
    <w:rsid w:val="004B1548"/>
    <w:rsid w:val="004B4690"/>
    <w:rsid w:val="004C01D3"/>
    <w:rsid w:val="004C135C"/>
    <w:rsid w:val="004C1C8D"/>
    <w:rsid w:val="004C2DE4"/>
    <w:rsid w:val="004C593A"/>
    <w:rsid w:val="004C6E81"/>
    <w:rsid w:val="004D4A4C"/>
    <w:rsid w:val="004D7328"/>
    <w:rsid w:val="004E3433"/>
    <w:rsid w:val="00504AC0"/>
    <w:rsid w:val="0051428C"/>
    <w:rsid w:val="00523FD7"/>
    <w:rsid w:val="005305C8"/>
    <w:rsid w:val="005315C8"/>
    <w:rsid w:val="005445EB"/>
    <w:rsid w:val="0054467C"/>
    <w:rsid w:val="005457A6"/>
    <w:rsid w:val="0054660F"/>
    <w:rsid w:val="00546AA4"/>
    <w:rsid w:val="005506EA"/>
    <w:rsid w:val="005523DC"/>
    <w:rsid w:val="00554EDF"/>
    <w:rsid w:val="00560655"/>
    <w:rsid w:val="00562EE5"/>
    <w:rsid w:val="00581564"/>
    <w:rsid w:val="00584981"/>
    <w:rsid w:val="00585AAA"/>
    <w:rsid w:val="0058685D"/>
    <w:rsid w:val="005917D2"/>
    <w:rsid w:val="00594188"/>
    <w:rsid w:val="0059563C"/>
    <w:rsid w:val="00596AF1"/>
    <w:rsid w:val="005B3E2D"/>
    <w:rsid w:val="005B4546"/>
    <w:rsid w:val="005B65B8"/>
    <w:rsid w:val="005C12D4"/>
    <w:rsid w:val="005C2292"/>
    <w:rsid w:val="005C2B33"/>
    <w:rsid w:val="005C504E"/>
    <w:rsid w:val="005D3DEF"/>
    <w:rsid w:val="005E6A74"/>
    <w:rsid w:val="005E724D"/>
    <w:rsid w:val="005F783C"/>
    <w:rsid w:val="00600047"/>
    <w:rsid w:val="00600D92"/>
    <w:rsid w:val="00604EC3"/>
    <w:rsid w:val="00607C1E"/>
    <w:rsid w:val="00611239"/>
    <w:rsid w:val="006135D0"/>
    <w:rsid w:val="00614179"/>
    <w:rsid w:val="00620380"/>
    <w:rsid w:val="006224C2"/>
    <w:rsid w:val="00623829"/>
    <w:rsid w:val="00624755"/>
    <w:rsid w:val="0062781A"/>
    <w:rsid w:val="00634224"/>
    <w:rsid w:val="006417CE"/>
    <w:rsid w:val="00643533"/>
    <w:rsid w:val="00647DE0"/>
    <w:rsid w:val="00653F21"/>
    <w:rsid w:val="00654763"/>
    <w:rsid w:val="006622AC"/>
    <w:rsid w:val="00664CE7"/>
    <w:rsid w:val="00670856"/>
    <w:rsid w:val="00680B92"/>
    <w:rsid w:val="00683FAD"/>
    <w:rsid w:val="006B1438"/>
    <w:rsid w:val="006B1DB4"/>
    <w:rsid w:val="006B6835"/>
    <w:rsid w:val="006B7253"/>
    <w:rsid w:val="006C116F"/>
    <w:rsid w:val="006C1609"/>
    <w:rsid w:val="006D00B1"/>
    <w:rsid w:val="006D2C4A"/>
    <w:rsid w:val="006D2C56"/>
    <w:rsid w:val="006D330E"/>
    <w:rsid w:val="006D4039"/>
    <w:rsid w:val="006E08BC"/>
    <w:rsid w:val="006E79DD"/>
    <w:rsid w:val="006F269B"/>
    <w:rsid w:val="006F6691"/>
    <w:rsid w:val="006F6BBE"/>
    <w:rsid w:val="006F72DC"/>
    <w:rsid w:val="006F731A"/>
    <w:rsid w:val="00705F5F"/>
    <w:rsid w:val="00706573"/>
    <w:rsid w:val="00710B25"/>
    <w:rsid w:val="00717A02"/>
    <w:rsid w:val="007228C1"/>
    <w:rsid w:val="007231B2"/>
    <w:rsid w:val="007339ED"/>
    <w:rsid w:val="007400A3"/>
    <w:rsid w:val="00740CD8"/>
    <w:rsid w:val="007453F9"/>
    <w:rsid w:val="007578A1"/>
    <w:rsid w:val="007604FE"/>
    <w:rsid w:val="007609EE"/>
    <w:rsid w:val="00771B4B"/>
    <w:rsid w:val="00771C9C"/>
    <w:rsid w:val="00775065"/>
    <w:rsid w:val="00784948"/>
    <w:rsid w:val="00785D75"/>
    <w:rsid w:val="00786707"/>
    <w:rsid w:val="007908AC"/>
    <w:rsid w:val="00791ADD"/>
    <w:rsid w:val="007956B5"/>
    <w:rsid w:val="00796F15"/>
    <w:rsid w:val="007A5757"/>
    <w:rsid w:val="007B123B"/>
    <w:rsid w:val="007B50D9"/>
    <w:rsid w:val="007B79C6"/>
    <w:rsid w:val="007C318B"/>
    <w:rsid w:val="007C3D73"/>
    <w:rsid w:val="007C4A85"/>
    <w:rsid w:val="007D0765"/>
    <w:rsid w:val="007D10DD"/>
    <w:rsid w:val="007E1FDC"/>
    <w:rsid w:val="007E2E2A"/>
    <w:rsid w:val="007E4114"/>
    <w:rsid w:val="007F0102"/>
    <w:rsid w:val="007F2265"/>
    <w:rsid w:val="007F2647"/>
    <w:rsid w:val="007F4557"/>
    <w:rsid w:val="00802AA0"/>
    <w:rsid w:val="008073BD"/>
    <w:rsid w:val="0081076F"/>
    <w:rsid w:val="00812FFB"/>
    <w:rsid w:val="00814F0D"/>
    <w:rsid w:val="008248E3"/>
    <w:rsid w:val="0083384F"/>
    <w:rsid w:val="00833C3B"/>
    <w:rsid w:val="00834E9F"/>
    <w:rsid w:val="00841494"/>
    <w:rsid w:val="008417DF"/>
    <w:rsid w:val="0085228F"/>
    <w:rsid w:val="008623FF"/>
    <w:rsid w:val="00863AA9"/>
    <w:rsid w:val="00865B00"/>
    <w:rsid w:val="00867C0B"/>
    <w:rsid w:val="008727BD"/>
    <w:rsid w:val="0087411A"/>
    <w:rsid w:val="00885B3B"/>
    <w:rsid w:val="008862A3"/>
    <w:rsid w:val="00887734"/>
    <w:rsid w:val="00890C77"/>
    <w:rsid w:val="00893DB2"/>
    <w:rsid w:val="008A7D2D"/>
    <w:rsid w:val="008C0293"/>
    <w:rsid w:val="008C6842"/>
    <w:rsid w:val="008D1673"/>
    <w:rsid w:val="008E339E"/>
    <w:rsid w:val="008E42C2"/>
    <w:rsid w:val="008F3165"/>
    <w:rsid w:val="008F5541"/>
    <w:rsid w:val="008F5B19"/>
    <w:rsid w:val="0090056C"/>
    <w:rsid w:val="00907686"/>
    <w:rsid w:val="00912AAC"/>
    <w:rsid w:val="00912AB1"/>
    <w:rsid w:val="009133BD"/>
    <w:rsid w:val="00916BC0"/>
    <w:rsid w:val="00924DA8"/>
    <w:rsid w:val="0092626D"/>
    <w:rsid w:val="009321FE"/>
    <w:rsid w:val="009326A9"/>
    <w:rsid w:val="0095244B"/>
    <w:rsid w:val="00954911"/>
    <w:rsid w:val="0096473A"/>
    <w:rsid w:val="0097114C"/>
    <w:rsid w:val="00973C63"/>
    <w:rsid w:val="0097552B"/>
    <w:rsid w:val="00983B45"/>
    <w:rsid w:val="00984B65"/>
    <w:rsid w:val="00995487"/>
    <w:rsid w:val="0099570C"/>
    <w:rsid w:val="009A1556"/>
    <w:rsid w:val="009A1F3B"/>
    <w:rsid w:val="009A3A67"/>
    <w:rsid w:val="009A3E79"/>
    <w:rsid w:val="009C04BF"/>
    <w:rsid w:val="009C4144"/>
    <w:rsid w:val="009D760E"/>
    <w:rsid w:val="009F002E"/>
    <w:rsid w:val="00A0787E"/>
    <w:rsid w:val="00A225A1"/>
    <w:rsid w:val="00A31002"/>
    <w:rsid w:val="00A31DD5"/>
    <w:rsid w:val="00A33B7E"/>
    <w:rsid w:val="00A43B3D"/>
    <w:rsid w:val="00A44AA7"/>
    <w:rsid w:val="00A51112"/>
    <w:rsid w:val="00A613F7"/>
    <w:rsid w:val="00A618B9"/>
    <w:rsid w:val="00A64343"/>
    <w:rsid w:val="00A666C3"/>
    <w:rsid w:val="00A76400"/>
    <w:rsid w:val="00A77EC8"/>
    <w:rsid w:val="00A842B7"/>
    <w:rsid w:val="00A900F1"/>
    <w:rsid w:val="00A9387C"/>
    <w:rsid w:val="00A941C6"/>
    <w:rsid w:val="00A956F1"/>
    <w:rsid w:val="00AB7E4D"/>
    <w:rsid w:val="00AD0095"/>
    <w:rsid w:val="00AD30FD"/>
    <w:rsid w:val="00AD399B"/>
    <w:rsid w:val="00AE2953"/>
    <w:rsid w:val="00AE3CE1"/>
    <w:rsid w:val="00AF2845"/>
    <w:rsid w:val="00AF5858"/>
    <w:rsid w:val="00B1445C"/>
    <w:rsid w:val="00B3226F"/>
    <w:rsid w:val="00B427CA"/>
    <w:rsid w:val="00B54253"/>
    <w:rsid w:val="00B54961"/>
    <w:rsid w:val="00B6450A"/>
    <w:rsid w:val="00B67580"/>
    <w:rsid w:val="00B72C9A"/>
    <w:rsid w:val="00B75EA5"/>
    <w:rsid w:val="00B7682F"/>
    <w:rsid w:val="00B8229C"/>
    <w:rsid w:val="00B91422"/>
    <w:rsid w:val="00B93A79"/>
    <w:rsid w:val="00B968BD"/>
    <w:rsid w:val="00BA2EBC"/>
    <w:rsid w:val="00BB55DD"/>
    <w:rsid w:val="00BC50D5"/>
    <w:rsid w:val="00BC7ABC"/>
    <w:rsid w:val="00BD17F2"/>
    <w:rsid w:val="00BD5F89"/>
    <w:rsid w:val="00BE5156"/>
    <w:rsid w:val="00C06FFC"/>
    <w:rsid w:val="00C106B3"/>
    <w:rsid w:val="00C122A4"/>
    <w:rsid w:val="00C17193"/>
    <w:rsid w:val="00C20EC6"/>
    <w:rsid w:val="00C21885"/>
    <w:rsid w:val="00C31672"/>
    <w:rsid w:val="00C37185"/>
    <w:rsid w:val="00C4596B"/>
    <w:rsid w:val="00C47629"/>
    <w:rsid w:val="00C5162D"/>
    <w:rsid w:val="00C5235E"/>
    <w:rsid w:val="00C52918"/>
    <w:rsid w:val="00C54F71"/>
    <w:rsid w:val="00C6790C"/>
    <w:rsid w:val="00C70431"/>
    <w:rsid w:val="00C76E89"/>
    <w:rsid w:val="00C81D26"/>
    <w:rsid w:val="00C84492"/>
    <w:rsid w:val="00C905C0"/>
    <w:rsid w:val="00CA6AFD"/>
    <w:rsid w:val="00CA6D84"/>
    <w:rsid w:val="00CA76B7"/>
    <w:rsid w:val="00CB29CB"/>
    <w:rsid w:val="00CB316D"/>
    <w:rsid w:val="00CB337A"/>
    <w:rsid w:val="00CB4BBE"/>
    <w:rsid w:val="00CB5C57"/>
    <w:rsid w:val="00CB6BF6"/>
    <w:rsid w:val="00CC187F"/>
    <w:rsid w:val="00CC49F9"/>
    <w:rsid w:val="00CD1773"/>
    <w:rsid w:val="00CD208C"/>
    <w:rsid w:val="00CD27BE"/>
    <w:rsid w:val="00CF0563"/>
    <w:rsid w:val="00CF2850"/>
    <w:rsid w:val="00CF7800"/>
    <w:rsid w:val="00D04283"/>
    <w:rsid w:val="00D044A6"/>
    <w:rsid w:val="00D24A13"/>
    <w:rsid w:val="00D308E8"/>
    <w:rsid w:val="00D35806"/>
    <w:rsid w:val="00D361ED"/>
    <w:rsid w:val="00D467EF"/>
    <w:rsid w:val="00D5102B"/>
    <w:rsid w:val="00D56E4E"/>
    <w:rsid w:val="00D5772E"/>
    <w:rsid w:val="00D578B3"/>
    <w:rsid w:val="00D57EA3"/>
    <w:rsid w:val="00D63DD0"/>
    <w:rsid w:val="00D64FA2"/>
    <w:rsid w:val="00D70D4E"/>
    <w:rsid w:val="00D712AF"/>
    <w:rsid w:val="00D73099"/>
    <w:rsid w:val="00D732CE"/>
    <w:rsid w:val="00D737DB"/>
    <w:rsid w:val="00D816FC"/>
    <w:rsid w:val="00D86B97"/>
    <w:rsid w:val="00D909AD"/>
    <w:rsid w:val="00DB5C29"/>
    <w:rsid w:val="00DB5D40"/>
    <w:rsid w:val="00DB725F"/>
    <w:rsid w:val="00DC3C23"/>
    <w:rsid w:val="00DD6334"/>
    <w:rsid w:val="00DE4DEF"/>
    <w:rsid w:val="00DE7A08"/>
    <w:rsid w:val="00DF0A1F"/>
    <w:rsid w:val="00E03964"/>
    <w:rsid w:val="00E03BA3"/>
    <w:rsid w:val="00E03E03"/>
    <w:rsid w:val="00E051B5"/>
    <w:rsid w:val="00E20658"/>
    <w:rsid w:val="00E21128"/>
    <w:rsid w:val="00E2253D"/>
    <w:rsid w:val="00E30F70"/>
    <w:rsid w:val="00E311B3"/>
    <w:rsid w:val="00E37DD0"/>
    <w:rsid w:val="00E4441F"/>
    <w:rsid w:val="00E466CF"/>
    <w:rsid w:val="00E61233"/>
    <w:rsid w:val="00E67C86"/>
    <w:rsid w:val="00E828CB"/>
    <w:rsid w:val="00E9281A"/>
    <w:rsid w:val="00EA1ABF"/>
    <w:rsid w:val="00EB7763"/>
    <w:rsid w:val="00ED0B91"/>
    <w:rsid w:val="00ED53AE"/>
    <w:rsid w:val="00ED5687"/>
    <w:rsid w:val="00ED57E0"/>
    <w:rsid w:val="00ED6DF0"/>
    <w:rsid w:val="00EE4092"/>
    <w:rsid w:val="00EF133E"/>
    <w:rsid w:val="00EF266D"/>
    <w:rsid w:val="00EF4CE3"/>
    <w:rsid w:val="00F037B1"/>
    <w:rsid w:val="00F16310"/>
    <w:rsid w:val="00F20263"/>
    <w:rsid w:val="00F25DEA"/>
    <w:rsid w:val="00F45741"/>
    <w:rsid w:val="00F50A0F"/>
    <w:rsid w:val="00F54A32"/>
    <w:rsid w:val="00F6778E"/>
    <w:rsid w:val="00F67D4E"/>
    <w:rsid w:val="00F7585B"/>
    <w:rsid w:val="00F76E5C"/>
    <w:rsid w:val="00F80D16"/>
    <w:rsid w:val="00F83110"/>
    <w:rsid w:val="00F94E4E"/>
    <w:rsid w:val="00F97DD0"/>
    <w:rsid w:val="00FA441A"/>
    <w:rsid w:val="00FA75A0"/>
    <w:rsid w:val="00FB436C"/>
    <w:rsid w:val="00FB5E2F"/>
    <w:rsid w:val="00FB66C4"/>
    <w:rsid w:val="00FC16F1"/>
    <w:rsid w:val="00FC5AA9"/>
    <w:rsid w:val="00FD258C"/>
    <w:rsid w:val="00FE22D0"/>
    <w:rsid w:val="00FE4AF3"/>
    <w:rsid w:val="00FF0A66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AEB0D"/>
  <w14:defaultImageDpi w14:val="0"/>
  <w15:docId w15:val="{AF1ABB29-1CA0-4D0C-9A4D-537845BC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unhideWhenUsed/>
    <w:rsid w:val="00E03BA3"/>
    <w:pPr>
      <w:tabs>
        <w:tab w:val="center" w:pos="4677"/>
        <w:tab w:val="right" w:pos="9355"/>
      </w:tabs>
    </w:pPr>
  </w:style>
  <w:style w:type="character" w:customStyle="1" w:styleId="a8">
    <w:name w:val="Заголовок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E03BA3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03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03BA3"/>
    <w:rPr>
      <w:rFonts w:cs="Times New Roman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59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278B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e">
    <w:name w:val="Body Text"/>
    <w:basedOn w:val="a"/>
    <w:link w:val="af"/>
    <w:uiPriority w:val="99"/>
    <w:rsid w:val="00F037B1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locked/>
    <w:rsid w:val="00F037B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40499&amp;dst=922&amp;field=134&amp;date=06.10.2023" TargetMode="External"/><Relationship Id="rId18" Type="http://schemas.openxmlformats.org/officeDocument/2006/relationships/hyperlink" Target="https://korochanskij-r31.gosweb.gosuslugi.ru/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48262&amp;dst=100011&amp;field=134&amp;date=06.10.2023" TargetMode="External"/><Relationship Id="rId17" Type="http://schemas.openxmlformats.org/officeDocument/2006/relationships/hyperlink" Target="https://login.consultant.ru/link/?req=doc&amp;base=RLAW404&amp;n=94149&amp;dst=100018&amp;field=134&amp;date=06.10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404&amp;n=94149&amp;dst=100015&amp;field=134&amp;date=06.10.2023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8262&amp;dst=100011&amp;field=134&amp;date=06.10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404&amp;n=94149&amp;dst=100011&amp;field=134&amp;date=06.10.2023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oradm@yandex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radm@yandex.ru" TargetMode="External"/><Relationship Id="rId14" Type="http://schemas.openxmlformats.org/officeDocument/2006/relationships/hyperlink" Target="https://login.consultant.ru/link/?req=doc&amp;base=RLAW404&amp;n=94149&amp;dst=100011&amp;field=134&amp;date=06.10.20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A768-6A82-4868-AB80-409B5257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2707</Words>
  <Characters>15434</Characters>
  <Application>Microsoft Office Word</Application>
  <DocSecurity>0</DocSecurity>
  <Lines>128</Lines>
  <Paragraphs>36</Paragraphs>
  <ScaleCrop>false</ScaleCrop>
  <Company>Администрация р-на, г. Короча</Company>
  <LinksUpToDate>false</LinksUpToDate>
  <CharactersWithSpaces>18105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Общий отдел</dc:creator>
  <cp:keywords/>
  <dc:description/>
  <cp:lastModifiedBy>Marina</cp:lastModifiedBy>
  <cp:revision>2</cp:revision>
  <cp:lastPrinted>2023-10-09T13:58:00Z</cp:lastPrinted>
  <dcterms:created xsi:type="dcterms:W3CDTF">2023-10-26T12:23:00Z</dcterms:created>
  <dcterms:modified xsi:type="dcterms:W3CDTF">2023-10-26T12:23:00Z</dcterms:modified>
</cp:coreProperties>
</file>