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Pr="00066917" w:rsidRDefault="00066917" w:rsidP="0007564C">
      <w:pPr>
        <w:shd w:val="clear" w:color="auto" w:fill="FFFFFF"/>
        <w:spacing w:before="72"/>
        <w:jc w:val="center"/>
        <w:rPr>
          <w:sz w:val="36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698039" wp14:editId="1D68E513">
            <wp:simplePos x="0" y="0"/>
            <wp:positionH relativeFrom="column">
              <wp:posOffset>2682240</wp:posOffset>
            </wp:positionH>
            <wp:positionV relativeFrom="paragraph">
              <wp:posOffset>-238662</wp:posOffset>
            </wp:positionV>
            <wp:extent cx="584835" cy="64833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3E5091" w:rsidRDefault="003E5091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3E5091" w:rsidRPr="00D4549F" w:rsidRDefault="003E5091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5143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84977115" w:edGrp="everyone"/>
            <w:r>
              <w:rPr>
                <w:rFonts w:ascii="Arial" w:hAnsi="Arial" w:cs="Arial"/>
                <w:sz w:val="26"/>
                <w:szCs w:val="26"/>
              </w:rPr>
              <w:t>28</w:t>
            </w:r>
            <w:permEnd w:id="58497711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5143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50970146" w:edGrp="everyone"/>
            <w:r>
              <w:rPr>
                <w:rFonts w:ascii="Arial" w:hAnsi="Arial" w:cs="Arial"/>
                <w:sz w:val="26"/>
                <w:szCs w:val="26"/>
              </w:rPr>
              <w:t>мая</w:t>
            </w:r>
            <w:permEnd w:id="35097014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5143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56260307" w:edGrp="everyone"/>
            <w:r>
              <w:rPr>
                <w:rFonts w:ascii="Arial" w:hAnsi="Arial" w:cs="Arial"/>
                <w:sz w:val="26"/>
                <w:szCs w:val="26"/>
              </w:rPr>
              <w:t>552-па</w:t>
            </w:r>
            <w:permEnd w:id="115626030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73B27" w:rsidRDefault="00373B27" w:rsidP="00373B27">
      <w:pPr>
        <w:pStyle w:val="12"/>
        <w:ind w:firstLine="0"/>
        <w:rPr>
          <w:b/>
        </w:rPr>
      </w:pPr>
      <w:permStart w:id="1105682546" w:edGrp="everyone"/>
      <w:r w:rsidRPr="00BD4E43">
        <w:rPr>
          <w:b/>
        </w:rPr>
        <w:t xml:space="preserve">Об утверждении </w:t>
      </w:r>
      <w:r>
        <w:rPr>
          <w:b/>
        </w:rPr>
        <w:t xml:space="preserve">положения о </w:t>
      </w:r>
    </w:p>
    <w:p w:rsidR="00373B27" w:rsidRDefault="00373B27" w:rsidP="00373B27">
      <w:pPr>
        <w:pStyle w:val="12"/>
        <w:ind w:firstLine="0"/>
        <w:rPr>
          <w:b/>
        </w:rPr>
      </w:pPr>
      <w:proofErr w:type="gramStart"/>
      <w:r w:rsidRPr="00BD4E43">
        <w:rPr>
          <w:b/>
        </w:rPr>
        <w:t>проведени</w:t>
      </w:r>
      <w:r>
        <w:rPr>
          <w:b/>
        </w:rPr>
        <w:t>и</w:t>
      </w:r>
      <w:proofErr w:type="gramEnd"/>
      <w:r>
        <w:rPr>
          <w:b/>
        </w:rPr>
        <w:t xml:space="preserve"> </w:t>
      </w:r>
      <w:r w:rsidRPr="00BD4E43">
        <w:rPr>
          <w:b/>
        </w:rPr>
        <w:t>аукцион</w:t>
      </w:r>
      <w:r>
        <w:rPr>
          <w:b/>
        </w:rPr>
        <w:t xml:space="preserve">а </w:t>
      </w:r>
      <w:r w:rsidRPr="00BD4E43">
        <w:rPr>
          <w:b/>
        </w:rPr>
        <w:t xml:space="preserve">на право </w:t>
      </w:r>
    </w:p>
    <w:p w:rsidR="00373B27" w:rsidRDefault="00373B27" w:rsidP="00373B27">
      <w:pPr>
        <w:pStyle w:val="12"/>
        <w:ind w:firstLine="0"/>
        <w:rPr>
          <w:b/>
        </w:rPr>
      </w:pPr>
      <w:r w:rsidRPr="00BD4E43">
        <w:rPr>
          <w:b/>
        </w:rPr>
        <w:t>заключения договора на размещение</w:t>
      </w:r>
    </w:p>
    <w:p w:rsidR="00373B27" w:rsidRDefault="00373B27" w:rsidP="00373B27">
      <w:pPr>
        <w:pStyle w:val="12"/>
        <w:ind w:firstLine="0"/>
        <w:rPr>
          <w:b/>
        </w:rPr>
      </w:pPr>
      <w:r w:rsidRPr="00BD4E43">
        <w:rPr>
          <w:b/>
        </w:rPr>
        <w:t>нестационарного торгового объекта</w:t>
      </w:r>
    </w:p>
    <w:p w:rsidR="002C4322" w:rsidRDefault="00373B27" w:rsidP="00373B27">
      <w:pPr>
        <w:pStyle w:val="12"/>
        <w:ind w:firstLine="0"/>
        <w:rPr>
          <w:b/>
        </w:rPr>
      </w:pPr>
      <w:r w:rsidRPr="00BD4E43">
        <w:rPr>
          <w:b/>
        </w:rPr>
        <w:t xml:space="preserve">на территории </w:t>
      </w:r>
      <w:r w:rsidR="002C4322" w:rsidRPr="002C4322">
        <w:rPr>
          <w:b/>
        </w:rPr>
        <w:t>Корочанского</w:t>
      </w:r>
    </w:p>
    <w:p w:rsidR="00373B27" w:rsidRPr="00EC0D9D" w:rsidRDefault="002C4322" w:rsidP="00373B27">
      <w:pPr>
        <w:pStyle w:val="12"/>
        <w:ind w:firstLine="0"/>
        <w:rPr>
          <w:b/>
          <w:spacing w:val="20"/>
        </w:rPr>
      </w:pPr>
      <w:r w:rsidRPr="002C4322">
        <w:rPr>
          <w:b/>
        </w:rPr>
        <w:t>муниципального округа</w:t>
      </w:r>
    </w:p>
    <w:p w:rsidR="00373B27" w:rsidRDefault="00373B27" w:rsidP="00373B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373B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Pr="00A94785" w:rsidRDefault="00A2249F" w:rsidP="00373B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4F2A">
        <w:rPr>
          <w:sz w:val="28"/>
          <w:szCs w:val="28"/>
        </w:rPr>
        <w:t xml:space="preserve">В соответствии с Земельным кодексом Российской Федерации, </w:t>
      </w:r>
      <w:proofErr w:type="gramStart"/>
      <w:r w:rsidRPr="007A4F2A">
        <w:rPr>
          <w:sz w:val="28"/>
          <w:szCs w:val="28"/>
        </w:rPr>
        <w:t xml:space="preserve">Федеральным законом от 28 декабря 2009 года </w:t>
      </w:r>
      <w:r>
        <w:rPr>
          <w:sz w:val="28"/>
          <w:szCs w:val="28"/>
        </w:rPr>
        <w:t>№</w:t>
      </w:r>
      <w:r w:rsidRPr="007A4F2A">
        <w:rPr>
          <w:sz w:val="28"/>
          <w:szCs w:val="28"/>
        </w:rPr>
        <w:t xml:space="preserve"> 381-ФЗ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>Об основах государственного регулирования торговой деят</w:t>
      </w:r>
      <w:r>
        <w:rPr>
          <w:sz w:val="28"/>
          <w:szCs w:val="28"/>
        </w:rPr>
        <w:t>ельности в Российской Федерации»</w:t>
      </w:r>
      <w:r w:rsidRPr="007A4F2A">
        <w:rPr>
          <w:sz w:val="28"/>
          <w:szCs w:val="28"/>
        </w:rPr>
        <w:t xml:space="preserve">, Постановлением Правительства Российской Федерации </w:t>
      </w:r>
      <w:r w:rsidR="003E5091">
        <w:rPr>
          <w:sz w:val="28"/>
          <w:szCs w:val="28"/>
        </w:rPr>
        <w:t xml:space="preserve">                   </w:t>
      </w:r>
      <w:r w:rsidRPr="007A4F2A">
        <w:rPr>
          <w:sz w:val="28"/>
          <w:szCs w:val="28"/>
        </w:rPr>
        <w:t>от</w:t>
      </w:r>
      <w:r w:rsidR="003E5091">
        <w:rPr>
          <w:sz w:val="28"/>
          <w:szCs w:val="28"/>
        </w:rPr>
        <w:t xml:space="preserve"> 9 </w:t>
      </w:r>
      <w:r>
        <w:rPr>
          <w:sz w:val="28"/>
          <w:szCs w:val="28"/>
        </w:rPr>
        <w:t>апреля 2016 года №  291 «</w:t>
      </w:r>
      <w:r w:rsidRPr="007A4F2A">
        <w:rPr>
          <w:sz w:val="28"/>
          <w:szCs w:val="28"/>
        </w:rPr>
        <w:t>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</w:t>
      </w:r>
      <w:r>
        <w:rPr>
          <w:sz w:val="28"/>
          <w:szCs w:val="28"/>
        </w:rPr>
        <w:t>»</w:t>
      </w:r>
      <w:r w:rsidRPr="007A4F2A">
        <w:rPr>
          <w:sz w:val="28"/>
          <w:szCs w:val="28"/>
        </w:rPr>
        <w:t xml:space="preserve">, постановлением Правительства Белгородской области от </w:t>
      </w:r>
      <w:r>
        <w:rPr>
          <w:sz w:val="28"/>
          <w:szCs w:val="28"/>
        </w:rPr>
        <w:t xml:space="preserve">  </w:t>
      </w:r>
      <w:r w:rsidRPr="007A4F2A">
        <w:rPr>
          <w:sz w:val="28"/>
          <w:szCs w:val="28"/>
        </w:rPr>
        <w:t>28 февраля 2011 года</w:t>
      </w:r>
      <w:proofErr w:type="gramEnd"/>
      <w:r w:rsidRPr="007A4F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71-пп «</w:t>
      </w:r>
      <w:r w:rsidRPr="007A4F2A">
        <w:rPr>
          <w:sz w:val="28"/>
          <w:szCs w:val="28"/>
        </w:rPr>
        <w:t>Об определении порядка разработки и утверждения органами местного самоуправления муниципальных районов и городских округов схем размещения нестационарных торговых объектов</w:t>
      </w:r>
      <w:r>
        <w:rPr>
          <w:sz w:val="28"/>
          <w:szCs w:val="28"/>
        </w:rPr>
        <w:t>»</w:t>
      </w:r>
      <w:r w:rsidRPr="007A4F2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постановлением Правительства Белгородской области от 17 мая 2021 года № 170-пп, </w:t>
      </w:r>
      <w:r w:rsidRPr="007A4F2A">
        <w:rPr>
          <w:sz w:val="28"/>
          <w:szCs w:val="28"/>
        </w:rPr>
        <w:t>распоряжением Губернатора Белгородской о</w:t>
      </w:r>
      <w:r>
        <w:rPr>
          <w:sz w:val="28"/>
          <w:szCs w:val="28"/>
        </w:rPr>
        <w:t>бласти</w:t>
      </w:r>
      <w:r w:rsidR="003E5091">
        <w:rPr>
          <w:sz w:val="28"/>
          <w:szCs w:val="28"/>
        </w:rPr>
        <w:t xml:space="preserve"> </w:t>
      </w:r>
      <w:r>
        <w:rPr>
          <w:sz w:val="28"/>
          <w:szCs w:val="28"/>
        </w:rPr>
        <w:t>от 12 февраля 2010 года</w:t>
      </w:r>
      <w:r w:rsidR="003E509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№</w:t>
      </w:r>
      <w:r w:rsidRPr="007A4F2A">
        <w:rPr>
          <w:sz w:val="28"/>
          <w:szCs w:val="28"/>
        </w:rPr>
        <w:t xml:space="preserve"> 69-р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 xml:space="preserve">О мерах по реализации Федерального закона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 xml:space="preserve">Об основах государственного регулирования торговой деятельности в </w:t>
      </w:r>
      <w:proofErr w:type="gramEnd"/>
      <w:r w:rsidRPr="007A4F2A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»,</w:t>
      </w:r>
      <w:r w:rsidRPr="007A4F2A">
        <w:rPr>
          <w:sz w:val="28"/>
          <w:szCs w:val="28"/>
        </w:rPr>
        <w:t xml:space="preserve"> распоряжением Правительства Белгородской области </w:t>
      </w:r>
      <w:r w:rsidR="003E5091">
        <w:rPr>
          <w:sz w:val="28"/>
          <w:szCs w:val="28"/>
        </w:rPr>
        <w:t xml:space="preserve">                       </w:t>
      </w:r>
      <w:r w:rsidRPr="007A4F2A">
        <w:rPr>
          <w:sz w:val="28"/>
          <w:szCs w:val="28"/>
        </w:rPr>
        <w:t xml:space="preserve">от </w:t>
      </w:r>
      <w:r>
        <w:rPr>
          <w:sz w:val="28"/>
          <w:szCs w:val="28"/>
        </w:rPr>
        <w:t>19 июля 2010 года № 292-рп «</w:t>
      </w:r>
      <w:r w:rsidRPr="007A4F2A">
        <w:rPr>
          <w:sz w:val="28"/>
          <w:szCs w:val="28"/>
        </w:rPr>
        <w:t xml:space="preserve">Об определении уполномоченного органа по реализации Федерального </w:t>
      </w:r>
      <w:r>
        <w:rPr>
          <w:sz w:val="28"/>
          <w:szCs w:val="28"/>
        </w:rPr>
        <w:t>закона от 28 декабря 2009 года №</w:t>
      </w:r>
      <w:r w:rsidRPr="007A4F2A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81-ФЗ </w:t>
      </w:r>
      <w:r w:rsidR="003E509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sz w:val="28"/>
          <w:szCs w:val="28"/>
        </w:rPr>
        <w:t>»,</w:t>
      </w:r>
      <w:r w:rsidRPr="00146878">
        <w:rPr>
          <w:sz w:val="28"/>
          <w:szCs w:val="28"/>
        </w:rPr>
        <w:t xml:space="preserve"> </w:t>
      </w:r>
      <w:r w:rsidR="00F440EF">
        <w:rPr>
          <w:sz w:val="28"/>
          <w:szCs w:val="28"/>
        </w:rPr>
        <w:t>А</w:t>
      </w:r>
      <w:r w:rsidRPr="00BA6FAA">
        <w:rPr>
          <w:sz w:val="28"/>
          <w:szCs w:val="28"/>
        </w:rPr>
        <w:t xml:space="preserve">дминистрация </w:t>
      </w:r>
      <w:r w:rsidR="002C4322" w:rsidRPr="002C4322">
        <w:rPr>
          <w:sz w:val="28"/>
          <w:szCs w:val="28"/>
        </w:rPr>
        <w:t>Корочанского муниципального округа</w:t>
      </w:r>
      <w:r w:rsidR="003E5091">
        <w:rPr>
          <w:sz w:val="28"/>
          <w:szCs w:val="28"/>
        </w:rPr>
        <w:t xml:space="preserve">  </w:t>
      </w:r>
      <w:proofErr w:type="gramStart"/>
      <w:r w:rsidRPr="00BA6FAA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т:</w:t>
      </w:r>
      <w:r w:rsidRPr="00BA6FAA">
        <w:rPr>
          <w:sz w:val="28"/>
          <w:szCs w:val="28"/>
        </w:rPr>
        <w:t xml:space="preserve"> </w:t>
      </w:r>
    </w:p>
    <w:p w:rsidR="00373B27" w:rsidRPr="00066917" w:rsidRDefault="00373B27" w:rsidP="00373B27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6917">
        <w:rPr>
          <w:rFonts w:eastAsia="MS Mincho"/>
          <w:bCs/>
          <w:sz w:val="28"/>
          <w:szCs w:val="28"/>
          <w:lang w:eastAsia="ja-JP"/>
        </w:rPr>
        <w:t xml:space="preserve">Утвердить </w:t>
      </w:r>
      <w:hyperlink w:anchor="Par443" w:history="1">
        <w:r w:rsidR="00066917">
          <w:rPr>
            <w:sz w:val="28"/>
            <w:szCs w:val="28"/>
          </w:rPr>
          <w:t>п</w:t>
        </w:r>
        <w:r w:rsidRPr="00066917">
          <w:rPr>
            <w:sz w:val="28"/>
            <w:szCs w:val="28"/>
          </w:rPr>
          <w:t>оложение</w:t>
        </w:r>
      </w:hyperlink>
      <w:r w:rsidRPr="00066917">
        <w:rPr>
          <w:sz w:val="28"/>
          <w:szCs w:val="28"/>
        </w:rPr>
        <w:t xml:space="preserve"> о проведен</w:t>
      </w:r>
      <w:proofErr w:type="gramStart"/>
      <w:r w:rsidRPr="00066917">
        <w:rPr>
          <w:sz w:val="28"/>
          <w:szCs w:val="28"/>
        </w:rPr>
        <w:t>ии ау</w:t>
      </w:r>
      <w:proofErr w:type="gramEnd"/>
      <w:r w:rsidRPr="00066917">
        <w:rPr>
          <w:sz w:val="28"/>
          <w:szCs w:val="28"/>
        </w:rPr>
        <w:t xml:space="preserve">кциона на право заключения </w:t>
      </w:r>
      <w:r w:rsidRPr="00066917">
        <w:rPr>
          <w:sz w:val="28"/>
          <w:szCs w:val="28"/>
        </w:rPr>
        <w:lastRenderedPageBreak/>
        <w:t xml:space="preserve">договора на размещение нестационарного торгового объекта на территории </w:t>
      </w:r>
      <w:r w:rsidR="002C4322" w:rsidRPr="00066917">
        <w:rPr>
          <w:sz w:val="28"/>
          <w:szCs w:val="28"/>
        </w:rPr>
        <w:t xml:space="preserve">Корочанского муниципального округа </w:t>
      </w:r>
      <w:r w:rsidR="00066917">
        <w:rPr>
          <w:sz w:val="28"/>
          <w:szCs w:val="28"/>
        </w:rPr>
        <w:t xml:space="preserve">Белгородской области </w:t>
      </w:r>
      <w:r w:rsidR="003E5091">
        <w:rPr>
          <w:sz w:val="28"/>
          <w:szCs w:val="28"/>
        </w:rPr>
        <w:t xml:space="preserve">                   </w:t>
      </w:r>
      <w:r w:rsidRPr="00066917">
        <w:rPr>
          <w:sz w:val="28"/>
          <w:szCs w:val="28"/>
        </w:rPr>
        <w:t>(прил</w:t>
      </w:r>
      <w:r w:rsidR="00066917">
        <w:rPr>
          <w:sz w:val="28"/>
          <w:szCs w:val="28"/>
        </w:rPr>
        <w:t>ожение № 1</w:t>
      </w:r>
      <w:r w:rsidRPr="00066917">
        <w:rPr>
          <w:sz w:val="28"/>
          <w:szCs w:val="28"/>
        </w:rPr>
        <w:t>).</w:t>
      </w:r>
      <w:r w:rsidRPr="00AD6748">
        <w:t xml:space="preserve"> </w:t>
      </w:r>
    </w:p>
    <w:p w:rsidR="00373B27" w:rsidRDefault="00373B27" w:rsidP="00066917">
      <w:pPr>
        <w:pStyle w:val="ConsPlusNormal"/>
        <w:tabs>
          <w:tab w:val="left" w:pos="0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комиссию</w:t>
      </w:r>
      <w:r w:rsidRPr="00615CF2">
        <w:t xml:space="preserve"> </w:t>
      </w:r>
      <w:r w:rsidRPr="00615CF2">
        <w:rPr>
          <w:rFonts w:ascii="Times New Roman" w:hAnsi="Times New Roman" w:cs="Times New Roman"/>
          <w:sz w:val="28"/>
          <w:szCs w:val="28"/>
        </w:rPr>
        <w:t xml:space="preserve">по проведению аукциона на право заключения договора на право размещения нестационарного торгового объекта на территории </w:t>
      </w:r>
      <w:r w:rsidR="002C4322" w:rsidRPr="002C4322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="00066917">
        <w:rPr>
          <w:rFonts w:ascii="Times New Roman" w:hAnsi="Times New Roman" w:cs="Times New Roman"/>
          <w:sz w:val="28"/>
          <w:szCs w:val="28"/>
        </w:rPr>
        <w:t xml:space="preserve"> Белгородской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утвердить ее состав </w:t>
      </w:r>
      <w:r w:rsidRPr="00615CF2">
        <w:rPr>
          <w:rFonts w:ascii="Times New Roman" w:hAnsi="Times New Roman" w:cs="Times New Roman"/>
          <w:sz w:val="28"/>
          <w:szCs w:val="28"/>
        </w:rPr>
        <w:t>(прил</w:t>
      </w:r>
      <w:r w:rsidR="00066917">
        <w:rPr>
          <w:rFonts w:ascii="Times New Roman" w:hAnsi="Times New Roman" w:cs="Times New Roman"/>
          <w:sz w:val="28"/>
          <w:szCs w:val="28"/>
        </w:rPr>
        <w:t>ожение № 2</w:t>
      </w:r>
      <w:r w:rsidRPr="00615CF2">
        <w:rPr>
          <w:rFonts w:ascii="Times New Roman" w:hAnsi="Times New Roman" w:cs="Times New Roman"/>
          <w:sz w:val="28"/>
          <w:szCs w:val="28"/>
        </w:rPr>
        <w:t>)</w:t>
      </w:r>
      <w:r w:rsidR="00066917">
        <w:rPr>
          <w:rFonts w:ascii="Times New Roman" w:hAnsi="Times New Roman" w:cs="Times New Roman"/>
          <w:sz w:val="28"/>
          <w:szCs w:val="28"/>
        </w:rPr>
        <w:t xml:space="preserve"> и положение о ней </w:t>
      </w:r>
      <w:r w:rsidR="00066917" w:rsidRPr="00615CF2">
        <w:rPr>
          <w:rFonts w:ascii="Times New Roman" w:hAnsi="Times New Roman" w:cs="Times New Roman"/>
          <w:sz w:val="28"/>
          <w:szCs w:val="28"/>
        </w:rPr>
        <w:t>(прил</w:t>
      </w:r>
      <w:r w:rsidR="00066917">
        <w:rPr>
          <w:rFonts w:ascii="Times New Roman" w:hAnsi="Times New Roman" w:cs="Times New Roman"/>
          <w:sz w:val="28"/>
          <w:szCs w:val="28"/>
        </w:rPr>
        <w:t>ожение № 3</w:t>
      </w:r>
      <w:r w:rsidR="00066917" w:rsidRPr="00615CF2">
        <w:rPr>
          <w:rFonts w:ascii="Times New Roman" w:hAnsi="Times New Roman" w:cs="Times New Roman"/>
          <w:sz w:val="28"/>
          <w:szCs w:val="28"/>
        </w:rPr>
        <w:t>)</w:t>
      </w:r>
      <w:r w:rsidR="00066917">
        <w:rPr>
          <w:rFonts w:ascii="Times New Roman" w:hAnsi="Times New Roman" w:cs="Times New Roman"/>
          <w:sz w:val="28"/>
          <w:szCs w:val="28"/>
        </w:rPr>
        <w:t>.</w:t>
      </w:r>
    </w:p>
    <w:p w:rsidR="00F440EF" w:rsidRDefault="00A56409" w:rsidP="00F440EF">
      <w:pPr>
        <w:pStyle w:val="ConsPlusNormal"/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Постановление А</w:t>
      </w:r>
      <w:r w:rsidR="00F440EF" w:rsidRPr="00F440EF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района «Корочанский район»  от </w:t>
      </w:r>
      <w:r w:rsidR="00F440EF">
        <w:rPr>
          <w:rFonts w:ascii="Times New Roman" w:hAnsi="Times New Roman" w:cs="Times New Roman"/>
          <w:sz w:val="28"/>
          <w:szCs w:val="28"/>
        </w:rPr>
        <w:t>21 мая</w:t>
      </w:r>
      <w:r w:rsidR="00436C15">
        <w:rPr>
          <w:rFonts w:ascii="Times New Roman" w:hAnsi="Times New Roman" w:cs="Times New Roman"/>
          <w:sz w:val="28"/>
          <w:szCs w:val="28"/>
        </w:rPr>
        <w:t xml:space="preserve"> 202</w:t>
      </w:r>
      <w:r w:rsidR="00F440EF">
        <w:rPr>
          <w:rFonts w:ascii="Times New Roman" w:hAnsi="Times New Roman" w:cs="Times New Roman"/>
          <w:sz w:val="28"/>
          <w:szCs w:val="28"/>
        </w:rPr>
        <w:t>4</w:t>
      </w:r>
      <w:r w:rsidR="00F440EF" w:rsidRPr="00F440E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440EF">
        <w:rPr>
          <w:rFonts w:ascii="Times New Roman" w:hAnsi="Times New Roman" w:cs="Times New Roman"/>
          <w:sz w:val="28"/>
          <w:szCs w:val="28"/>
        </w:rPr>
        <w:t>433</w:t>
      </w:r>
      <w:r w:rsidR="00F440EF" w:rsidRPr="00F440EF">
        <w:rPr>
          <w:rFonts w:ascii="Times New Roman" w:hAnsi="Times New Roman" w:cs="Times New Roman"/>
          <w:sz w:val="28"/>
          <w:szCs w:val="28"/>
        </w:rPr>
        <w:t xml:space="preserve">  «Об утверждении положения о проведен</w:t>
      </w:r>
      <w:proofErr w:type="gramStart"/>
      <w:r w:rsidR="00F440EF" w:rsidRPr="00F440E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F440EF" w:rsidRPr="00F440EF">
        <w:rPr>
          <w:rFonts w:ascii="Times New Roman" w:hAnsi="Times New Roman" w:cs="Times New Roman"/>
          <w:sz w:val="28"/>
          <w:szCs w:val="28"/>
        </w:rPr>
        <w:t>кциона на право заключения договора на размещение</w:t>
      </w:r>
      <w:r w:rsidR="00F440EF">
        <w:rPr>
          <w:rFonts w:ascii="Times New Roman" w:hAnsi="Times New Roman" w:cs="Times New Roman"/>
          <w:sz w:val="28"/>
          <w:szCs w:val="28"/>
        </w:rPr>
        <w:t xml:space="preserve"> </w:t>
      </w:r>
      <w:r w:rsidR="00F440EF" w:rsidRPr="00F440EF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  <w:r w:rsidR="00F440EF">
        <w:rPr>
          <w:rFonts w:ascii="Times New Roman" w:hAnsi="Times New Roman" w:cs="Times New Roman"/>
          <w:sz w:val="28"/>
          <w:szCs w:val="28"/>
        </w:rPr>
        <w:t xml:space="preserve"> </w:t>
      </w:r>
      <w:r w:rsidR="00F440EF" w:rsidRPr="00F440EF">
        <w:rPr>
          <w:rFonts w:ascii="Times New Roman" w:hAnsi="Times New Roman" w:cs="Times New Roman"/>
          <w:sz w:val="28"/>
          <w:szCs w:val="28"/>
        </w:rPr>
        <w:t>на территории Корочанского района»  считать утратившим силу.</w:t>
      </w:r>
    </w:p>
    <w:p w:rsidR="00EA3184" w:rsidRDefault="00F440EF" w:rsidP="00EA3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3B27">
        <w:rPr>
          <w:sz w:val="28"/>
          <w:szCs w:val="28"/>
        </w:rPr>
        <w:t>. </w:t>
      </w:r>
      <w:r w:rsidR="00EA3184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EA3184" w:rsidRDefault="00EA3184" w:rsidP="00EA3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:rsidR="00EA3184" w:rsidRPr="00EA127D" w:rsidRDefault="00EA3184" w:rsidP="00EA318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обеспечить размещение настоящего постановления на официальном  сайте органов местного самоуправления Корочанского муниципального округа в информационно-коммуникационной сети общего пользования. </w:t>
      </w:r>
    </w:p>
    <w:p w:rsidR="00373B27" w:rsidRPr="002C4322" w:rsidRDefault="00F440EF" w:rsidP="00EA31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73B27">
        <w:rPr>
          <w:sz w:val="28"/>
          <w:szCs w:val="28"/>
        </w:rPr>
        <w:t xml:space="preserve">. </w:t>
      </w:r>
      <w:proofErr w:type="gramStart"/>
      <w:r w:rsidR="00373B27" w:rsidRPr="008C6785">
        <w:rPr>
          <w:sz w:val="28"/>
          <w:szCs w:val="28"/>
        </w:rPr>
        <w:t>Контроль за</w:t>
      </w:r>
      <w:proofErr w:type="gramEnd"/>
      <w:r w:rsidR="00373B27" w:rsidRPr="008C6785">
        <w:rPr>
          <w:sz w:val="28"/>
          <w:szCs w:val="28"/>
        </w:rPr>
        <w:t xml:space="preserve"> исполнением настоящего постановления возложить на </w:t>
      </w:r>
      <w:r w:rsidR="00373B27" w:rsidRPr="00FB5722">
        <w:rPr>
          <w:sz w:val="28"/>
          <w:szCs w:val="28"/>
        </w:rPr>
        <w:t xml:space="preserve"> </w:t>
      </w:r>
      <w:r w:rsidR="002C4322">
        <w:rPr>
          <w:sz w:val="28"/>
          <w:szCs w:val="28"/>
        </w:rPr>
        <w:t>председателя ко</w:t>
      </w:r>
      <w:r w:rsidR="00A56409">
        <w:rPr>
          <w:sz w:val="28"/>
          <w:szCs w:val="28"/>
        </w:rPr>
        <w:t>митета экономического развития А</w:t>
      </w:r>
      <w:r w:rsidR="002C4322">
        <w:rPr>
          <w:sz w:val="28"/>
          <w:szCs w:val="28"/>
        </w:rPr>
        <w:t>дминистрации</w:t>
      </w:r>
      <w:r w:rsidR="002C4322" w:rsidRPr="00F16DAA">
        <w:rPr>
          <w:sz w:val="28"/>
          <w:szCs w:val="28"/>
        </w:rPr>
        <w:t xml:space="preserve"> Корочанского муници</w:t>
      </w:r>
      <w:r w:rsidR="002C4322">
        <w:rPr>
          <w:sz w:val="28"/>
          <w:szCs w:val="28"/>
        </w:rPr>
        <w:t xml:space="preserve">пального округа </w:t>
      </w:r>
      <w:r w:rsidR="002C4322">
        <w:rPr>
          <w:spacing w:val="4"/>
          <w:sz w:val="28"/>
          <w:szCs w:val="28"/>
        </w:rPr>
        <w:t>Свиридову Н.А.</w:t>
      </w:r>
    </w:p>
    <w:p w:rsidR="00373B27" w:rsidRDefault="00373B27" w:rsidP="00373B27">
      <w:pPr>
        <w:widowControl w:val="0"/>
        <w:tabs>
          <w:tab w:val="left" w:pos="1276"/>
        </w:tabs>
        <w:jc w:val="both"/>
        <w:rPr>
          <w:spacing w:val="4"/>
          <w:sz w:val="28"/>
          <w:szCs w:val="28"/>
        </w:rPr>
      </w:pPr>
    </w:p>
    <w:p w:rsidR="00373B27" w:rsidRPr="00A94785" w:rsidRDefault="00373B27" w:rsidP="00373B27">
      <w:pPr>
        <w:widowControl w:val="0"/>
        <w:tabs>
          <w:tab w:val="left" w:pos="1276"/>
        </w:tabs>
        <w:jc w:val="both"/>
        <w:rPr>
          <w:sz w:val="28"/>
          <w:szCs w:val="28"/>
        </w:rPr>
      </w:pPr>
    </w:p>
    <w:p w:rsidR="00373B27" w:rsidRPr="00A94785" w:rsidRDefault="00373B27" w:rsidP="00373B27">
      <w:pPr>
        <w:pStyle w:val="ConsPlusNormal"/>
        <w:jc w:val="both"/>
      </w:pPr>
      <w:r>
        <w:t xml:space="preserve">        </w:t>
      </w:r>
    </w:p>
    <w:p w:rsidR="002C4322" w:rsidRDefault="00066917" w:rsidP="00373B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73B27" w:rsidRPr="00A94785">
        <w:rPr>
          <w:b/>
          <w:sz w:val="28"/>
          <w:szCs w:val="28"/>
        </w:rPr>
        <w:t>Глава</w:t>
      </w:r>
      <w:r w:rsidR="002C4322">
        <w:rPr>
          <w:b/>
          <w:sz w:val="28"/>
          <w:szCs w:val="28"/>
        </w:rPr>
        <w:t xml:space="preserve"> </w:t>
      </w:r>
      <w:r w:rsidR="00373B27">
        <w:rPr>
          <w:b/>
          <w:sz w:val="28"/>
          <w:szCs w:val="28"/>
        </w:rPr>
        <w:t>Корочанского</w:t>
      </w:r>
    </w:p>
    <w:p w:rsidR="00373B27" w:rsidRDefault="002C4322" w:rsidP="00373B27">
      <w:pPr>
        <w:rPr>
          <w:b/>
          <w:sz w:val="28"/>
          <w:szCs w:val="28"/>
        </w:rPr>
      </w:pPr>
      <w:r w:rsidRPr="002C4322">
        <w:rPr>
          <w:b/>
          <w:sz w:val="28"/>
          <w:szCs w:val="28"/>
        </w:rPr>
        <w:t>муниципального окр</w:t>
      </w:r>
      <w:r>
        <w:rPr>
          <w:b/>
          <w:sz w:val="28"/>
          <w:szCs w:val="28"/>
        </w:rPr>
        <w:t>уга</w:t>
      </w:r>
      <w:r w:rsidR="00373B27" w:rsidRPr="00A94785">
        <w:rPr>
          <w:b/>
          <w:sz w:val="28"/>
          <w:szCs w:val="28"/>
        </w:rPr>
        <w:t xml:space="preserve">                              </w:t>
      </w:r>
      <w:r w:rsidR="00373B2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</w:t>
      </w:r>
      <w:r w:rsidR="003E509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373B27">
        <w:rPr>
          <w:b/>
          <w:sz w:val="28"/>
          <w:szCs w:val="28"/>
        </w:rPr>
        <w:t>Н.</w:t>
      </w:r>
      <w:r>
        <w:rPr>
          <w:b/>
          <w:sz w:val="28"/>
          <w:szCs w:val="28"/>
        </w:rPr>
        <w:t>В.</w:t>
      </w:r>
      <w:r w:rsidR="00373B27">
        <w:rPr>
          <w:b/>
          <w:sz w:val="28"/>
          <w:szCs w:val="28"/>
        </w:rPr>
        <w:t xml:space="preserve"> Нестеров </w:t>
      </w:r>
      <w:r w:rsidR="00373B27" w:rsidRPr="00A94785">
        <w:rPr>
          <w:b/>
          <w:sz w:val="28"/>
          <w:szCs w:val="28"/>
        </w:rPr>
        <w:t xml:space="preserve">    </w:t>
      </w: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Default="00373B27" w:rsidP="00373B27">
      <w:pPr>
        <w:rPr>
          <w:b/>
          <w:sz w:val="28"/>
          <w:szCs w:val="28"/>
        </w:rPr>
      </w:pPr>
    </w:p>
    <w:p w:rsidR="00373B27" w:rsidRPr="00A94785" w:rsidRDefault="00EA3184" w:rsidP="00373B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3B27" w:rsidRPr="00A94785">
        <w:rPr>
          <w:b/>
          <w:sz w:val="28"/>
          <w:szCs w:val="28"/>
        </w:rPr>
        <w:t xml:space="preserve">                      </w:t>
      </w:r>
      <w:r w:rsidR="00373B27">
        <w:rPr>
          <w:b/>
          <w:sz w:val="28"/>
          <w:szCs w:val="28"/>
        </w:rPr>
        <w:t xml:space="preserve">      </w:t>
      </w:r>
      <w:r w:rsidR="00373B27" w:rsidRPr="00A94785">
        <w:rPr>
          <w:b/>
          <w:sz w:val="28"/>
          <w:szCs w:val="28"/>
        </w:rPr>
        <w:t xml:space="preserve"> </w:t>
      </w:r>
    </w:p>
    <w:p w:rsidR="00373B27" w:rsidRPr="00D5683B" w:rsidRDefault="00373B27" w:rsidP="00373B27">
      <w:pPr>
        <w:sectPr w:rsidR="00373B27" w:rsidRPr="00D5683B" w:rsidSect="003E5091">
          <w:headerReference w:type="even" r:id="rId10"/>
          <w:headerReference w:type="default" r:id="rId11"/>
          <w:pgSz w:w="11906" w:h="16838"/>
          <w:pgMar w:top="955" w:right="569" w:bottom="1134" w:left="1701" w:header="0" w:footer="0" w:gutter="0"/>
          <w:pgNumType w:start="1"/>
          <w:cols w:space="720"/>
          <w:noEndnote/>
          <w:titlePg/>
        </w:sectPr>
      </w:pPr>
    </w:p>
    <w:p w:rsidR="00373B27" w:rsidRPr="00A94785" w:rsidRDefault="00373B27" w:rsidP="00373B2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page" w:tblpX="5383" w:tblpY="-412"/>
        <w:tblW w:w="0" w:type="auto"/>
        <w:tblLook w:val="01E0" w:firstRow="1" w:lastRow="1" w:firstColumn="1" w:lastColumn="1" w:noHBand="0" w:noVBand="0"/>
      </w:tblPr>
      <w:tblGrid>
        <w:gridCol w:w="5945"/>
      </w:tblGrid>
      <w:tr w:rsidR="00373B27" w:rsidRPr="005E7493" w:rsidTr="003B14AA">
        <w:trPr>
          <w:trHeight w:val="2219"/>
        </w:trPr>
        <w:tc>
          <w:tcPr>
            <w:tcW w:w="5945" w:type="dxa"/>
          </w:tcPr>
          <w:p w:rsidR="00066917" w:rsidRDefault="00066917" w:rsidP="003B14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 1</w:t>
            </w:r>
          </w:p>
          <w:p w:rsidR="00066917" w:rsidRDefault="00066917" w:rsidP="003B14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917" w:rsidRDefault="00373B27" w:rsidP="003B14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066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ТВЕРЖДЕНО </w:t>
            </w:r>
          </w:p>
          <w:p w:rsidR="00066917" w:rsidRDefault="00373B27" w:rsidP="003B14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0669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остановлением</w:t>
            </w:r>
          </w:p>
          <w:p w:rsidR="00066917" w:rsidRDefault="00F440EF" w:rsidP="000669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73B27"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>дминистрации</w:t>
            </w:r>
            <w:r w:rsidR="00066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4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Корочанского </w:t>
            </w:r>
          </w:p>
          <w:p w:rsidR="00373B27" w:rsidRDefault="00066917" w:rsidP="000669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32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</w:p>
          <w:p w:rsidR="00066917" w:rsidRPr="005E7493" w:rsidRDefault="00066917" w:rsidP="003B14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Белгородской области </w:t>
            </w:r>
          </w:p>
          <w:p w:rsidR="00373B27" w:rsidRPr="005E7493" w:rsidRDefault="002C4322" w:rsidP="003B14AA">
            <w:pPr>
              <w:pStyle w:val="ConsPlusNormal"/>
              <w:tabs>
                <w:tab w:val="center" w:pos="3224"/>
                <w:tab w:val="right" w:pos="57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от «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</w:t>
            </w:r>
            <w:r w:rsidR="00373B27"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 w:rsidR="00373B2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373B27" w:rsidRPr="005E7493" w:rsidRDefault="00373B27" w:rsidP="003B14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552-па</w:t>
            </w:r>
          </w:p>
          <w:p w:rsidR="00373B27" w:rsidRPr="005E7493" w:rsidRDefault="00373B27" w:rsidP="003B14A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27" w:rsidRPr="005E7493" w:rsidRDefault="00373B27" w:rsidP="003B14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6917" w:rsidRDefault="00066917" w:rsidP="00373B2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443"/>
      <w:bookmarkEnd w:id="0"/>
    </w:p>
    <w:p w:rsidR="00066917" w:rsidRDefault="00066917" w:rsidP="00373B2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6917" w:rsidRDefault="00066917" w:rsidP="00373B2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6917" w:rsidRDefault="00066917" w:rsidP="00373B2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6917" w:rsidRDefault="00373B27" w:rsidP="0006691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78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066917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p w:rsidR="00066917" w:rsidRDefault="00373B27" w:rsidP="0006691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785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аукциона на право заключения договора </w:t>
      </w:r>
      <w:proofErr w:type="gramStart"/>
      <w:r w:rsidRPr="00A94785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A947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69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66917" w:rsidRDefault="00066917" w:rsidP="0006691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73B27" w:rsidRPr="00A94785">
        <w:rPr>
          <w:rFonts w:ascii="Times New Roman" w:hAnsi="Times New Roman" w:cs="Times New Roman"/>
          <w:b/>
          <w:bCs/>
          <w:sz w:val="28"/>
          <w:szCs w:val="28"/>
        </w:rPr>
        <w:t xml:space="preserve">размещение нестационарного торгового объекта 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373B27" w:rsidRPr="00A94785" w:rsidRDefault="00066917" w:rsidP="0006691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373B27">
        <w:rPr>
          <w:rFonts w:ascii="Times New Roman" w:hAnsi="Times New Roman" w:cs="Times New Roman"/>
          <w:b/>
          <w:bCs/>
          <w:sz w:val="28"/>
          <w:szCs w:val="28"/>
        </w:rPr>
        <w:t>Корочанского</w:t>
      </w:r>
      <w:r w:rsidR="00373B27" w:rsidRPr="00A947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4322" w:rsidRPr="002C432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Белгородской области</w:t>
      </w:r>
    </w:p>
    <w:p w:rsidR="00373B27" w:rsidRPr="00A94785" w:rsidRDefault="00373B27" w:rsidP="000669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73B27" w:rsidRPr="00621A57" w:rsidRDefault="00373B27" w:rsidP="00373B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21A5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Положение о проведении аукциона на право заключения договора на размещение нестационарного торгового объекта на территории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2C4322" w:rsidRPr="002C43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066917"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A94785">
        <w:rPr>
          <w:rFonts w:ascii="Times New Roman" w:hAnsi="Times New Roman" w:cs="Times New Roman"/>
          <w:sz w:val="28"/>
          <w:szCs w:val="28"/>
        </w:rPr>
        <w:t xml:space="preserve">(далее - Положение) определяет порядок проведения аукционов на право заключения договора на размещение нестационарного торгового объекта на территории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2C4322" w:rsidRPr="002C43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на земельных участках,  находящихся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2C4322" w:rsidRPr="002C43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, а также на земельных участках, государственная собственность на которые не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разграничена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(далее - аукцион).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1.2. Аукцион является открытым по составу участников и по форме подачи заявок.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1.3. Основными целями проведения аукциона являются: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создание равных условий и возможностей для получения права на заключение договора на размещение нестационарного торгового объекта на территории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="00FA076C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(далее - Договор);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заключение Договора;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пополнение доходов бюджета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1.4. Решение о п</w:t>
      </w:r>
      <w:r w:rsidR="00A56409">
        <w:rPr>
          <w:rFonts w:ascii="Times New Roman" w:hAnsi="Times New Roman" w:cs="Times New Roman"/>
          <w:sz w:val="28"/>
          <w:szCs w:val="28"/>
        </w:rPr>
        <w:t>роведен</w:t>
      </w:r>
      <w:proofErr w:type="gramStart"/>
      <w:r w:rsidR="00A5640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A56409">
        <w:rPr>
          <w:rFonts w:ascii="Times New Roman" w:hAnsi="Times New Roman" w:cs="Times New Roman"/>
          <w:sz w:val="28"/>
          <w:szCs w:val="28"/>
        </w:rPr>
        <w:t>кциона принимается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06691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440EF">
        <w:rPr>
          <w:rFonts w:ascii="Times New Roman" w:hAnsi="Times New Roman" w:cs="Times New Roman"/>
          <w:sz w:val="28"/>
          <w:szCs w:val="28"/>
        </w:rPr>
        <w:t xml:space="preserve"> распорядительным актом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1.5. Инициатором проведения аукциона является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440EF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4785">
        <w:rPr>
          <w:rFonts w:ascii="Times New Roman" w:hAnsi="Times New Roman" w:cs="Times New Roman"/>
          <w:sz w:val="28"/>
          <w:szCs w:val="28"/>
        </w:rPr>
        <w:t xml:space="preserve"> Организатором аукциона является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440EF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Аукцион </w:t>
      </w:r>
      <w:r w:rsidRPr="00A94785">
        <w:rPr>
          <w:rFonts w:ascii="Times New Roman" w:hAnsi="Times New Roman" w:cs="Times New Roman"/>
          <w:sz w:val="28"/>
          <w:szCs w:val="28"/>
        </w:rPr>
        <w:t xml:space="preserve">на право заключения договора на размещение нестационарного торгового объекта на территории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 xml:space="preserve">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06691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омиссия </w:t>
      </w:r>
      <w:r w:rsidRPr="00615CF2">
        <w:rPr>
          <w:rFonts w:ascii="Times New Roman" w:hAnsi="Times New Roman" w:cs="Times New Roman"/>
          <w:sz w:val="28"/>
          <w:szCs w:val="28"/>
        </w:rPr>
        <w:t xml:space="preserve">по проведению аукциона на право </w:t>
      </w:r>
      <w:r w:rsidRPr="00615CF2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заключения договора на размещение нестационарного торгового объекта на территории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 xml:space="preserve">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</w:t>
      </w:r>
      <w:r w:rsidR="00F440EF">
        <w:rPr>
          <w:rFonts w:ascii="Times New Roman" w:hAnsi="Times New Roman" w:cs="Times New Roman"/>
          <w:sz w:val="28"/>
          <w:szCs w:val="28"/>
        </w:rPr>
        <w:t>и, утвержденная постановлением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94785">
        <w:rPr>
          <w:rFonts w:ascii="Times New Roman" w:hAnsi="Times New Roman" w:cs="Times New Roman"/>
          <w:sz w:val="28"/>
          <w:szCs w:val="28"/>
        </w:rPr>
        <w:t xml:space="preserve">состав, права и обязанности которой закреплены в </w:t>
      </w:r>
      <w:hyperlink w:anchor="Par649" w:history="1">
        <w:r w:rsidRPr="00A94785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о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CF2">
        <w:rPr>
          <w:rFonts w:ascii="Times New Roman" w:hAnsi="Times New Roman" w:cs="Times New Roman"/>
          <w:sz w:val="28"/>
          <w:szCs w:val="28"/>
        </w:rPr>
        <w:t>по проведению аукциона на право заключения договора на</w:t>
      </w:r>
      <w:proofErr w:type="gramEnd"/>
      <w:r w:rsidRPr="00615CF2">
        <w:rPr>
          <w:rFonts w:ascii="Times New Roman" w:hAnsi="Times New Roman" w:cs="Times New Roman"/>
          <w:sz w:val="28"/>
          <w:szCs w:val="28"/>
        </w:rPr>
        <w:t xml:space="preserve"> размещение нестационарного торгового объекта на территории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F440EF">
        <w:rPr>
          <w:rFonts w:ascii="Times New Roman" w:hAnsi="Times New Roman" w:cs="Times New Roman"/>
          <w:sz w:val="28"/>
          <w:szCs w:val="28"/>
        </w:rPr>
        <w:t xml:space="preserve">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: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</w:t>
      </w:r>
      <w:r w:rsidR="00F440EF">
        <w:rPr>
          <w:rFonts w:ascii="Times New Roman" w:hAnsi="Times New Roman" w:cs="Times New Roman"/>
          <w:sz w:val="28"/>
          <w:szCs w:val="28"/>
        </w:rPr>
        <w:t xml:space="preserve">   </w:t>
      </w:r>
      <w:r w:rsidRPr="00A94785">
        <w:rPr>
          <w:rFonts w:ascii="Times New Roman" w:hAnsi="Times New Roman" w:cs="Times New Roman"/>
          <w:sz w:val="28"/>
          <w:szCs w:val="28"/>
        </w:rPr>
        <w:t>формирует состав лотов;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готов</w:t>
      </w:r>
      <w:r w:rsidR="00F440EF">
        <w:rPr>
          <w:rFonts w:ascii="Times New Roman" w:hAnsi="Times New Roman" w:cs="Times New Roman"/>
          <w:sz w:val="28"/>
          <w:szCs w:val="28"/>
        </w:rPr>
        <w:t>ит проект распоряжения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="00FA076C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>кциона;</w:t>
      </w:r>
    </w:p>
    <w:p w:rsidR="00373B27" w:rsidRPr="0060642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785">
        <w:rPr>
          <w:rFonts w:ascii="Times New Roman" w:hAnsi="Times New Roman" w:cs="Times New Roman"/>
          <w:sz w:val="28"/>
          <w:szCs w:val="28"/>
        </w:rPr>
        <w:t xml:space="preserve">принимает </w:t>
      </w:r>
      <w:hyperlink w:anchor="Par568" w:history="1">
        <w:r w:rsidRPr="00A94785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="00FA076C" w:rsidRPr="00606425">
        <w:rPr>
          <w:rFonts w:ascii="Times New Roman" w:hAnsi="Times New Roman" w:cs="Times New Roman"/>
          <w:sz w:val="28"/>
          <w:szCs w:val="28"/>
        </w:rPr>
        <w:t xml:space="preserve"> </w:t>
      </w:r>
      <w:r w:rsidRPr="00606425">
        <w:rPr>
          <w:rFonts w:ascii="Times New Roman" w:hAnsi="Times New Roman" w:cs="Times New Roman"/>
          <w:sz w:val="28"/>
          <w:szCs w:val="28"/>
        </w:rPr>
        <w:t>(приложение к настоящему Положению);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заключает Договор с победителем (участником)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1.8.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F440EF"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440EF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440EF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:</w:t>
      </w:r>
    </w:p>
    <w:p w:rsidR="00373B27" w:rsidRPr="00D15EAF" w:rsidRDefault="00373B27" w:rsidP="00373B27">
      <w:pPr>
        <w:ind w:firstLine="708"/>
        <w:jc w:val="both"/>
        <w:rPr>
          <w:sz w:val="28"/>
          <w:szCs w:val="28"/>
        </w:rPr>
      </w:pPr>
      <w:r w:rsidRPr="00A94785">
        <w:rPr>
          <w:sz w:val="28"/>
          <w:szCs w:val="28"/>
        </w:rPr>
        <w:t xml:space="preserve">- осуществляет </w:t>
      </w:r>
      <w:r>
        <w:rPr>
          <w:sz w:val="28"/>
          <w:szCs w:val="28"/>
        </w:rPr>
        <w:t>процедуру проведения аукциона в рамках работы</w:t>
      </w:r>
      <w:r w:rsidRPr="00CE34AE">
        <w:rPr>
          <w:sz w:val="28"/>
          <w:szCs w:val="28"/>
        </w:rPr>
        <w:t xml:space="preserve"> </w:t>
      </w:r>
      <w:r w:rsidRPr="006D73A8">
        <w:rPr>
          <w:sz w:val="28"/>
          <w:szCs w:val="28"/>
        </w:rPr>
        <w:t>аукционной комиссии</w:t>
      </w:r>
      <w:r w:rsidRPr="00D15EAF">
        <w:rPr>
          <w:sz w:val="28"/>
          <w:szCs w:val="28"/>
        </w:rPr>
        <w:t xml:space="preserve"> (далее – комиссия), являющейся постоянно действующим коллегиальным органом</w:t>
      </w:r>
      <w:r>
        <w:rPr>
          <w:sz w:val="28"/>
          <w:szCs w:val="28"/>
        </w:rPr>
        <w:t xml:space="preserve">. 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разъясняет положения аукционной документации;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- организует проведение аукциона.</w:t>
      </w:r>
    </w:p>
    <w:p w:rsidR="00373B27" w:rsidRDefault="00F440EF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A2249F">
        <w:rPr>
          <w:rFonts w:ascii="Times New Roman" w:hAnsi="Times New Roman" w:cs="Times New Roman"/>
          <w:sz w:val="28"/>
          <w:szCs w:val="28"/>
        </w:rPr>
        <w:t xml:space="preserve">МКУ «Центр бухгалтерского учета по </w:t>
      </w:r>
      <w:proofErr w:type="spellStart"/>
      <w:r w:rsidR="00A2249F">
        <w:rPr>
          <w:rFonts w:ascii="Times New Roman" w:hAnsi="Times New Roman" w:cs="Times New Roman"/>
          <w:sz w:val="28"/>
          <w:szCs w:val="28"/>
        </w:rPr>
        <w:t>Корочанскому</w:t>
      </w:r>
      <w:proofErr w:type="spellEnd"/>
      <w:r w:rsidR="00A2249F">
        <w:rPr>
          <w:rFonts w:ascii="Times New Roman" w:hAnsi="Times New Roman" w:cs="Times New Roman"/>
          <w:sz w:val="28"/>
          <w:szCs w:val="28"/>
        </w:rPr>
        <w:t xml:space="preserve"> муниципальному округу»</w:t>
      </w:r>
      <w:r w:rsidR="00373B27">
        <w:rPr>
          <w:rFonts w:ascii="Times New Roman" w:hAnsi="Times New Roman" w:cs="Times New Roman"/>
          <w:sz w:val="28"/>
          <w:szCs w:val="28"/>
        </w:rPr>
        <w:t>: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- принимает и возвращает денежные средства, поступившие в качестве задатка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B27" w:rsidRPr="004F6C8F" w:rsidRDefault="00373B27" w:rsidP="00373B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6C8F">
        <w:rPr>
          <w:rFonts w:ascii="Times New Roman" w:hAnsi="Times New Roman" w:cs="Times New Roman"/>
          <w:b/>
          <w:sz w:val="28"/>
          <w:szCs w:val="28"/>
        </w:rPr>
        <w:t>2. Оценка стоимости права на размещение</w:t>
      </w:r>
    </w:p>
    <w:p w:rsidR="00373B27" w:rsidRPr="004F6C8F" w:rsidRDefault="00373B27" w:rsidP="00373B2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F">
        <w:rPr>
          <w:rFonts w:ascii="Times New Roman" w:hAnsi="Times New Roman" w:cs="Times New Roman"/>
          <w:b/>
          <w:sz w:val="28"/>
          <w:szCs w:val="28"/>
        </w:rPr>
        <w:t>нестационарного торгового объекта</w:t>
      </w:r>
    </w:p>
    <w:p w:rsidR="00373B27" w:rsidRPr="004F6C8F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Комитет экономического развития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F440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организует проведение оценки стоимости права на размещение нестационарного торгового объекта независимым оценщиком в порядке, установленном законодательством Российской Федерации об оценочной деятельности.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2.2. На</w:t>
      </w:r>
      <w:r>
        <w:rPr>
          <w:rFonts w:ascii="Times New Roman" w:hAnsi="Times New Roman" w:cs="Times New Roman"/>
          <w:sz w:val="28"/>
          <w:szCs w:val="28"/>
        </w:rPr>
        <w:t>чальная цена предмета аукциона определяется в размере рыночной стоимости платы по договору на размещение нестационарного торгового объекта, определённой независимым оценщиком в порядке, установленном законодательством Российской Федерации об оценочной деятельности.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«</w:t>
      </w:r>
      <w:r w:rsidRPr="00A94785">
        <w:rPr>
          <w:rFonts w:ascii="Times New Roman" w:hAnsi="Times New Roman" w:cs="Times New Roman"/>
          <w:sz w:val="28"/>
          <w:szCs w:val="28"/>
        </w:rPr>
        <w:t>Шаг аукциона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устанавливается в размере пяти процентов начальной </w:t>
      </w:r>
      <w:r>
        <w:rPr>
          <w:rFonts w:ascii="Times New Roman" w:hAnsi="Times New Roman" w:cs="Times New Roman"/>
          <w:sz w:val="28"/>
          <w:szCs w:val="28"/>
        </w:rPr>
        <w:t xml:space="preserve">(минимальной) </w:t>
      </w:r>
      <w:r w:rsidRPr="00A94785">
        <w:rPr>
          <w:rFonts w:ascii="Times New Roman" w:hAnsi="Times New Roman" w:cs="Times New Roman"/>
          <w:sz w:val="28"/>
          <w:szCs w:val="28"/>
        </w:rPr>
        <w:t xml:space="preserve">цены </w:t>
      </w:r>
      <w:r>
        <w:rPr>
          <w:rFonts w:ascii="Times New Roman" w:hAnsi="Times New Roman" w:cs="Times New Roman"/>
          <w:sz w:val="28"/>
          <w:szCs w:val="28"/>
        </w:rPr>
        <w:t>договора (цены лота), указанной в извещении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2.4. Размер задатка для участия в аукционе устанавливается в размере </w:t>
      </w:r>
      <w:r w:rsidRPr="003067A9">
        <w:rPr>
          <w:rFonts w:ascii="Times New Roman" w:hAnsi="Times New Roman" w:cs="Times New Roman"/>
          <w:sz w:val="28"/>
          <w:szCs w:val="28"/>
        </w:rPr>
        <w:t>100</w:t>
      </w:r>
      <w:r w:rsidRPr="00A94785">
        <w:rPr>
          <w:rFonts w:ascii="Times New Roman" w:hAnsi="Times New Roman" w:cs="Times New Roman"/>
          <w:sz w:val="28"/>
          <w:szCs w:val="28"/>
        </w:rPr>
        <w:t>% начальной цены предмета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lastRenderedPageBreak/>
        <w:t>2.5. Участником аукциона может являться любое юридическое лицо независимо от организационно-правовой формы или индивидуальный предприниматель, претендующие на заключение Договора.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 и условиям, предусмотренным документацией об аукционе, а также с лицом, признанным единственным участником аукциона, договор заключается на условиях и по цене, 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предусмотрены заявкой на участие в аукционе, но по цене не менее начальной (минимальной) цены договора (лота), указанной в извещении о поведении аукциона.</w:t>
      </w:r>
      <w:proofErr w:type="gramEnd"/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B27" w:rsidRPr="00852060" w:rsidRDefault="00373B27" w:rsidP="00373B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2060">
        <w:rPr>
          <w:rFonts w:ascii="Times New Roman" w:hAnsi="Times New Roman" w:cs="Times New Roman"/>
          <w:b/>
          <w:sz w:val="28"/>
          <w:szCs w:val="28"/>
        </w:rPr>
        <w:t>3. Проведение аукциона</w:t>
      </w:r>
    </w:p>
    <w:p w:rsidR="00373B27" w:rsidRPr="00852060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 Аукционная документация подготавливается</w:t>
      </w:r>
      <w:r w:rsidRPr="00523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комитетом экономического развития </w:t>
      </w:r>
      <w:r w:rsidR="00F440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</w:t>
      </w:r>
      <w:r w:rsidRPr="00A94785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="00FA076C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и утверждае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FA076C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440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3.2. Аукционная документация должна содержать следующие сведения: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извещение о проведен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>кциона;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требования к содержанию, составу и форме заявки на участие в аукционе, в том числе заявки, подаваемой в форме электронного документа, и инструкцию по ее заполнению;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форму, сроки и порядок оплаты по договору;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порядок, место, дату начала и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дату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и время окончания срока подачи заявок на участие в аукционе;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требования к участникам аукциона;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порядок и срок отзыва заявок на участие в аукционе;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формы, порядок, даты начала и окончания предоставления участникам аукциона разъяснений положений документации об аукционе;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величину повышения начальной цены договора («шаг аукциона»);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место, дату и время начала рассмотрения заявок на участие в аукционе;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место, дату и время проведения аукциона;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требование о внесении задатка, размер задатка, срок и порядок внесения задатка, реквизиты счета для перечисления задатка;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срок, в течение которого должен быть подписан проект договора, составляющий не менее десяти рабочих дней со дня размещения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проект договора на размещение нестационарного торгового объекта (в случае проведения аукциона по нескольким лотам – проект договора в отношении каждого лота).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lastRenderedPageBreak/>
        <w:t>3.3. Извещение о проведен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>кциона должно содержать следующие сведения: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предмет аукциона (адрес размещения нестационарного торгового объекта, вид нестационарного торгового объекта</w:t>
      </w:r>
      <w:r w:rsidRPr="00A94785">
        <w:rPr>
          <w:rFonts w:ascii="Times New Roman" w:hAnsi="Times New Roman" w:cs="Times New Roman"/>
          <w:b/>
          <w:sz w:val="28"/>
          <w:szCs w:val="28"/>
        </w:rPr>
        <w:t>,</w:t>
      </w:r>
      <w:r w:rsidRPr="00A94785">
        <w:rPr>
          <w:rFonts w:ascii="Times New Roman" w:hAnsi="Times New Roman" w:cs="Times New Roman"/>
          <w:sz w:val="28"/>
          <w:szCs w:val="28"/>
        </w:rPr>
        <w:t xml:space="preserve"> специализацию, период и срок размещения нестационарного торгового объекта);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начальную (минимальную) цену договора (цену лота) на размещение нестационарного торгового объекта;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размер задатка, порядок его внесения и возврата, реквизиты счета для перечисления денежных средств;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срок действия договора на право размещения нестационарного торгового объекта;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срок, место и порядок предоставления документации об аукционе, электронный адрес сайта в сети Интернет, на котором размещена документация об аукционе;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срок,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4785">
        <w:rPr>
          <w:rFonts w:ascii="Times New Roman" w:hAnsi="Times New Roman" w:cs="Times New Roman"/>
          <w:sz w:val="28"/>
          <w:szCs w:val="28"/>
        </w:rPr>
        <w:t xml:space="preserve"> которого организатор аукциона вправе отказаться от проведения аукциона: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И</w:t>
      </w:r>
      <w:r w:rsidRPr="00A94785">
        <w:rPr>
          <w:rFonts w:ascii="Times New Roman" w:hAnsi="Times New Roman" w:cs="Times New Roman"/>
          <w:sz w:val="28"/>
          <w:szCs w:val="28"/>
        </w:rPr>
        <w:t>звещение о проведен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кциона размещаются </w:t>
      </w:r>
      <w:r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5B150A">
        <w:rPr>
          <w:rFonts w:ascii="Times New Roman" w:hAnsi="Times New Roman" w:cs="Times New Roman"/>
          <w:sz w:val="28"/>
          <w:szCs w:val="28"/>
        </w:rPr>
        <w:t>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B150A" w:rsidRPr="005B150A">
        <w:rPr>
          <w:rFonts w:ascii="Times New Roman" w:hAnsi="Times New Roman" w:cs="Times New Roman"/>
          <w:sz w:val="28"/>
          <w:szCs w:val="28"/>
        </w:rPr>
        <w:t>Корочанского муниципального окр</w:t>
      </w:r>
      <w:r w:rsidR="005B150A">
        <w:rPr>
          <w:rFonts w:ascii="Times New Roman" w:hAnsi="Times New Roman" w:cs="Times New Roman"/>
          <w:sz w:val="28"/>
          <w:szCs w:val="28"/>
        </w:rPr>
        <w:t>уга</w:t>
      </w:r>
      <w:r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и</w:t>
      </w:r>
      <w:r w:rsidRPr="00A94785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94785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 не менее чем за 20 рабочих дней до дня окончания  подачи заявок на участие в аукционе.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3.5. Организатор аукциона вправе отказаться от проведения аукциона в срок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4785">
        <w:rPr>
          <w:rFonts w:ascii="Times New Roman" w:hAnsi="Times New Roman" w:cs="Times New Roman"/>
          <w:sz w:val="28"/>
          <w:szCs w:val="28"/>
        </w:rPr>
        <w:t xml:space="preserve"> чем за пять дней до дня проведения аукциона. Решение об отказе от проведения аукциона размещается организатором аукциона на официальном сайте </w:t>
      </w:r>
      <w:r w:rsidR="00A564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сети «</w:t>
      </w:r>
      <w:r w:rsidRPr="00A947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, а также в районной газете </w:t>
      </w:r>
      <w:r>
        <w:rPr>
          <w:rFonts w:ascii="Times New Roman" w:hAnsi="Times New Roman" w:cs="Times New Roman"/>
          <w:sz w:val="28"/>
          <w:szCs w:val="28"/>
        </w:rPr>
        <w:t>«Ясный ключ»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принятия решения об отказе от проведения аукциона. В течение двух рабочих дней со дня принятия указанного решения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F440EF"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440EF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440EF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направляет соответствующие уведомления участникам.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В течение пяти банковских дней со дня принятия решения об отказе от проведения аукциона </w:t>
      </w:r>
      <w:r w:rsidR="00A2249F">
        <w:rPr>
          <w:rFonts w:ascii="Times New Roman" w:hAnsi="Times New Roman" w:cs="Times New Roman"/>
          <w:sz w:val="28"/>
          <w:szCs w:val="28"/>
        </w:rPr>
        <w:t xml:space="preserve">МКУ «Центр бухгалтерского учета по </w:t>
      </w:r>
      <w:proofErr w:type="spellStart"/>
      <w:r w:rsidR="00A2249F">
        <w:rPr>
          <w:rFonts w:ascii="Times New Roman" w:hAnsi="Times New Roman" w:cs="Times New Roman"/>
          <w:sz w:val="28"/>
          <w:szCs w:val="28"/>
        </w:rPr>
        <w:t>Корочанскому</w:t>
      </w:r>
      <w:proofErr w:type="spellEnd"/>
      <w:r w:rsidR="00A2249F">
        <w:rPr>
          <w:rFonts w:ascii="Times New Roman" w:hAnsi="Times New Roman" w:cs="Times New Roman"/>
          <w:sz w:val="28"/>
          <w:szCs w:val="28"/>
        </w:rPr>
        <w:t xml:space="preserve"> муниципальному округу»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возвращает участникам аукциона денежные средства, внесенные в качестве задатка.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3.6. Для участия в аукционе заявители  подают </w:t>
      </w:r>
      <w:hyperlink w:anchor="Par568" w:history="1">
        <w:r w:rsidRPr="00A94785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FA076C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A076C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. Заявка на участие в аукционе подаётся в срок и по форме, которая установлена документацией об аукционе согласно приложению. 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должна содержать:</w:t>
      </w:r>
    </w:p>
    <w:p w:rsidR="00373B27" w:rsidRDefault="00373B27" w:rsidP="00373B27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сведения и документы о заявителе, подавшем такую заявку;</w:t>
      </w:r>
    </w:p>
    <w:p w:rsidR="00373B27" w:rsidRPr="00A94785" w:rsidRDefault="00FA076C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373B27">
        <w:rPr>
          <w:rFonts w:ascii="Times New Roman" w:hAnsi="Times New Roman" w:cs="Times New Roman"/>
          <w:sz w:val="28"/>
          <w:szCs w:val="28"/>
        </w:rPr>
        <w:t xml:space="preserve">фирменное наименование (наименование), сведения об организационно – правовой форме, о местонахождении, почтовый адрес (для юридического лица), </w:t>
      </w:r>
      <w:r w:rsidR="00373B27">
        <w:rPr>
          <w:rFonts w:ascii="Times New Roman" w:hAnsi="Times New Roman" w:cs="Times New Roman"/>
          <w:sz w:val="28"/>
          <w:szCs w:val="28"/>
        </w:rPr>
        <w:lastRenderedPageBreak/>
        <w:t>фамилию, имя, отчество, паспортные данные, сведения о месте жительства (для физического лица), номер контактного телефона;</w:t>
      </w:r>
      <w:proofErr w:type="gramEnd"/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документ, подтверждающий полномочия лица на осуществление действий от имени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полученную не ранее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Pr="003067A9">
        <w:rPr>
          <w:rFonts w:ascii="Times New Roman" w:hAnsi="Times New Roman" w:cs="Times New Roman"/>
          <w:sz w:val="28"/>
          <w:szCs w:val="28"/>
        </w:rPr>
        <w:t>чем за шесть месяцев</w:t>
      </w:r>
      <w:r w:rsidRPr="00A94785">
        <w:rPr>
          <w:rFonts w:ascii="Times New Roman" w:hAnsi="Times New Roman" w:cs="Times New Roman"/>
          <w:sz w:val="28"/>
          <w:szCs w:val="28"/>
        </w:rPr>
        <w:t xml:space="preserve"> до даты размещения извещения о проведен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кциона выписку из Единого государственного реестра </w:t>
      </w:r>
      <w:r>
        <w:rPr>
          <w:rFonts w:ascii="Times New Roman" w:hAnsi="Times New Roman" w:cs="Times New Roman"/>
          <w:sz w:val="28"/>
          <w:szCs w:val="28"/>
        </w:rPr>
        <w:t>юридических лиц (ЕГРЮЛ) и (или) выписку из Единого государственного реестра индивидуальных предпринимателей (ЕГРИП);</w:t>
      </w:r>
    </w:p>
    <w:p w:rsidR="00373B27" w:rsidRPr="00A94785" w:rsidRDefault="00373B27" w:rsidP="00373B27">
      <w:pPr>
        <w:pStyle w:val="ConsPlusNormal"/>
        <w:tabs>
          <w:tab w:val="right" w:pos="2268"/>
          <w:tab w:val="right" w:pos="311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4785">
        <w:rPr>
          <w:rFonts w:ascii="Times New Roman" w:hAnsi="Times New Roman" w:cs="Times New Roman"/>
          <w:sz w:val="28"/>
          <w:szCs w:val="28"/>
        </w:rPr>
        <w:t>копии учредительных документов заявителя (для юридических лиц);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заявление об отсутствии решения о ликвидации заявителя – юридического лица, об отсутствии решения арбитражного суда о признании заявителя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документы или копии документов, подтверждающие внесение задатка.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вправе подать только одну заявку на участие в аукционе в отношении каждого предмета аукциона (лота).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A94785">
        <w:rPr>
          <w:rFonts w:ascii="Times New Roman" w:hAnsi="Times New Roman" w:cs="Times New Roman"/>
          <w:sz w:val="28"/>
          <w:szCs w:val="28"/>
        </w:rPr>
        <w:t xml:space="preserve"> Представление платежных документов, подтверждающих внесение задатка, признается заключением соглашения о задатке.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A94785">
        <w:rPr>
          <w:rFonts w:ascii="Times New Roman" w:hAnsi="Times New Roman" w:cs="Times New Roman"/>
          <w:sz w:val="28"/>
          <w:szCs w:val="28"/>
        </w:rPr>
        <w:t xml:space="preserve"> Прием документов прекращается не ранее чем за три дня до дня рассмотрения заявок на участие в аукционе.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>дин заявитель вправе подать только одну заявку на участие в аукционе.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A94785">
        <w:rPr>
          <w:rFonts w:ascii="Times New Roman" w:hAnsi="Times New Roman" w:cs="Times New Roman"/>
          <w:sz w:val="28"/>
          <w:szCs w:val="28"/>
        </w:rPr>
        <w:t xml:space="preserve"> Заявка на участие в аукционе, поступившая по истечении срока приема заявок, возвращается заявителю в день ее поступления.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A56409"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>дм</w:t>
      </w:r>
      <w:r w:rsidR="00A56409">
        <w:rPr>
          <w:rFonts w:ascii="Times New Roman" w:hAnsi="Times New Roman" w:cs="Times New Roman"/>
          <w:sz w:val="28"/>
          <w:szCs w:val="28"/>
        </w:rPr>
        <w:t xml:space="preserve">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, </w:t>
      </w:r>
      <w:r w:rsidR="00A2249F">
        <w:rPr>
          <w:rFonts w:ascii="Times New Roman" w:hAnsi="Times New Roman" w:cs="Times New Roman"/>
          <w:sz w:val="28"/>
          <w:szCs w:val="28"/>
        </w:rPr>
        <w:t xml:space="preserve">МКУ «Центр бухгалтерского учета по </w:t>
      </w:r>
      <w:proofErr w:type="spellStart"/>
      <w:r w:rsidR="00A2249F">
        <w:rPr>
          <w:rFonts w:ascii="Times New Roman" w:hAnsi="Times New Roman" w:cs="Times New Roman"/>
          <w:sz w:val="28"/>
          <w:szCs w:val="28"/>
        </w:rPr>
        <w:t>Корочанскому</w:t>
      </w:r>
      <w:proofErr w:type="spellEnd"/>
      <w:r w:rsidR="00A2249F">
        <w:rPr>
          <w:rFonts w:ascii="Times New Roman" w:hAnsi="Times New Roman" w:cs="Times New Roman"/>
          <w:sz w:val="28"/>
          <w:szCs w:val="28"/>
        </w:rPr>
        <w:t xml:space="preserve"> муниципальному округу»</w:t>
      </w:r>
      <w:r w:rsidR="005B150A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возвратить заявителю внесенный им задаток в течение пяти банковских дней со дня поступления уведомления об отзыве заявки.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В случае отзыва заявителем заявки позднее дня окончания срока приема заявок задаток возвращается в порядке, установленном для участников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3.12. Заявитель не допускается к участию в аукционе в следующих случаях: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непредставления необходимых для участия в аукционе документов или представления недостоверных сведений;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отозваны. Все заявки на участие в аукционе такого заявителя не рассматриваются и возвращаются ему;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несоответствия заявки требованиям аукционной документации;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подачи заявки неуполномоченным лицом;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A94785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A94785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подачи заявки по окончании срока подачи заявок, указанного в извещении.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3.13.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Комиссия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протокола рассмотрения заявок. Протокол рассмотрения заявок на участие в аукционе подписывается всеми присутствующими на заседании членами Комиссии не позднее чем в течение одного дня со дня их рассмотрения. Протокол рассмотрения заявок на участие в аукционе размещается на официальном сайте </w:t>
      </w:r>
      <w:r w:rsidR="00066917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в </w:t>
      </w:r>
      <w:r w:rsidR="00066917">
        <w:rPr>
          <w:rFonts w:ascii="Times New Roman" w:hAnsi="Times New Roman" w:cs="Times New Roman"/>
          <w:sz w:val="28"/>
          <w:szCs w:val="28"/>
        </w:rPr>
        <w:t>информационно –</w:t>
      </w:r>
      <w:r w:rsidR="00066917" w:rsidRPr="00066917">
        <w:t xml:space="preserve"> </w:t>
      </w:r>
      <w:r w:rsidR="00066917" w:rsidRPr="00066917">
        <w:rPr>
          <w:rFonts w:ascii="Times New Roman" w:hAnsi="Times New Roman" w:cs="Times New Roman"/>
          <w:sz w:val="28"/>
          <w:szCs w:val="28"/>
        </w:rPr>
        <w:t>коммуникационн</w:t>
      </w:r>
      <w:r w:rsidR="00066917">
        <w:rPr>
          <w:rFonts w:ascii="Times New Roman" w:hAnsi="Times New Roman" w:cs="Times New Roman"/>
          <w:sz w:val="28"/>
          <w:szCs w:val="28"/>
        </w:rPr>
        <w:t>ой сети общего пользования</w:t>
      </w:r>
      <w:r w:rsidRPr="00A94785">
        <w:rPr>
          <w:rFonts w:ascii="Times New Roman" w:hAnsi="Times New Roman" w:cs="Times New Roman"/>
          <w:sz w:val="28"/>
          <w:szCs w:val="28"/>
        </w:rPr>
        <w:t xml:space="preserve"> не позднее трех рабочих дней после дня подписания протокола.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3.14.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Заявителям, признанным участниками аукциона, и заявителям, не допущенным к участию в аукционе,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56409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="00A56409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направляет уведомления о принятых в отношении них решениях не позднее дня, следующего после дня подписания протокола.</w:t>
      </w:r>
      <w:proofErr w:type="gramEnd"/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3.15.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5B150A">
        <w:rPr>
          <w:rFonts w:ascii="Times New Roman" w:hAnsi="Times New Roman" w:cs="Times New Roman"/>
          <w:sz w:val="28"/>
          <w:szCs w:val="28"/>
        </w:rPr>
        <w:t>митет экономического развития  А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94785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5B150A" w:rsidRPr="005B150A">
        <w:rPr>
          <w:rFonts w:ascii="Times New Roman" w:hAnsi="Times New Roman" w:cs="Times New Roman"/>
          <w:sz w:val="28"/>
          <w:szCs w:val="28"/>
        </w:rPr>
        <w:t>Кор</w:t>
      </w:r>
      <w:r w:rsidR="005B150A">
        <w:rPr>
          <w:rFonts w:ascii="Times New Roman" w:hAnsi="Times New Roman" w:cs="Times New Roman"/>
          <w:sz w:val="28"/>
          <w:szCs w:val="28"/>
        </w:rPr>
        <w:t xml:space="preserve">очанского муниципального округа </w:t>
      </w:r>
      <w:r w:rsidRPr="00A94785">
        <w:rPr>
          <w:rFonts w:ascii="Times New Roman" w:hAnsi="Times New Roman" w:cs="Times New Roman"/>
          <w:sz w:val="28"/>
          <w:szCs w:val="28"/>
        </w:rPr>
        <w:t>возвращает заявителю, не допущенному к участию в аукционе, внесенный им задаток в течение пяти банковских дней со дня оформления протокола рассмотрения заявок на участие в аукционе.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3.16. В случае если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24"/>
      <w:bookmarkEnd w:id="1"/>
      <w:r w:rsidRPr="00A94785">
        <w:rPr>
          <w:rFonts w:ascii="Times New Roman" w:hAnsi="Times New Roman" w:cs="Times New Roman"/>
          <w:sz w:val="28"/>
          <w:szCs w:val="28"/>
        </w:rPr>
        <w:t xml:space="preserve">3.17. В случае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 w:cs="Times New Roman"/>
          <w:sz w:val="28"/>
          <w:szCs w:val="28"/>
        </w:rPr>
        <w:t>комитет экономического развития</w:t>
      </w:r>
      <w:r w:rsidR="00A56409">
        <w:rPr>
          <w:rFonts w:ascii="Times New Roman" w:hAnsi="Times New Roman" w:cs="Times New Roman"/>
          <w:sz w:val="28"/>
          <w:szCs w:val="28"/>
        </w:rPr>
        <w:t xml:space="preserve">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="00A56409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A56409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в течение десяти дней со дня подписания протокола рассмотрения заявок на участие в аукционе заключает Договор с единственным участником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3.18. Оплата по Договору производится с учетом итогов аукциона для  нестационарных торговых объектов ежемесячно не позднее десяти дней до наступления оплачиваемого месяца, для сезонных нестационарных торговых объектов - за один сезонный период не позднее десяти дней до наступления сезонного периода.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3.19.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Стоимость по Договору ежегодно, но не ранее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4785">
        <w:rPr>
          <w:rFonts w:ascii="Times New Roman" w:hAnsi="Times New Roman" w:cs="Times New Roman"/>
          <w:sz w:val="28"/>
          <w:szCs w:val="28"/>
        </w:rPr>
        <w:t xml:space="preserve"> чем через год после заключения Договора изменяется в одностороннем порядке </w:t>
      </w:r>
      <w:r>
        <w:rPr>
          <w:rFonts w:ascii="Times New Roman" w:hAnsi="Times New Roman" w:cs="Times New Roman"/>
          <w:sz w:val="28"/>
          <w:szCs w:val="28"/>
        </w:rPr>
        <w:t>ком</w:t>
      </w:r>
      <w:r w:rsidR="00A56409">
        <w:rPr>
          <w:rFonts w:ascii="Times New Roman" w:hAnsi="Times New Roman" w:cs="Times New Roman"/>
          <w:sz w:val="28"/>
          <w:szCs w:val="28"/>
        </w:rPr>
        <w:t>итетом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="00A56409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A56409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 xml:space="preserve">на размер уровня инфляции, установленного в федеральном законе о федеральном бюджете на очередной финансовый год и плановый период, </w:t>
      </w:r>
      <w:r w:rsidRPr="00A94785">
        <w:rPr>
          <w:rFonts w:ascii="Times New Roman" w:hAnsi="Times New Roman" w:cs="Times New Roman"/>
          <w:sz w:val="28"/>
          <w:szCs w:val="28"/>
        </w:rPr>
        <w:lastRenderedPageBreak/>
        <w:t>который применяется ежегодно по состоянию на начало очередного финансового года, начиная с года, следующего за годом, в котором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заключен указанный Договор.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27"/>
      <w:bookmarkEnd w:id="2"/>
      <w:r w:rsidRPr="00A94785">
        <w:rPr>
          <w:rFonts w:ascii="Times New Roman" w:hAnsi="Times New Roman" w:cs="Times New Roman"/>
          <w:sz w:val="28"/>
          <w:szCs w:val="28"/>
        </w:rPr>
        <w:t>3.20.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Если в отношении заявителя, подавшего единственную заявку на участие в аукционе, отсутствуют основания для отказа в допуске к участию в аукционе,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A56409">
        <w:rPr>
          <w:rFonts w:ascii="Times New Roman" w:hAnsi="Times New Roman" w:cs="Times New Roman"/>
          <w:sz w:val="28"/>
          <w:szCs w:val="28"/>
        </w:rPr>
        <w:t xml:space="preserve">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в течение десяти дней со дня подписания протокола рассмотрения заявок на участие в аукционе заключает Договор с единственным участником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3.21. Аукцион проводится в указанном в извещении месте в соответствующий день и час. В аукционе могут участвовать только лица, признанные участниками аукциона (лично или через своих представителей).</w:t>
      </w: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3.22. Аукцион проводится путем повышения начальной</w:t>
      </w:r>
      <w:r>
        <w:rPr>
          <w:rFonts w:ascii="Times New Roman" w:hAnsi="Times New Roman" w:cs="Times New Roman"/>
          <w:sz w:val="28"/>
          <w:szCs w:val="28"/>
        </w:rPr>
        <w:t xml:space="preserve"> (минимальной) </w:t>
      </w:r>
      <w:r w:rsidRPr="00A94785">
        <w:rPr>
          <w:rFonts w:ascii="Times New Roman" w:hAnsi="Times New Roman" w:cs="Times New Roman"/>
          <w:sz w:val="28"/>
          <w:szCs w:val="28"/>
        </w:rPr>
        <w:t xml:space="preserve">цены </w:t>
      </w:r>
      <w:r>
        <w:rPr>
          <w:rFonts w:ascii="Times New Roman" w:hAnsi="Times New Roman" w:cs="Times New Roman"/>
          <w:sz w:val="28"/>
          <w:szCs w:val="28"/>
        </w:rPr>
        <w:t>договора (цены лота), указанной в извещении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кциона, на «шаг»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94785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 xml:space="preserve"> Результаты аукциона оформляются протоколом, который составляется и подписывается членами Комиссии в день проведения аукциона. Протокол о результатах аукциона составляется в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A94785">
        <w:rPr>
          <w:rFonts w:ascii="Times New Roman" w:hAnsi="Times New Roman" w:cs="Times New Roman"/>
          <w:sz w:val="28"/>
          <w:szCs w:val="28"/>
        </w:rPr>
        <w:t xml:space="preserve"> экземплярах, один из которых передается победителю аукциона, второй остается в </w:t>
      </w:r>
      <w:r>
        <w:rPr>
          <w:rFonts w:ascii="Times New Roman" w:hAnsi="Times New Roman" w:cs="Times New Roman"/>
          <w:sz w:val="28"/>
          <w:szCs w:val="28"/>
        </w:rPr>
        <w:t>комитете экономического развития</w:t>
      </w:r>
      <w:r w:rsidR="00A56409">
        <w:rPr>
          <w:rFonts w:ascii="Times New Roman" w:hAnsi="Times New Roman" w:cs="Times New Roman"/>
          <w:sz w:val="28"/>
          <w:szCs w:val="28"/>
        </w:rPr>
        <w:t xml:space="preserve">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3.24. В протоколе указываются: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сведения о месте, дате и времени проведения аукциона;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предмет аукциона (адресные ориентиры, вид нестационарного торгового объекта, ассортиментная специализация нестационарного торгового объекта, площадь земельного участка, период и срок размещения);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сведения о победителе аукциона и иного участника аукциона, который сделал предпоследнее предложение о цене предмета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3.25. Протокол о результатах аукциона размещается</w:t>
      </w:r>
      <w:r>
        <w:rPr>
          <w:rFonts w:ascii="Times New Roman" w:hAnsi="Times New Roman" w:cs="Times New Roman"/>
          <w:sz w:val="28"/>
          <w:szCs w:val="28"/>
        </w:rPr>
        <w:t xml:space="preserve"> комитетом экономического развития</w:t>
      </w:r>
      <w:r w:rsidR="005B150A">
        <w:rPr>
          <w:rFonts w:ascii="Times New Roman" w:hAnsi="Times New Roman" w:cs="Times New Roman"/>
          <w:sz w:val="28"/>
          <w:szCs w:val="28"/>
        </w:rPr>
        <w:t xml:space="preserve">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B150A" w:rsidRPr="005B150A">
        <w:rPr>
          <w:rFonts w:ascii="Times New Roman" w:hAnsi="Times New Roman" w:cs="Times New Roman"/>
          <w:sz w:val="28"/>
          <w:szCs w:val="28"/>
        </w:rPr>
        <w:t>Кор</w:t>
      </w:r>
      <w:r w:rsidR="005B150A">
        <w:rPr>
          <w:rFonts w:ascii="Times New Roman" w:hAnsi="Times New Roman" w:cs="Times New Roman"/>
          <w:sz w:val="28"/>
          <w:szCs w:val="28"/>
        </w:rPr>
        <w:t>очанского 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66917">
        <w:rPr>
          <w:rFonts w:ascii="Times New Roman" w:hAnsi="Times New Roman" w:cs="Times New Roman"/>
          <w:sz w:val="28"/>
          <w:szCs w:val="28"/>
        </w:rPr>
        <w:t>информационно –</w:t>
      </w:r>
      <w:r w:rsidR="00066917" w:rsidRPr="00066917">
        <w:t xml:space="preserve"> </w:t>
      </w:r>
      <w:r w:rsidR="00066917" w:rsidRPr="00066917">
        <w:rPr>
          <w:rFonts w:ascii="Times New Roman" w:hAnsi="Times New Roman" w:cs="Times New Roman"/>
          <w:sz w:val="28"/>
          <w:szCs w:val="28"/>
        </w:rPr>
        <w:t>коммуникационн</w:t>
      </w:r>
      <w:r w:rsidR="00066917">
        <w:rPr>
          <w:rFonts w:ascii="Times New Roman" w:hAnsi="Times New Roman" w:cs="Times New Roman"/>
          <w:sz w:val="28"/>
          <w:szCs w:val="28"/>
        </w:rPr>
        <w:t>ой сети общего пользования</w:t>
      </w:r>
      <w:r w:rsidR="00066917" w:rsidRPr="00A94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сети </w:t>
      </w:r>
      <w:r w:rsidRPr="00A94785">
        <w:rPr>
          <w:rFonts w:ascii="Times New Roman" w:hAnsi="Times New Roman" w:cs="Times New Roman"/>
          <w:sz w:val="28"/>
          <w:szCs w:val="28"/>
        </w:rPr>
        <w:t>в течение трех рабочих дней со дня подписания данного протокола.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3.26. Победителем аукциона признается </w:t>
      </w:r>
      <w:r>
        <w:rPr>
          <w:rFonts w:ascii="Times New Roman" w:hAnsi="Times New Roman" w:cs="Times New Roman"/>
          <w:sz w:val="28"/>
          <w:szCs w:val="28"/>
        </w:rPr>
        <w:t>лицо, предложившее наиболее высокую цену договора, либо действующий правообладатель, если он заявил  о своём желании заключить договор по объявленной аукционистом наиболее высокой цене договора.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3.27.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В течение пяти банковских дней со дня подписания протокола о результатах аукциона </w:t>
      </w:r>
      <w:r w:rsidR="00A2249F">
        <w:rPr>
          <w:rFonts w:ascii="Times New Roman" w:hAnsi="Times New Roman" w:cs="Times New Roman"/>
          <w:sz w:val="28"/>
          <w:szCs w:val="28"/>
        </w:rPr>
        <w:t xml:space="preserve">МКУ «Центр бухгалтерского учета по </w:t>
      </w:r>
      <w:proofErr w:type="spellStart"/>
      <w:r w:rsidR="00A2249F">
        <w:rPr>
          <w:rFonts w:ascii="Times New Roman" w:hAnsi="Times New Roman" w:cs="Times New Roman"/>
          <w:sz w:val="28"/>
          <w:szCs w:val="28"/>
        </w:rPr>
        <w:t>Корочанскому</w:t>
      </w:r>
      <w:proofErr w:type="spellEnd"/>
      <w:r w:rsidR="00A2249F">
        <w:rPr>
          <w:rFonts w:ascii="Times New Roman" w:hAnsi="Times New Roman" w:cs="Times New Roman"/>
          <w:sz w:val="28"/>
          <w:szCs w:val="28"/>
        </w:rPr>
        <w:t xml:space="preserve"> муниципальному округу»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возвратить задатки лицам, участвовавшим в </w:t>
      </w:r>
      <w:r w:rsidRPr="00A94785">
        <w:rPr>
          <w:rFonts w:ascii="Times New Roman" w:hAnsi="Times New Roman" w:cs="Times New Roman"/>
          <w:sz w:val="28"/>
          <w:szCs w:val="28"/>
        </w:rPr>
        <w:lastRenderedPageBreak/>
        <w:t>аукционе, но не победившим в нем, за исключением участника, предложившего предпоследнюю цену аукциона, которому задаток возвращается в течение двух банковских дней с момента заключения Договора с победителем аукциона.</w:t>
      </w:r>
      <w:proofErr w:type="gramEnd"/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40"/>
      <w:bookmarkEnd w:id="3"/>
      <w:r w:rsidRPr="00A94785">
        <w:rPr>
          <w:rFonts w:ascii="Times New Roman" w:hAnsi="Times New Roman" w:cs="Times New Roman"/>
          <w:sz w:val="28"/>
          <w:szCs w:val="28"/>
        </w:rPr>
        <w:t xml:space="preserve">3.28.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В случае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  <w:proofErr w:type="gramEnd"/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3.29. </w:t>
      </w:r>
      <w:r>
        <w:rPr>
          <w:rFonts w:ascii="Times New Roman" w:hAnsi="Times New Roman" w:cs="Times New Roman"/>
          <w:sz w:val="28"/>
          <w:szCs w:val="28"/>
        </w:rPr>
        <w:t>Комитет э</w:t>
      </w:r>
      <w:r w:rsidR="00A56409">
        <w:rPr>
          <w:rFonts w:ascii="Times New Roman" w:hAnsi="Times New Roman" w:cs="Times New Roman"/>
          <w:sz w:val="28"/>
          <w:szCs w:val="28"/>
        </w:rPr>
        <w:t>кономического развития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="00A56409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направляет победителю аукциона или единственному принявшему участие в аукционе его участнику Договор в течение 10 дней со дня подписания протокола о результатах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3.30. Договор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3.31. Задаток, внесенный лицом, признанным победителем аукциона, а также внесенный лицом, указанным в </w:t>
      </w:r>
      <w:hyperlink w:anchor="Par524" w:history="1">
        <w:r w:rsidRPr="00A94785">
          <w:rPr>
            <w:rFonts w:ascii="Times New Roman" w:hAnsi="Times New Roman" w:cs="Times New Roman"/>
            <w:sz w:val="28"/>
            <w:szCs w:val="28"/>
          </w:rPr>
          <w:t>пунктах 3.17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27" w:history="1">
        <w:r w:rsidRPr="00A94785">
          <w:rPr>
            <w:rFonts w:ascii="Times New Roman" w:hAnsi="Times New Roman" w:cs="Times New Roman"/>
            <w:sz w:val="28"/>
            <w:szCs w:val="28"/>
          </w:rPr>
          <w:t>3.20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40" w:history="1">
        <w:r w:rsidRPr="00A94785">
          <w:rPr>
            <w:rFonts w:ascii="Times New Roman" w:hAnsi="Times New Roman" w:cs="Times New Roman"/>
            <w:sz w:val="28"/>
            <w:szCs w:val="28"/>
          </w:rPr>
          <w:t>3.28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настоящего Положения, засчитывается в счет оплаты Договора. Задатки, внесенные этими лицами, не заключившими в установленном порядке Договор вследствие уклонения от заключения Договора, не возвращаются.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3.32. Если победитель (участник) аукциона в течение трех рабочих дней со дня получения Договора не представил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56409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 xml:space="preserve"> подписанный Договор, победитель (участник) аукциона признается уклонившимся от заключения Договора.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A56409">
        <w:rPr>
          <w:rFonts w:ascii="Times New Roman" w:hAnsi="Times New Roman" w:cs="Times New Roman"/>
          <w:sz w:val="28"/>
          <w:szCs w:val="28"/>
        </w:rPr>
        <w:t xml:space="preserve">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56409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A56409">
        <w:rPr>
          <w:rFonts w:ascii="Times New Roman" w:hAnsi="Times New Roman" w:cs="Times New Roman"/>
          <w:sz w:val="28"/>
          <w:szCs w:val="28"/>
        </w:rPr>
        <w:t>пального округа</w:t>
      </w:r>
      <w:r w:rsidR="00A56409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в течение трех рабочих дней направляет Договор участнику аукциона, сделавшему предпоследнее предложение о цене, по цене, предложенной этим участником аукциона. В случае заключения Договора участником, сделавшим предпоследнее предложение цены предмета аукциона, задаток, внесенный данным участником, засчитывается в счет оплаты Договора.</w:t>
      </w:r>
    </w:p>
    <w:p w:rsidR="003E5091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3.33. В случае если в течение трех рабочих дней со дня получения Договора участник аукциона, сделавший предпоследнее предложение о цене, не представил в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F440EF">
        <w:rPr>
          <w:rFonts w:ascii="Times New Roman" w:hAnsi="Times New Roman" w:cs="Times New Roman"/>
          <w:sz w:val="28"/>
          <w:szCs w:val="28"/>
        </w:rPr>
        <w:t xml:space="preserve">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440EF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440EF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подписанный им Договор,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440EF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440EF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440EF">
        <w:rPr>
          <w:rFonts w:ascii="Times New Roman" w:hAnsi="Times New Roman" w:cs="Times New Roman"/>
          <w:sz w:val="28"/>
          <w:szCs w:val="28"/>
        </w:rPr>
        <w:t xml:space="preserve">пального округа </w:t>
      </w:r>
      <w:r w:rsidRPr="00A94785">
        <w:rPr>
          <w:rFonts w:ascii="Times New Roman" w:hAnsi="Times New Roman" w:cs="Times New Roman"/>
          <w:sz w:val="28"/>
          <w:szCs w:val="28"/>
        </w:rPr>
        <w:t>инициирует проведение повторного аукциона.</w:t>
      </w:r>
    </w:p>
    <w:p w:rsidR="003E5091" w:rsidRDefault="003E5091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Pr="00A94785" w:rsidRDefault="00373B27" w:rsidP="00373B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54"/>
        <w:tblW w:w="0" w:type="auto"/>
        <w:tblLook w:val="01E0" w:firstRow="1" w:lastRow="1" w:firstColumn="1" w:lastColumn="1" w:noHBand="0" w:noVBand="0"/>
      </w:tblPr>
      <w:tblGrid>
        <w:gridCol w:w="4907"/>
      </w:tblGrid>
      <w:tr w:rsidR="00373B27" w:rsidRPr="005E7493" w:rsidTr="003B14AA">
        <w:trPr>
          <w:trHeight w:val="2254"/>
        </w:trPr>
        <w:tc>
          <w:tcPr>
            <w:tcW w:w="4907" w:type="dxa"/>
          </w:tcPr>
          <w:p w:rsidR="00373B27" w:rsidRPr="005E7493" w:rsidRDefault="00373B27" w:rsidP="003B14AA">
            <w:pPr>
              <w:pStyle w:val="ConsPlusNormal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</w:p>
          <w:p w:rsidR="00373B27" w:rsidRPr="005E7493" w:rsidRDefault="00373B27" w:rsidP="003B14A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E7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 Положению о проведении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Pr="005E7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аукциона на право заключения договора на размещение нестационарного торгового объекта на территории</w:t>
            </w:r>
            <w:proofErr w:type="gramEnd"/>
            <w:r w:rsidRPr="005E7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B150A">
              <w:t xml:space="preserve"> </w:t>
            </w:r>
            <w:r w:rsidR="005B150A" w:rsidRPr="005B15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Корочанского муниципального округа </w:t>
            </w:r>
          </w:p>
        </w:tc>
      </w:tr>
    </w:tbl>
    <w:p w:rsidR="00373B27" w:rsidRPr="00A94785" w:rsidRDefault="00373B27" w:rsidP="00373B2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373B27" w:rsidRPr="00A94785" w:rsidRDefault="00373B27" w:rsidP="00373B2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B150A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5B150A"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373B27" w:rsidRPr="00A94785" w:rsidRDefault="005B150A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150A">
        <w:rPr>
          <w:rFonts w:ascii="Times New Roman" w:hAnsi="Times New Roman" w:cs="Times New Roman"/>
          <w:sz w:val="28"/>
          <w:szCs w:val="28"/>
        </w:rPr>
        <w:t>Кор</w:t>
      </w:r>
      <w:r>
        <w:rPr>
          <w:rFonts w:ascii="Times New Roman" w:hAnsi="Times New Roman" w:cs="Times New Roman"/>
          <w:sz w:val="28"/>
          <w:szCs w:val="28"/>
        </w:rPr>
        <w:t xml:space="preserve">очанского муниципального округа 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Pr="00A94785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568"/>
      <w:bookmarkEnd w:id="4"/>
      <w:r w:rsidRPr="00A94785">
        <w:rPr>
          <w:rFonts w:ascii="Times New Roman" w:hAnsi="Times New Roman" w:cs="Times New Roman"/>
          <w:sz w:val="28"/>
          <w:szCs w:val="28"/>
        </w:rPr>
        <w:t>ЗАЯВКА НА УЧАСТИЕ В АУКЦИОНЕ</w:t>
      </w:r>
    </w:p>
    <w:p w:rsidR="00373B27" w:rsidRPr="00A94785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на право заключения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</w:t>
      </w:r>
    </w:p>
    <w:p w:rsidR="00373B27" w:rsidRPr="00A94785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объекта на территории </w:t>
      </w:r>
      <w:r w:rsidR="005B150A" w:rsidRPr="005B150A">
        <w:rPr>
          <w:rFonts w:ascii="Times New Roman" w:hAnsi="Times New Roman" w:cs="Times New Roman"/>
          <w:sz w:val="28"/>
          <w:szCs w:val="28"/>
        </w:rPr>
        <w:t>Кор</w:t>
      </w:r>
      <w:r w:rsidR="005B150A">
        <w:rPr>
          <w:rFonts w:ascii="Times New Roman" w:hAnsi="Times New Roman" w:cs="Times New Roman"/>
          <w:sz w:val="28"/>
          <w:szCs w:val="28"/>
        </w:rPr>
        <w:t>очанского муниципального округа</w:t>
      </w:r>
    </w:p>
    <w:p w:rsidR="00373B27" w:rsidRPr="00A94785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B27" w:rsidRPr="00A94785" w:rsidRDefault="00373B27" w:rsidP="00373B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(наименование индивидуального предпринимателя, юридического лица)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в лице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_________________________________________________________________,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                    (фамилия, имя, отчество, должность)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785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на основании_________________________________________,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                                 (наименование документа)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Ознакомившись с размещенным в газете </w:t>
      </w:r>
      <w:r>
        <w:rPr>
          <w:rFonts w:ascii="Times New Roman" w:hAnsi="Times New Roman" w:cs="Times New Roman"/>
          <w:sz w:val="28"/>
          <w:szCs w:val="28"/>
        </w:rPr>
        <w:t>«Ясный ключ»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__________________ №  ____________ либо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официальном сайте органов местного самоуправления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извещением и аукционной документацией, направляет настоящую заявку на участие в аукционе</w:t>
      </w:r>
      <w:r>
        <w:rPr>
          <w:rFonts w:ascii="Times New Roman" w:hAnsi="Times New Roman" w:cs="Times New Roman"/>
          <w:sz w:val="28"/>
          <w:szCs w:val="28"/>
        </w:rPr>
        <w:t>, который состоится «__» ____</w:t>
      </w:r>
      <w:r w:rsidRPr="00A94785">
        <w:rPr>
          <w:rFonts w:ascii="Times New Roman" w:hAnsi="Times New Roman" w:cs="Times New Roman"/>
          <w:sz w:val="28"/>
          <w:szCs w:val="28"/>
        </w:rPr>
        <w:t>_ 20__ г.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Сведения   о  нестационарном  торговом  объекте,  на  право  размещения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785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подается настоящая заявка: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1) адресные ориентиры _____________________________________________;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2) вид нестационарного торгового объекта _____________________________;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3) ассортиментная  специализация ____________________________________;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4) площадь  объекта ________________________________________________;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5) период и срок размещения ________________________________________.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В настоящей заявке: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 сообщаем  о согласии участвовать в аукционе на условиях, установленных в аукционной документации;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гарантируем достоверность представленных в заявке сведений;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 в  случае  признания победителем аукциона обязуемся подписать Договор на условиях, установленных результатами аукциона;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сообщаем о своем согласии на обработку персональных данных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Перечень прилагаемых к заявке документов: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 ___________________________________________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lastRenderedPageBreak/>
        <w:t>2. ___________________________________________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 ___________________________________________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4. ___________________________________________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373B27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(должность)                       (подпись, расшифровка подписи, дата)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                       Печать (при наличии)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Общие сведения о заявителе: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2" w:type="dxa"/>
        <w:tblInd w:w="-80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670"/>
        <w:gridCol w:w="4141"/>
      </w:tblGrid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юридического лица (по учредительным документам):</w:t>
            </w: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Должность, фамилия, имя, отчество</w:t>
            </w: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полномочия</w:t>
            </w: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Место нахождения юридического лица:</w:t>
            </w:r>
          </w:p>
        </w:tc>
      </w:tr>
      <w:tr w:rsidR="00373B27" w:rsidRPr="00A94785" w:rsidTr="003B14AA">
        <w:trPr>
          <w:trHeight w:val="85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Юридический адрес -</w:t>
            </w:r>
          </w:p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Почтовый адрес -</w:t>
            </w: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индивидуального предпринимателя:</w:t>
            </w: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Сведения о месте жительства</w:t>
            </w: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 xml:space="preserve">Идентификационный 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налогоплательщика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A94785">
              <w:rPr>
                <w:rFonts w:ascii="Times New Roman" w:hAnsi="Times New Roman" w:cs="Times New Roman"/>
                <w:sz w:val="28"/>
                <w:szCs w:val="28"/>
              </w:rPr>
              <w:t xml:space="preserve"> (адрес электронной почты)</w:t>
            </w:r>
          </w:p>
        </w:tc>
      </w:tr>
      <w:tr w:rsidR="00373B27" w:rsidRPr="00A94785" w:rsidTr="003B14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27" w:rsidRPr="00A94785" w:rsidRDefault="00373B27" w:rsidP="003B14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785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27" w:rsidRPr="00A94785" w:rsidRDefault="00373B27" w:rsidP="003B14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3B27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 (должность)         (подпись, расшифровка подписи, дата)</w:t>
      </w: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Pr="00A94785" w:rsidRDefault="00373B27" w:rsidP="00373B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                       Печать (при наличии)</w:t>
      </w:r>
    </w:p>
    <w:p w:rsidR="00373B27" w:rsidRPr="00A94785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73B27" w:rsidRPr="00A94785" w:rsidSect="003E5091">
          <w:pgSz w:w="11906" w:h="16838"/>
          <w:pgMar w:top="955" w:right="569" w:bottom="1134" w:left="1701" w:header="0" w:footer="0" w:gutter="0"/>
          <w:cols w:space="720"/>
          <w:noEndnote/>
        </w:sectPr>
      </w:pPr>
    </w:p>
    <w:tbl>
      <w:tblPr>
        <w:tblpPr w:leftFromText="180" w:rightFromText="180" w:vertAnchor="text" w:horzAnchor="margin" w:tblpXSpec="right" w:tblpY="-78"/>
        <w:tblW w:w="0" w:type="auto"/>
        <w:tblLook w:val="01E0" w:firstRow="1" w:lastRow="1" w:firstColumn="1" w:lastColumn="1" w:noHBand="0" w:noVBand="0"/>
      </w:tblPr>
      <w:tblGrid>
        <w:gridCol w:w="5132"/>
      </w:tblGrid>
      <w:tr w:rsidR="007C6344" w:rsidRPr="005E7493" w:rsidTr="007C6344">
        <w:trPr>
          <w:trHeight w:val="2185"/>
        </w:trPr>
        <w:tc>
          <w:tcPr>
            <w:tcW w:w="5132" w:type="dxa"/>
          </w:tcPr>
          <w:p w:rsidR="007C6344" w:rsidRDefault="007C6344" w:rsidP="007C634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Приложение № </w:t>
            </w:r>
            <w:r w:rsidR="00A224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C6344" w:rsidRDefault="007C6344" w:rsidP="007C634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6344" w:rsidRDefault="007C6344" w:rsidP="007C634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 </w:t>
            </w:r>
          </w:p>
          <w:p w:rsidR="007C6344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постановлением</w:t>
            </w:r>
          </w:p>
          <w:p w:rsidR="007C6344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Корочанского </w:t>
            </w:r>
          </w:p>
          <w:p w:rsidR="007C6344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32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</w:p>
          <w:p w:rsidR="007C6344" w:rsidRPr="005E7493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Белгородской области </w:t>
            </w:r>
          </w:p>
          <w:p w:rsidR="007C6344" w:rsidRPr="005E7493" w:rsidRDefault="007C6344" w:rsidP="007C6344">
            <w:pPr>
              <w:pStyle w:val="ConsPlusNormal"/>
              <w:tabs>
                <w:tab w:val="center" w:pos="3224"/>
                <w:tab w:val="right" w:pos="57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от «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7C6344" w:rsidRPr="005E7493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552-па</w:t>
            </w:r>
          </w:p>
          <w:p w:rsidR="007C6344" w:rsidRPr="005E7493" w:rsidRDefault="007C6344" w:rsidP="007C634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bookmarkStart w:id="5" w:name="Par649"/>
      <w:bookmarkEnd w:id="5"/>
    </w:p>
    <w:p w:rsidR="007C6344" w:rsidRDefault="007C6344" w:rsidP="00373B27">
      <w:pPr>
        <w:pStyle w:val="ConsPlusNormal"/>
        <w:ind w:firstLine="540"/>
        <w:jc w:val="center"/>
      </w:pPr>
    </w:p>
    <w:p w:rsidR="007C6344" w:rsidRDefault="007C6344" w:rsidP="00373B27">
      <w:pPr>
        <w:pStyle w:val="ConsPlusNormal"/>
        <w:ind w:firstLine="540"/>
        <w:jc w:val="center"/>
      </w:pPr>
    </w:p>
    <w:p w:rsidR="00A2249F" w:rsidRDefault="00A2249F" w:rsidP="00A2249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A2249F" w:rsidRDefault="00A2249F" w:rsidP="00A2249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85">
        <w:rPr>
          <w:rFonts w:ascii="Times New Roman" w:hAnsi="Times New Roman" w:cs="Times New Roman"/>
          <w:b/>
          <w:sz w:val="28"/>
          <w:szCs w:val="28"/>
        </w:rPr>
        <w:t xml:space="preserve"> комиссии по проведению аукциона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договора на размещение нестационарного торгового объекта на территории </w:t>
      </w:r>
      <w:r w:rsidRPr="005B150A">
        <w:rPr>
          <w:rFonts w:ascii="Times New Roman" w:hAnsi="Times New Roman" w:cs="Times New Roman"/>
          <w:b/>
          <w:sz w:val="28"/>
          <w:szCs w:val="28"/>
        </w:rPr>
        <w:t>Корочанского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Белгородской области</w:t>
      </w:r>
    </w:p>
    <w:p w:rsidR="00A2249F" w:rsidRDefault="00A2249F" w:rsidP="00A2249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Ind w:w="392" w:type="dxa"/>
        <w:tblLook w:val="01E0" w:firstRow="1" w:lastRow="1" w:firstColumn="1" w:lastColumn="1" w:noHBand="0" w:noVBand="0"/>
      </w:tblPr>
      <w:tblGrid>
        <w:gridCol w:w="3796"/>
        <w:gridCol w:w="5701"/>
      </w:tblGrid>
      <w:tr w:rsidR="00A2249F" w:rsidRPr="00CC250C" w:rsidTr="00FE7F45">
        <w:tc>
          <w:tcPr>
            <w:tcW w:w="3796" w:type="dxa"/>
          </w:tcPr>
          <w:p w:rsidR="00A2249F" w:rsidRDefault="00A2249F" w:rsidP="00FE7F45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Свиридова</w:t>
            </w:r>
          </w:p>
          <w:p w:rsidR="00A2249F" w:rsidRPr="00CC250C" w:rsidRDefault="00A2249F" w:rsidP="00FE7F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Наталья Алексеевна</w:t>
            </w:r>
          </w:p>
        </w:tc>
        <w:tc>
          <w:tcPr>
            <w:tcW w:w="5701" w:type="dxa"/>
          </w:tcPr>
          <w:p w:rsidR="00A2249F" w:rsidRDefault="00A2249F" w:rsidP="00FE7F45">
            <w:pPr>
              <w:ind w:left="-108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- председатель комитета экономического развития Администрации </w:t>
            </w:r>
            <w:r w:rsidRPr="00F16DAA">
              <w:rPr>
                <w:sz w:val="28"/>
                <w:szCs w:val="28"/>
              </w:rPr>
              <w:t>Корочанского муници</w:t>
            </w:r>
            <w:r>
              <w:rPr>
                <w:sz w:val="28"/>
                <w:szCs w:val="28"/>
              </w:rPr>
              <w:t xml:space="preserve">пального округа, председатель </w:t>
            </w:r>
            <w:r>
              <w:rPr>
                <w:noProof/>
                <w:sz w:val="28"/>
                <w:szCs w:val="28"/>
              </w:rPr>
              <w:t xml:space="preserve">комиссии; </w:t>
            </w:r>
          </w:p>
          <w:p w:rsidR="00A2249F" w:rsidRPr="00CC250C" w:rsidRDefault="00A2249F" w:rsidP="00FE7F45">
            <w:pPr>
              <w:ind w:left="-108"/>
              <w:rPr>
                <w:sz w:val="28"/>
                <w:szCs w:val="28"/>
              </w:rPr>
            </w:pPr>
          </w:p>
        </w:tc>
      </w:tr>
      <w:tr w:rsidR="00A2249F" w:rsidRPr="00CC250C" w:rsidTr="00FE7F45">
        <w:tc>
          <w:tcPr>
            <w:tcW w:w="3796" w:type="dxa"/>
          </w:tcPr>
          <w:p w:rsidR="00A2249F" w:rsidRPr="00954EE1" w:rsidRDefault="00A2249F" w:rsidP="00FE7F45">
            <w:pPr>
              <w:rPr>
                <w:sz w:val="28"/>
                <w:szCs w:val="28"/>
              </w:rPr>
            </w:pPr>
            <w:r w:rsidRPr="00954EE1">
              <w:rPr>
                <w:sz w:val="28"/>
                <w:szCs w:val="28"/>
              </w:rPr>
              <w:t xml:space="preserve">Денисова </w:t>
            </w:r>
          </w:p>
          <w:p w:rsidR="00A2249F" w:rsidRDefault="00A2249F" w:rsidP="00FE7F45">
            <w:pPr>
              <w:rPr>
                <w:noProof/>
                <w:sz w:val="28"/>
                <w:szCs w:val="28"/>
              </w:rPr>
            </w:pPr>
            <w:r w:rsidRPr="00954EE1">
              <w:rPr>
                <w:sz w:val="28"/>
                <w:szCs w:val="28"/>
              </w:rPr>
              <w:t>Татьяна Юрьевна</w:t>
            </w:r>
          </w:p>
        </w:tc>
        <w:tc>
          <w:tcPr>
            <w:tcW w:w="5701" w:type="dxa"/>
          </w:tcPr>
          <w:p w:rsidR="00A2249F" w:rsidRDefault="00A2249F" w:rsidP="00FE7F45">
            <w:pPr>
              <w:pStyle w:val="af8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начальник отдела экономического развития, поддержки малого предпринимательства и проектной деятельности </w:t>
            </w:r>
            <w:r w:rsidRPr="00A2249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комитета экономического развития </w:t>
            </w:r>
            <w:r w:rsidRPr="003F0369">
              <w:rPr>
                <w:rFonts w:ascii="Times New Roman" w:hAnsi="Times New Roman" w:cs="Times New Roman"/>
                <w:noProof/>
                <w:sz w:val="28"/>
                <w:szCs w:val="28"/>
              </w:rPr>
              <w:t>Администрации Корочанского муниципального округа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</w:tc>
      </w:tr>
      <w:tr w:rsidR="00A2249F" w:rsidRPr="00CC250C" w:rsidTr="00FE7F45">
        <w:tc>
          <w:tcPr>
            <w:tcW w:w="9497" w:type="dxa"/>
            <w:gridSpan w:val="2"/>
          </w:tcPr>
          <w:p w:rsidR="00A2249F" w:rsidRDefault="00A2249F" w:rsidP="00FE7F45">
            <w:pPr>
              <w:pStyle w:val="af8"/>
              <w:jc w:val="center"/>
              <w:rPr>
                <w:rStyle w:val="af7"/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</w:pPr>
          </w:p>
          <w:p w:rsidR="00A2249F" w:rsidRDefault="00A2249F" w:rsidP="00FE7F45">
            <w:pPr>
              <w:pStyle w:val="af8"/>
              <w:jc w:val="center"/>
              <w:rPr>
                <w:rStyle w:val="af7"/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Style w:val="af7"/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  <w:t>Члены комиссии</w:t>
            </w:r>
            <w:r w:rsidRPr="00CC250C">
              <w:rPr>
                <w:rStyle w:val="af7"/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  <w:t>:</w:t>
            </w:r>
          </w:p>
          <w:p w:rsidR="00A2249F" w:rsidRPr="00916926" w:rsidRDefault="00A2249F" w:rsidP="00FE7F45"/>
        </w:tc>
      </w:tr>
      <w:tr w:rsidR="00A2249F" w:rsidRPr="00BD3F5F" w:rsidTr="00FE7F45">
        <w:tc>
          <w:tcPr>
            <w:tcW w:w="3796" w:type="dxa"/>
          </w:tcPr>
          <w:p w:rsidR="00A2249F" w:rsidRPr="00954EE1" w:rsidRDefault="00A2249F" w:rsidP="00FE7F4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54EE1">
              <w:rPr>
                <w:color w:val="000000"/>
                <w:sz w:val="28"/>
                <w:szCs w:val="28"/>
              </w:rPr>
              <w:t>Агаркова</w:t>
            </w:r>
            <w:proofErr w:type="spellEnd"/>
            <w:r w:rsidRPr="00954EE1">
              <w:rPr>
                <w:color w:val="000000"/>
                <w:sz w:val="28"/>
                <w:szCs w:val="28"/>
              </w:rPr>
              <w:t xml:space="preserve"> </w:t>
            </w:r>
          </w:p>
          <w:p w:rsidR="00A2249F" w:rsidRPr="00954EE1" w:rsidRDefault="00A2249F" w:rsidP="00FE7F45">
            <w:pPr>
              <w:rPr>
                <w:sz w:val="28"/>
                <w:szCs w:val="28"/>
              </w:rPr>
            </w:pPr>
            <w:r w:rsidRPr="00954EE1">
              <w:rPr>
                <w:color w:val="000000"/>
                <w:sz w:val="28"/>
                <w:szCs w:val="28"/>
              </w:rPr>
              <w:t>Валентина Александровна</w:t>
            </w:r>
          </w:p>
          <w:p w:rsidR="00A2249F" w:rsidRPr="00954EE1" w:rsidRDefault="00A2249F" w:rsidP="00FE7F4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701" w:type="dxa"/>
          </w:tcPr>
          <w:p w:rsidR="00A2249F" w:rsidRDefault="00A2249F" w:rsidP="00FE7F45">
            <w:pPr>
              <w:pStyle w:val="af8"/>
              <w:ind w:left="3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заместитель </w:t>
            </w:r>
            <w:r w:rsidRPr="003F036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Главы Корочанского муниципального округа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 строительству, транспорту, связи и ЖКХ; </w:t>
            </w:r>
          </w:p>
          <w:p w:rsidR="00A2249F" w:rsidRPr="00F0685E" w:rsidRDefault="00A2249F" w:rsidP="00FE7F45"/>
        </w:tc>
      </w:tr>
      <w:tr w:rsidR="00A2249F" w:rsidRPr="00BD3F5F" w:rsidTr="00FE7F45">
        <w:tc>
          <w:tcPr>
            <w:tcW w:w="3796" w:type="dxa"/>
          </w:tcPr>
          <w:p w:rsidR="00A2249F" w:rsidRDefault="00A2249F" w:rsidP="00FE7F4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F0369">
              <w:rPr>
                <w:color w:val="000000"/>
                <w:sz w:val="28"/>
                <w:szCs w:val="28"/>
              </w:rPr>
              <w:t>Бувалко</w:t>
            </w:r>
            <w:proofErr w:type="spellEnd"/>
          </w:p>
          <w:p w:rsidR="00A2249F" w:rsidRPr="00954EE1" w:rsidRDefault="00A2249F" w:rsidP="00FE7F45">
            <w:pPr>
              <w:rPr>
                <w:color w:val="000000"/>
                <w:sz w:val="28"/>
                <w:szCs w:val="28"/>
              </w:rPr>
            </w:pPr>
            <w:r w:rsidRPr="003F0369">
              <w:rPr>
                <w:color w:val="000000"/>
                <w:sz w:val="28"/>
                <w:szCs w:val="28"/>
              </w:rPr>
              <w:t>Ирина Владимировна</w:t>
            </w:r>
          </w:p>
        </w:tc>
        <w:tc>
          <w:tcPr>
            <w:tcW w:w="5701" w:type="dxa"/>
          </w:tcPr>
          <w:p w:rsidR="00A2249F" w:rsidRDefault="00A2249F" w:rsidP="00FE7F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</w:t>
            </w:r>
            <w:r w:rsidRPr="003F03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3F0369">
              <w:rPr>
                <w:sz w:val="28"/>
                <w:szCs w:val="28"/>
              </w:rPr>
              <w:t>аместитель Главы Корочанского муниципального округа - председатель комитета муниципальной собственности и земельных отношений</w:t>
            </w:r>
            <w:r>
              <w:rPr>
                <w:sz w:val="28"/>
                <w:szCs w:val="28"/>
              </w:rPr>
              <w:t>;</w:t>
            </w:r>
          </w:p>
          <w:p w:rsidR="00A2249F" w:rsidRDefault="00A2249F" w:rsidP="00FE7F45">
            <w:pPr>
              <w:pStyle w:val="af8"/>
              <w:ind w:left="3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A2249F" w:rsidRPr="00BD3F5F" w:rsidTr="00FE7F45">
        <w:tc>
          <w:tcPr>
            <w:tcW w:w="3796" w:type="dxa"/>
          </w:tcPr>
          <w:p w:rsidR="00A2249F" w:rsidRPr="00954EE1" w:rsidRDefault="00A2249F" w:rsidP="00FE7F45">
            <w:pPr>
              <w:rPr>
                <w:noProof/>
                <w:sz w:val="28"/>
                <w:szCs w:val="28"/>
              </w:rPr>
            </w:pPr>
            <w:r w:rsidRPr="00954EE1">
              <w:rPr>
                <w:noProof/>
                <w:sz w:val="28"/>
                <w:szCs w:val="28"/>
              </w:rPr>
              <w:t>Овчинникова</w:t>
            </w:r>
          </w:p>
          <w:p w:rsidR="00A2249F" w:rsidRPr="00954EE1" w:rsidRDefault="00A2249F" w:rsidP="00FE7F45">
            <w:pPr>
              <w:rPr>
                <w:noProof/>
                <w:sz w:val="28"/>
                <w:szCs w:val="28"/>
              </w:rPr>
            </w:pPr>
            <w:r w:rsidRPr="00954EE1">
              <w:rPr>
                <w:noProof/>
                <w:sz w:val="28"/>
                <w:szCs w:val="28"/>
              </w:rPr>
              <w:t>Наталья Александровна</w:t>
            </w:r>
          </w:p>
        </w:tc>
        <w:tc>
          <w:tcPr>
            <w:tcW w:w="5701" w:type="dxa"/>
          </w:tcPr>
          <w:p w:rsidR="00A2249F" w:rsidRPr="00BD3F5F" w:rsidRDefault="00A2249F" w:rsidP="00FE7F45">
            <w:pPr>
              <w:pStyle w:val="af8"/>
              <w:ind w:left="34"/>
              <w:jc w:val="left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начальник юридического отдела Администрации </w:t>
            </w:r>
            <w:r w:rsidRPr="003F036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Администрации </w:t>
            </w:r>
            <w:r w:rsidRPr="00F16DAA">
              <w:rPr>
                <w:rFonts w:ascii="Times New Roman" w:hAnsi="Times New Roman" w:cs="Times New Roman"/>
                <w:sz w:val="28"/>
                <w:szCs w:val="28"/>
              </w:rPr>
              <w:t>Корочанского 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пального округа;</w:t>
            </w:r>
          </w:p>
        </w:tc>
      </w:tr>
      <w:tr w:rsidR="00A2249F" w:rsidRPr="00BD3F5F" w:rsidTr="00FE7F45">
        <w:tc>
          <w:tcPr>
            <w:tcW w:w="3796" w:type="dxa"/>
          </w:tcPr>
          <w:p w:rsidR="00A2249F" w:rsidRPr="00954EE1" w:rsidRDefault="00A2249F" w:rsidP="00FE7F45">
            <w:pPr>
              <w:rPr>
                <w:sz w:val="28"/>
                <w:szCs w:val="28"/>
              </w:rPr>
            </w:pPr>
          </w:p>
          <w:p w:rsidR="00A2249F" w:rsidRPr="00954EE1" w:rsidRDefault="00A2249F" w:rsidP="00FE7F45">
            <w:pPr>
              <w:rPr>
                <w:sz w:val="28"/>
                <w:szCs w:val="28"/>
              </w:rPr>
            </w:pPr>
            <w:proofErr w:type="spellStart"/>
            <w:r w:rsidRPr="00954EE1">
              <w:rPr>
                <w:sz w:val="28"/>
                <w:szCs w:val="28"/>
              </w:rPr>
              <w:t>Шайдаров</w:t>
            </w:r>
            <w:proofErr w:type="spellEnd"/>
            <w:r w:rsidRPr="00954EE1">
              <w:rPr>
                <w:sz w:val="28"/>
                <w:szCs w:val="28"/>
              </w:rPr>
              <w:t xml:space="preserve"> </w:t>
            </w:r>
          </w:p>
          <w:p w:rsidR="00A2249F" w:rsidRPr="00954EE1" w:rsidRDefault="00A2249F" w:rsidP="00FE7F45">
            <w:pPr>
              <w:rPr>
                <w:sz w:val="28"/>
                <w:szCs w:val="28"/>
              </w:rPr>
            </w:pPr>
            <w:r w:rsidRPr="00954EE1">
              <w:rPr>
                <w:sz w:val="28"/>
                <w:szCs w:val="28"/>
              </w:rPr>
              <w:t>Владимир Сергеевич</w:t>
            </w:r>
          </w:p>
        </w:tc>
        <w:tc>
          <w:tcPr>
            <w:tcW w:w="5701" w:type="dxa"/>
          </w:tcPr>
          <w:p w:rsidR="00A2249F" w:rsidRDefault="00A2249F" w:rsidP="00FE7F45">
            <w:pPr>
              <w:pStyle w:val="af8"/>
              <w:ind w:left="3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2249F" w:rsidRPr="00165B27" w:rsidRDefault="00A2249F" w:rsidP="00FE7F45">
            <w:pPr>
              <w:pStyle w:val="af8"/>
              <w:ind w:left="34"/>
              <w:jc w:val="left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начальник отдела архитектуры </w:t>
            </w:r>
            <w:r w:rsidRPr="003F0369">
              <w:rPr>
                <w:rFonts w:ascii="Times New Roman" w:hAnsi="Times New Roman" w:cs="Times New Roman"/>
                <w:noProof/>
                <w:sz w:val="28"/>
                <w:szCs w:val="28"/>
              </w:rPr>
              <w:t>Администрации Корочанского муниципального округа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</w:tc>
      </w:tr>
    </w:tbl>
    <w:p w:rsidR="007C6344" w:rsidRDefault="007C6344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54"/>
        <w:tblW w:w="0" w:type="auto"/>
        <w:tblLook w:val="01E0" w:firstRow="1" w:lastRow="1" w:firstColumn="1" w:lastColumn="1" w:noHBand="0" w:noVBand="0"/>
      </w:tblPr>
      <w:tblGrid>
        <w:gridCol w:w="5353"/>
      </w:tblGrid>
      <w:tr w:rsidR="00373B27" w:rsidRPr="005E7493" w:rsidTr="003F0369">
        <w:trPr>
          <w:trHeight w:val="2185"/>
        </w:trPr>
        <w:tc>
          <w:tcPr>
            <w:tcW w:w="5353" w:type="dxa"/>
          </w:tcPr>
          <w:p w:rsidR="007C6344" w:rsidRDefault="00373B27" w:rsidP="007C634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7C63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Приложение № </w:t>
            </w:r>
            <w:r w:rsidR="00A224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C6344" w:rsidRDefault="007C6344" w:rsidP="007C634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6344" w:rsidRDefault="007C6344" w:rsidP="007C634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УТВЕРЖДЕНО </w:t>
            </w:r>
          </w:p>
          <w:p w:rsidR="007C6344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постановлением</w:t>
            </w:r>
          </w:p>
          <w:p w:rsidR="007C6344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Корочанского </w:t>
            </w:r>
          </w:p>
          <w:p w:rsidR="007C6344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32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</w:p>
          <w:p w:rsidR="007C6344" w:rsidRPr="005E7493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Белгородской области </w:t>
            </w:r>
          </w:p>
          <w:p w:rsidR="007C6344" w:rsidRPr="005E7493" w:rsidRDefault="007C6344" w:rsidP="007C6344">
            <w:pPr>
              <w:pStyle w:val="ConsPlusNormal"/>
              <w:tabs>
                <w:tab w:val="center" w:pos="3224"/>
                <w:tab w:val="right" w:pos="57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от «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7C6344" w:rsidRPr="005E7493" w:rsidRDefault="007C6344" w:rsidP="007C63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51437">
              <w:rPr>
                <w:rFonts w:ascii="Times New Roman" w:hAnsi="Times New Roman" w:cs="Times New Roman"/>
                <w:b/>
                <w:sz w:val="28"/>
                <w:szCs w:val="28"/>
              </w:rPr>
              <w:t>552-па</w:t>
            </w:r>
          </w:p>
          <w:p w:rsidR="00373B27" w:rsidRPr="005E7493" w:rsidRDefault="00373B27" w:rsidP="003B14A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344" w:rsidRDefault="007C6344" w:rsidP="00373B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49F" w:rsidRDefault="00D53856" w:rsidP="00A2249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ar649" w:history="1">
        <w:r w:rsidR="00A2249F" w:rsidRPr="00A94785">
          <w:rPr>
            <w:rFonts w:ascii="Times New Roman" w:hAnsi="Times New Roman" w:cs="Times New Roman"/>
            <w:b/>
            <w:sz w:val="28"/>
            <w:szCs w:val="28"/>
          </w:rPr>
          <w:t>Положение</w:t>
        </w:r>
      </w:hyperlink>
    </w:p>
    <w:p w:rsidR="00A2249F" w:rsidRDefault="00A2249F" w:rsidP="00A2249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A94785">
        <w:rPr>
          <w:rFonts w:ascii="Times New Roman" w:hAnsi="Times New Roman" w:cs="Times New Roman"/>
          <w:b/>
          <w:sz w:val="28"/>
          <w:szCs w:val="28"/>
        </w:rPr>
        <w:t xml:space="preserve"> комиссии по проведению аукциона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b/>
          <w:sz w:val="28"/>
          <w:szCs w:val="28"/>
        </w:rPr>
        <w:t>на право заключения договора на размещение нестационарного торгового объекта на территории</w:t>
      </w:r>
      <w:proofErr w:type="gramEnd"/>
      <w:r w:rsidRPr="00A94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50A">
        <w:rPr>
          <w:rFonts w:ascii="Times New Roman" w:hAnsi="Times New Roman" w:cs="Times New Roman"/>
          <w:b/>
          <w:sz w:val="28"/>
          <w:szCs w:val="28"/>
        </w:rPr>
        <w:t>Корочанского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Белгородской области</w:t>
      </w:r>
    </w:p>
    <w:p w:rsidR="00A2249F" w:rsidRDefault="00A2249F" w:rsidP="00A2249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Комиссия по проведению аукциона на право заключения договора на размещение нестационарного торгового объекта на территории </w:t>
      </w:r>
      <w:r w:rsidRPr="005B150A">
        <w:rPr>
          <w:rFonts w:ascii="Times New Roman" w:hAnsi="Times New Roman" w:cs="Times New Roman"/>
          <w:sz w:val="28"/>
          <w:szCs w:val="28"/>
        </w:rPr>
        <w:t>Кор</w:t>
      </w:r>
      <w:r>
        <w:rPr>
          <w:rFonts w:ascii="Times New Roman" w:hAnsi="Times New Roman" w:cs="Times New Roman"/>
          <w:sz w:val="28"/>
          <w:szCs w:val="28"/>
        </w:rPr>
        <w:t>очанского 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(далее - Комиссия) является постоянной и создана для рассмотрения заявок на участие в аукционе, отбора участников аукциона, ведения протокола рассмотрения заявок на участие в аукционе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4785">
        <w:rPr>
          <w:rFonts w:ascii="Times New Roman" w:hAnsi="Times New Roman" w:cs="Times New Roman"/>
          <w:sz w:val="28"/>
          <w:szCs w:val="28"/>
        </w:rPr>
        <w:t xml:space="preserve"> протокола аукциона, </w:t>
      </w:r>
      <w:r>
        <w:rPr>
          <w:rFonts w:ascii="Times New Roman" w:hAnsi="Times New Roman" w:cs="Times New Roman"/>
          <w:sz w:val="28"/>
          <w:szCs w:val="28"/>
        </w:rPr>
        <w:t>протокола об отказе от заключения договора, протокола об отстранении заявителя или участника аукциона от участия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аукционе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2. Комиссия состоит из председателя Комиссии, заместителя председателя Комиссии, секретаря Комиссии и членов Комиссии.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 Основными принципами деятельности Комиссии являются: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создание равных условий для участия в аукционах;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обеспечение добросовестной конкуренции;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обеспечение доступности информации об аукционах и открытости их проведения.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4. Комиссия в своей деятельности руководствуется действующим законодательством Российской Федерации, Белгородской области, муниципальными правовыми актами </w:t>
      </w:r>
      <w:r w:rsidRPr="005B150A">
        <w:rPr>
          <w:rFonts w:ascii="Times New Roman" w:hAnsi="Times New Roman" w:cs="Times New Roman"/>
          <w:sz w:val="28"/>
          <w:szCs w:val="28"/>
        </w:rPr>
        <w:t>Кор</w:t>
      </w:r>
      <w:r>
        <w:rPr>
          <w:rFonts w:ascii="Times New Roman" w:hAnsi="Times New Roman" w:cs="Times New Roman"/>
          <w:sz w:val="28"/>
          <w:szCs w:val="28"/>
        </w:rPr>
        <w:t>очанского 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5. Комиссия выполняет следующие функции: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принимает решение о допуске заявителей к участию в аукционе и признании участниками аукциона (об отказе в допуске);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принимает решение о признании аукциона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>;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принимает решение о результатах аукциона и определяет его победителя;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совершает иные действия, связанные с проведением аукциона.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6. Заседание Комиссии считается правомочным при участии в нем не менее половины членов Комиссии, председателя Комиссии и (или) его заместителя.</w:t>
      </w:r>
    </w:p>
    <w:p w:rsidR="00A2249F" w:rsidRPr="00A94785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Решения Комиссии принимаются большинством голосов ее членов и оформляются протоколами, которые подписываются членами Комиссии, присутствующими на заседании.</w:t>
      </w: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Каждый член Комиссии имеет один голос. При голосовании члены </w:t>
      </w:r>
      <w:r w:rsidRPr="00A94785">
        <w:rPr>
          <w:rFonts w:ascii="Times New Roman" w:hAnsi="Times New Roman" w:cs="Times New Roman"/>
          <w:sz w:val="28"/>
          <w:szCs w:val="28"/>
        </w:rPr>
        <w:lastRenderedPageBreak/>
        <w:t xml:space="preserve">Комиссии голосуют </w:t>
      </w:r>
      <w:r>
        <w:rPr>
          <w:rFonts w:ascii="Times New Roman" w:hAnsi="Times New Roman" w:cs="Times New Roman"/>
          <w:sz w:val="28"/>
          <w:szCs w:val="28"/>
        </w:rPr>
        <w:t>«з</w:t>
      </w:r>
      <w:r w:rsidRPr="00A947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либо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принимаемого решения. В случае равенства голосов голос председательствующего на заседании Комиссии является решающим. </w:t>
      </w: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49F" w:rsidRDefault="00A2249F" w:rsidP="00A22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B27" w:rsidRDefault="00373B27" w:rsidP="00373B27">
      <w:pPr>
        <w:ind w:firstLine="5040"/>
        <w:jc w:val="center"/>
        <w:rPr>
          <w:b/>
          <w:sz w:val="28"/>
          <w:szCs w:val="28"/>
        </w:rPr>
      </w:pPr>
    </w:p>
    <w:p w:rsidR="00373B27" w:rsidRDefault="00373B27" w:rsidP="00373B27">
      <w:pPr>
        <w:ind w:firstLine="5040"/>
        <w:jc w:val="center"/>
        <w:rPr>
          <w:b/>
          <w:sz w:val="28"/>
          <w:szCs w:val="28"/>
        </w:rPr>
      </w:pPr>
    </w:p>
    <w:p w:rsidR="00373B27" w:rsidRDefault="00373B27" w:rsidP="00373B27">
      <w:pPr>
        <w:ind w:firstLine="5040"/>
        <w:jc w:val="center"/>
        <w:rPr>
          <w:b/>
          <w:sz w:val="28"/>
          <w:szCs w:val="28"/>
        </w:rPr>
      </w:pPr>
    </w:p>
    <w:p w:rsidR="00A2249F" w:rsidRDefault="00A2249F" w:rsidP="00373B27">
      <w:pPr>
        <w:ind w:firstLine="5040"/>
        <w:jc w:val="center"/>
        <w:rPr>
          <w:b/>
          <w:sz w:val="28"/>
          <w:szCs w:val="28"/>
        </w:rPr>
      </w:pPr>
    </w:p>
    <w:p w:rsidR="00A2249F" w:rsidRDefault="00A2249F" w:rsidP="00373B27">
      <w:pPr>
        <w:ind w:firstLine="5040"/>
        <w:jc w:val="center"/>
        <w:rPr>
          <w:b/>
          <w:sz w:val="28"/>
          <w:szCs w:val="28"/>
        </w:rPr>
      </w:pPr>
    </w:p>
    <w:p w:rsidR="00A2249F" w:rsidRDefault="00A2249F" w:rsidP="00373B27">
      <w:pPr>
        <w:ind w:firstLine="5040"/>
        <w:jc w:val="center"/>
        <w:rPr>
          <w:b/>
          <w:sz w:val="28"/>
          <w:szCs w:val="28"/>
        </w:rPr>
      </w:pPr>
    </w:p>
    <w:p w:rsidR="00A2249F" w:rsidRDefault="00A2249F" w:rsidP="00373B27">
      <w:pPr>
        <w:ind w:firstLine="5040"/>
        <w:jc w:val="center"/>
        <w:rPr>
          <w:b/>
          <w:sz w:val="28"/>
          <w:szCs w:val="28"/>
        </w:rPr>
      </w:pPr>
      <w:bookmarkStart w:id="6" w:name="_GoBack"/>
      <w:bookmarkEnd w:id="6"/>
      <w:permEnd w:id="1105682546"/>
    </w:p>
    <w:sectPr w:rsidR="00A2249F" w:rsidSect="003E5091">
      <w:headerReference w:type="default" r:id="rId12"/>
      <w:headerReference w:type="first" r:id="rId13"/>
      <w:pgSz w:w="11909" w:h="16834"/>
      <w:pgMar w:top="851" w:right="569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856" w:rsidRDefault="00D53856" w:rsidP="00CB032E">
      <w:r>
        <w:separator/>
      </w:r>
    </w:p>
  </w:endnote>
  <w:endnote w:type="continuationSeparator" w:id="0">
    <w:p w:rsidR="00D53856" w:rsidRDefault="00D5385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?????¬рЎю¬У?Ўю¬в?¬рЎюҐм??Ўю¬в?¬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856" w:rsidRDefault="00D53856" w:rsidP="00CB032E">
      <w:r>
        <w:separator/>
      </w:r>
    </w:p>
  </w:footnote>
  <w:footnote w:type="continuationSeparator" w:id="0">
    <w:p w:rsidR="00D53856" w:rsidRDefault="00D5385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4AA" w:rsidRDefault="003B14AA" w:rsidP="003B14AA">
    <w:pPr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B14AA" w:rsidRDefault="003B14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4AA" w:rsidRDefault="003B14AA">
    <w:pPr>
      <w:jc w:val="center"/>
    </w:pPr>
  </w:p>
  <w:p w:rsidR="003B14AA" w:rsidRDefault="003B14AA">
    <w:pPr>
      <w:jc w:val="center"/>
    </w:pPr>
  </w:p>
  <w:p w:rsidR="003B14AA" w:rsidRDefault="003B14AA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1437">
      <w:rPr>
        <w:noProof/>
      </w:rPr>
      <w:t>12</w:t>
    </w:r>
    <w:r>
      <w:fldChar w:fldCharType="end"/>
    </w:r>
  </w:p>
  <w:p w:rsidR="003B14AA" w:rsidRPr="00066917" w:rsidRDefault="003B14AA" w:rsidP="003B14AA">
    <w:pPr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4AA" w:rsidRDefault="003B14A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51437">
      <w:rPr>
        <w:noProof/>
      </w:rPr>
      <w:t>14</w:t>
    </w:r>
    <w:r>
      <w:fldChar w:fldCharType="end"/>
    </w:r>
  </w:p>
  <w:p w:rsidR="003B14AA" w:rsidRDefault="003B14AA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917" w:rsidRDefault="00066917" w:rsidP="00066917">
    <w:pPr>
      <w:jc w:val="center"/>
    </w:pPr>
  </w:p>
  <w:p w:rsidR="00066917" w:rsidRDefault="00066917" w:rsidP="0006691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1437">
      <w:rPr>
        <w:noProof/>
      </w:rPr>
      <w:t>13</w:t>
    </w:r>
    <w:r>
      <w:fldChar w:fldCharType="end"/>
    </w:r>
  </w:p>
  <w:p w:rsidR="00066917" w:rsidRDefault="0006691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8A77C07"/>
    <w:multiLevelType w:val="multilevel"/>
    <w:tmpl w:val="832499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8505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5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">
    <w:nsid w:val="304809CB"/>
    <w:multiLevelType w:val="multilevel"/>
    <w:tmpl w:val="0D1A1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7D004C8F"/>
    <w:multiLevelType w:val="hybridMultilevel"/>
    <w:tmpl w:val="07D4B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6917"/>
    <w:rsid w:val="00067351"/>
    <w:rsid w:val="0007080C"/>
    <w:rsid w:val="0007564C"/>
    <w:rsid w:val="00082D71"/>
    <w:rsid w:val="00090AB2"/>
    <w:rsid w:val="00095FCF"/>
    <w:rsid w:val="00096C31"/>
    <w:rsid w:val="000A33EF"/>
    <w:rsid w:val="000B348D"/>
    <w:rsid w:val="000B3CB3"/>
    <w:rsid w:val="000D1032"/>
    <w:rsid w:val="000D33B7"/>
    <w:rsid w:val="000D3400"/>
    <w:rsid w:val="000E1ADE"/>
    <w:rsid w:val="000E1E9C"/>
    <w:rsid w:val="0012031E"/>
    <w:rsid w:val="001271D9"/>
    <w:rsid w:val="00130E70"/>
    <w:rsid w:val="00133C7D"/>
    <w:rsid w:val="00141576"/>
    <w:rsid w:val="0014575A"/>
    <w:rsid w:val="00150427"/>
    <w:rsid w:val="00154F0C"/>
    <w:rsid w:val="001562AF"/>
    <w:rsid w:val="00160A0E"/>
    <w:rsid w:val="001701A3"/>
    <w:rsid w:val="00171229"/>
    <w:rsid w:val="00172E0D"/>
    <w:rsid w:val="001868A9"/>
    <w:rsid w:val="001B2A3C"/>
    <w:rsid w:val="001C0DDA"/>
    <w:rsid w:val="001F1D41"/>
    <w:rsid w:val="0020015D"/>
    <w:rsid w:val="0020378A"/>
    <w:rsid w:val="00205A5B"/>
    <w:rsid w:val="002141AD"/>
    <w:rsid w:val="002530AF"/>
    <w:rsid w:val="00257338"/>
    <w:rsid w:val="0026338A"/>
    <w:rsid w:val="00266B54"/>
    <w:rsid w:val="002935BB"/>
    <w:rsid w:val="002B2AA5"/>
    <w:rsid w:val="002B5947"/>
    <w:rsid w:val="002B7D83"/>
    <w:rsid w:val="002C3167"/>
    <w:rsid w:val="002C3685"/>
    <w:rsid w:val="002C3C28"/>
    <w:rsid w:val="002C4322"/>
    <w:rsid w:val="002C5A97"/>
    <w:rsid w:val="002D5AD6"/>
    <w:rsid w:val="002E1C45"/>
    <w:rsid w:val="002E7A6E"/>
    <w:rsid w:val="002F6D1E"/>
    <w:rsid w:val="003036B7"/>
    <w:rsid w:val="00325D0D"/>
    <w:rsid w:val="00360D80"/>
    <w:rsid w:val="00373B27"/>
    <w:rsid w:val="00375A41"/>
    <w:rsid w:val="00375B9F"/>
    <w:rsid w:val="003772EE"/>
    <w:rsid w:val="00396545"/>
    <w:rsid w:val="003B0D5A"/>
    <w:rsid w:val="003B14AA"/>
    <w:rsid w:val="003C6F2D"/>
    <w:rsid w:val="003C6F49"/>
    <w:rsid w:val="003E5091"/>
    <w:rsid w:val="003F0369"/>
    <w:rsid w:val="00415C15"/>
    <w:rsid w:val="004329EB"/>
    <w:rsid w:val="00434F15"/>
    <w:rsid w:val="00436C15"/>
    <w:rsid w:val="004450F7"/>
    <w:rsid w:val="004468C0"/>
    <w:rsid w:val="00452FCF"/>
    <w:rsid w:val="00455673"/>
    <w:rsid w:val="00461045"/>
    <w:rsid w:val="0046253A"/>
    <w:rsid w:val="00470445"/>
    <w:rsid w:val="00475A63"/>
    <w:rsid w:val="00486C27"/>
    <w:rsid w:val="004879F3"/>
    <w:rsid w:val="004C4884"/>
    <w:rsid w:val="004C4C80"/>
    <w:rsid w:val="004C5F8B"/>
    <w:rsid w:val="004C7F59"/>
    <w:rsid w:val="004F05FB"/>
    <w:rsid w:val="005233F3"/>
    <w:rsid w:val="00551437"/>
    <w:rsid w:val="00557181"/>
    <w:rsid w:val="005701CD"/>
    <w:rsid w:val="0057154A"/>
    <w:rsid w:val="00577759"/>
    <w:rsid w:val="00581C21"/>
    <w:rsid w:val="00584206"/>
    <w:rsid w:val="005977FC"/>
    <w:rsid w:val="005B150A"/>
    <w:rsid w:val="005C19FA"/>
    <w:rsid w:val="005F2447"/>
    <w:rsid w:val="005F7A39"/>
    <w:rsid w:val="00631094"/>
    <w:rsid w:val="006370CB"/>
    <w:rsid w:val="00640C19"/>
    <w:rsid w:val="00645684"/>
    <w:rsid w:val="00662AFD"/>
    <w:rsid w:val="00681536"/>
    <w:rsid w:val="00695B42"/>
    <w:rsid w:val="006B120F"/>
    <w:rsid w:val="006C7BB6"/>
    <w:rsid w:val="006D7772"/>
    <w:rsid w:val="006F6480"/>
    <w:rsid w:val="006F7A0E"/>
    <w:rsid w:val="00701F41"/>
    <w:rsid w:val="00704DAD"/>
    <w:rsid w:val="00711D0B"/>
    <w:rsid w:val="00717A26"/>
    <w:rsid w:val="0075563C"/>
    <w:rsid w:val="00757796"/>
    <w:rsid w:val="00757BDD"/>
    <w:rsid w:val="0076356E"/>
    <w:rsid w:val="0077152B"/>
    <w:rsid w:val="007825C9"/>
    <w:rsid w:val="00797294"/>
    <w:rsid w:val="007A49D4"/>
    <w:rsid w:val="007C354C"/>
    <w:rsid w:val="007C4FB9"/>
    <w:rsid w:val="007C6344"/>
    <w:rsid w:val="007C6590"/>
    <w:rsid w:val="007D3940"/>
    <w:rsid w:val="007D722C"/>
    <w:rsid w:val="007E17B8"/>
    <w:rsid w:val="007E68A9"/>
    <w:rsid w:val="007F4A2A"/>
    <w:rsid w:val="008020AB"/>
    <w:rsid w:val="00803CFC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350C"/>
    <w:rsid w:val="00894BBD"/>
    <w:rsid w:val="008A03F5"/>
    <w:rsid w:val="008A3ECF"/>
    <w:rsid w:val="008B2EC5"/>
    <w:rsid w:val="008B3DEA"/>
    <w:rsid w:val="008B5F8E"/>
    <w:rsid w:val="008D1F9D"/>
    <w:rsid w:val="008D23BA"/>
    <w:rsid w:val="008D4BFF"/>
    <w:rsid w:val="008F57A0"/>
    <w:rsid w:val="0091421B"/>
    <w:rsid w:val="00916B65"/>
    <w:rsid w:val="00937802"/>
    <w:rsid w:val="009450F5"/>
    <w:rsid w:val="00947D00"/>
    <w:rsid w:val="009562F4"/>
    <w:rsid w:val="00960959"/>
    <w:rsid w:val="00971DAC"/>
    <w:rsid w:val="00981C17"/>
    <w:rsid w:val="00982FB7"/>
    <w:rsid w:val="009A2859"/>
    <w:rsid w:val="009A485E"/>
    <w:rsid w:val="009D028A"/>
    <w:rsid w:val="009E5FA3"/>
    <w:rsid w:val="009F7D76"/>
    <w:rsid w:val="00A07CAE"/>
    <w:rsid w:val="00A205FC"/>
    <w:rsid w:val="00A2249F"/>
    <w:rsid w:val="00A25123"/>
    <w:rsid w:val="00A5290A"/>
    <w:rsid w:val="00A56409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43DC4"/>
    <w:rsid w:val="00B86F44"/>
    <w:rsid w:val="00BA4859"/>
    <w:rsid w:val="00BB3ECE"/>
    <w:rsid w:val="00BC0E65"/>
    <w:rsid w:val="00BC3A83"/>
    <w:rsid w:val="00BC43E6"/>
    <w:rsid w:val="00BC68CC"/>
    <w:rsid w:val="00BD29F5"/>
    <w:rsid w:val="00C0143C"/>
    <w:rsid w:val="00C015C4"/>
    <w:rsid w:val="00C109AD"/>
    <w:rsid w:val="00C12255"/>
    <w:rsid w:val="00C325FE"/>
    <w:rsid w:val="00C36070"/>
    <w:rsid w:val="00C4444E"/>
    <w:rsid w:val="00C46698"/>
    <w:rsid w:val="00C51437"/>
    <w:rsid w:val="00C70A9C"/>
    <w:rsid w:val="00C849A9"/>
    <w:rsid w:val="00C90204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69FD"/>
    <w:rsid w:val="00D37A20"/>
    <w:rsid w:val="00D41DA0"/>
    <w:rsid w:val="00D4549F"/>
    <w:rsid w:val="00D53856"/>
    <w:rsid w:val="00D65C7D"/>
    <w:rsid w:val="00D660CE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43EBD"/>
    <w:rsid w:val="00E5032C"/>
    <w:rsid w:val="00E53F4D"/>
    <w:rsid w:val="00E60878"/>
    <w:rsid w:val="00E7166E"/>
    <w:rsid w:val="00E721B0"/>
    <w:rsid w:val="00E852AF"/>
    <w:rsid w:val="00E97585"/>
    <w:rsid w:val="00EA3184"/>
    <w:rsid w:val="00EA6F16"/>
    <w:rsid w:val="00EB2FAD"/>
    <w:rsid w:val="00EB4097"/>
    <w:rsid w:val="00EC3256"/>
    <w:rsid w:val="00EC5DCD"/>
    <w:rsid w:val="00F00F39"/>
    <w:rsid w:val="00F02DD6"/>
    <w:rsid w:val="00F03417"/>
    <w:rsid w:val="00F36FF0"/>
    <w:rsid w:val="00F440EF"/>
    <w:rsid w:val="00F44163"/>
    <w:rsid w:val="00F47890"/>
    <w:rsid w:val="00F50698"/>
    <w:rsid w:val="00F67BD5"/>
    <w:rsid w:val="00F97FBD"/>
    <w:rsid w:val="00FA076C"/>
    <w:rsid w:val="00FA504F"/>
    <w:rsid w:val="00FA7FE7"/>
    <w:rsid w:val="00FC3289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onsPlusNonformat">
    <w:name w:val="ConsPlusNonformat"/>
    <w:rsid w:val="00373B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2">
    <w:name w:val="Пархомов 1"/>
    <w:basedOn w:val="af"/>
    <w:link w:val="13"/>
    <w:autoRedefine/>
    <w:qFormat/>
    <w:rsid w:val="00373B27"/>
    <w:pPr>
      <w:ind w:firstLine="567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373B27"/>
    <w:rPr>
      <w:sz w:val="28"/>
      <w:szCs w:val="28"/>
      <w:lang w:eastAsia="en-US"/>
    </w:rPr>
  </w:style>
  <w:style w:type="character" w:customStyle="1" w:styleId="af7">
    <w:name w:val="Цветовое выделение"/>
    <w:rsid w:val="00373B27"/>
    <w:rPr>
      <w:b/>
      <w:color w:val="000080"/>
      <w:sz w:val="20"/>
    </w:rPr>
  </w:style>
  <w:style w:type="paragraph" w:customStyle="1" w:styleId="af8">
    <w:name w:val="Таблицы (моноширинный)"/>
    <w:basedOn w:val="a"/>
    <w:next w:val="a"/>
    <w:rsid w:val="00373B2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onsPlusNonformat">
    <w:name w:val="ConsPlusNonformat"/>
    <w:rsid w:val="00373B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2">
    <w:name w:val="Пархомов 1"/>
    <w:basedOn w:val="af"/>
    <w:link w:val="13"/>
    <w:autoRedefine/>
    <w:qFormat/>
    <w:rsid w:val="00373B27"/>
    <w:pPr>
      <w:ind w:firstLine="567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373B27"/>
    <w:rPr>
      <w:sz w:val="28"/>
      <w:szCs w:val="28"/>
      <w:lang w:eastAsia="en-US"/>
    </w:rPr>
  </w:style>
  <w:style w:type="character" w:customStyle="1" w:styleId="af7">
    <w:name w:val="Цветовое выделение"/>
    <w:rsid w:val="00373B27"/>
    <w:rPr>
      <w:b/>
      <w:color w:val="000080"/>
      <w:sz w:val="20"/>
    </w:rPr>
  </w:style>
  <w:style w:type="paragraph" w:customStyle="1" w:styleId="af8">
    <w:name w:val="Таблицы (моноширинный)"/>
    <w:basedOn w:val="a"/>
    <w:next w:val="a"/>
    <w:rsid w:val="00373B2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43974-E8EA-4F85-AAD9-57AB7761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15</Pages>
  <Words>4595</Words>
  <Characters>26196</Characters>
  <Application>Microsoft Office Word</Application>
  <DocSecurity>8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12</cp:revision>
  <cp:lastPrinted>2026-05-20T11:49:00Z</cp:lastPrinted>
  <dcterms:created xsi:type="dcterms:W3CDTF">2026-03-24T05:26:00Z</dcterms:created>
  <dcterms:modified xsi:type="dcterms:W3CDTF">2026-05-28T12:32:00Z</dcterms:modified>
</cp:coreProperties>
</file>