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E6E" w:rsidRDefault="00717E6E" w:rsidP="00EA3D5E">
      <w:pPr>
        <w:shd w:val="clear" w:color="auto" w:fill="FFFFFF"/>
        <w:tabs>
          <w:tab w:val="left" w:pos="567"/>
        </w:tabs>
        <w:spacing w:before="72"/>
        <w:jc w:val="center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18C819" wp14:editId="36C124D4">
            <wp:simplePos x="0" y="0"/>
            <wp:positionH relativeFrom="column">
              <wp:posOffset>2672080</wp:posOffset>
            </wp:positionH>
            <wp:positionV relativeFrom="paragraph">
              <wp:posOffset>-319507</wp:posOffset>
            </wp:positionV>
            <wp:extent cx="584835" cy="648335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7759" w:rsidRDefault="00577759" w:rsidP="00EA3D5E">
      <w:pPr>
        <w:shd w:val="clear" w:color="auto" w:fill="FFFFFF"/>
        <w:tabs>
          <w:tab w:val="left" w:pos="284"/>
          <w:tab w:val="left" w:pos="1701"/>
        </w:tabs>
        <w:spacing w:before="72"/>
        <w:jc w:val="center"/>
        <w:rPr>
          <w:sz w:val="20"/>
          <w:szCs w:val="20"/>
        </w:rPr>
      </w:pP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61180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4136776" w:edGrp="everyone"/>
            <w:r>
              <w:rPr>
                <w:rFonts w:ascii="Arial" w:hAnsi="Arial" w:cs="Arial"/>
                <w:sz w:val="26"/>
                <w:szCs w:val="26"/>
              </w:rPr>
              <w:t>28</w:t>
            </w:r>
            <w:permEnd w:id="74136776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61180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87485217" w:edGrp="everyone"/>
            <w:r>
              <w:rPr>
                <w:rFonts w:ascii="Arial" w:hAnsi="Arial" w:cs="Arial"/>
                <w:sz w:val="26"/>
                <w:szCs w:val="26"/>
              </w:rPr>
              <w:t>мая</w:t>
            </w:r>
            <w:permEnd w:id="1487485217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61180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4745340" w:edGrp="everyone"/>
            <w:r>
              <w:rPr>
                <w:rFonts w:ascii="Arial" w:hAnsi="Arial" w:cs="Arial"/>
                <w:sz w:val="26"/>
                <w:szCs w:val="26"/>
              </w:rPr>
              <w:t>551-па</w:t>
            </w:r>
            <w:permEnd w:id="84745340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EA3D5E">
      <w:pPr>
        <w:tabs>
          <w:tab w:val="left" w:pos="1560"/>
        </w:tabs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922D9C" w:rsidRPr="00EA3D5E" w:rsidRDefault="00922D9C" w:rsidP="00EA3D5E">
      <w:pPr>
        <w:pStyle w:val="12"/>
        <w:rPr>
          <w:b/>
        </w:rPr>
      </w:pPr>
      <w:permStart w:id="411910582" w:edGrp="everyone"/>
      <w:r w:rsidRPr="00EA3D5E">
        <w:rPr>
          <w:b/>
        </w:rPr>
        <w:t xml:space="preserve">Об утверждении порядка и условий </w:t>
      </w:r>
    </w:p>
    <w:p w:rsidR="00922D9C" w:rsidRPr="00EA3D5E" w:rsidRDefault="00922D9C" w:rsidP="00EA3D5E">
      <w:pPr>
        <w:pStyle w:val="12"/>
        <w:rPr>
          <w:b/>
        </w:rPr>
      </w:pPr>
      <w:r w:rsidRPr="00EA3D5E">
        <w:rPr>
          <w:b/>
        </w:rPr>
        <w:t xml:space="preserve">размещения объектов </w:t>
      </w:r>
      <w:proofErr w:type="gramStart"/>
      <w:r w:rsidRPr="00EA3D5E">
        <w:rPr>
          <w:b/>
        </w:rPr>
        <w:t>нестационарной</w:t>
      </w:r>
      <w:proofErr w:type="gramEnd"/>
    </w:p>
    <w:p w:rsidR="005018DB" w:rsidRPr="00EA3D5E" w:rsidRDefault="00922D9C" w:rsidP="00EA3D5E">
      <w:pPr>
        <w:pStyle w:val="12"/>
        <w:rPr>
          <w:b/>
        </w:rPr>
      </w:pPr>
      <w:r w:rsidRPr="00EA3D5E">
        <w:rPr>
          <w:b/>
        </w:rPr>
        <w:t xml:space="preserve">торговли на территории Корочанского </w:t>
      </w:r>
    </w:p>
    <w:p w:rsidR="00922D9C" w:rsidRPr="00130282" w:rsidRDefault="005018DB" w:rsidP="00EA3D5E">
      <w:pPr>
        <w:pStyle w:val="12"/>
      </w:pPr>
      <w:r w:rsidRPr="00EA3D5E">
        <w:rPr>
          <w:b/>
        </w:rPr>
        <w:t>муниципального округа</w:t>
      </w:r>
      <w:r w:rsidR="00922D9C" w:rsidRPr="00130282">
        <w:t xml:space="preserve"> </w:t>
      </w:r>
    </w:p>
    <w:p w:rsidR="00922D9C" w:rsidRPr="00EC0D9D" w:rsidRDefault="00922D9C" w:rsidP="00922D9C">
      <w:pPr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922D9C" w:rsidRPr="00A94785" w:rsidRDefault="00922D9C" w:rsidP="00922D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Default="00922D9C" w:rsidP="00922D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A4F2A">
        <w:rPr>
          <w:sz w:val="28"/>
          <w:szCs w:val="28"/>
        </w:rPr>
        <w:t xml:space="preserve">В соответствии с Земельным кодексом Российской Федерации, Федеральным законом от 28 декабря 2009 года </w:t>
      </w:r>
      <w:r>
        <w:rPr>
          <w:sz w:val="28"/>
          <w:szCs w:val="28"/>
        </w:rPr>
        <w:t>№</w:t>
      </w:r>
      <w:r w:rsidRPr="007A4F2A">
        <w:rPr>
          <w:sz w:val="28"/>
          <w:szCs w:val="28"/>
        </w:rPr>
        <w:t xml:space="preserve"> 381-ФЗ </w:t>
      </w:r>
      <w:r>
        <w:rPr>
          <w:sz w:val="28"/>
          <w:szCs w:val="28"/>
        </w:rPr>
        <w:t>«</w:t>
      </w:r>
      <w:r w:rsidRPr="007A4F2A">
        <w:rPr>
          <w:sz w:val="28"/>
          <w:szCs w:val="28"/>
        </w:rPr>
        <w:t>Об основах государственного регулирования торговой деят</w:t>
      </w:r>
      <w:r>
        <w:rPr>
          <w:sz w:val="28"/>
          <w:szCs w:val="28"/>
        </w:rPr>
        <w:t>ельности в Российской Федерации»</w:t>
      </w:r>
      <w:r w:rsidRPr="007A4F2A">
        <w:rPr>
          <w:sz w:val="28"/>
          <w:szCs w:val="28"/>
        </w:rPr>
        <w:t xml:space="preserve">, Постановлением Правительства Российской Федерации </w:t>
      </w:r>
      <w:r w:rsidR="00EA3D5E">
        <w:rPr>
          <w:sz w:val="28"/>
          <w:szCs w:val="28"/>
        </w:rPr>
        <w:t xml:space="preserve">                     </w:t>
      </w:r>
      <w:r w:rsidRPr="007A4F2A">
        <w:rPr>
          <w:sz w:val="28"/>
          <w:szCs w:val="28"/>
        </w:rPr>
        <w:t>от</w:t>
      </w:r>
      <w:r w:rsidR="00EA3D5E">
        <w:rPr>
          <w:sz w:val="28"/>
          <w:szCs w:val="28"/>
        </w:rPr>
        <w:t xml:space="preserve"> </w:t>
      </w:r>
      <w:r w:rsidRPr="007A4F2A">
        <w:rPr>
          <w:sz w:val="28"/>
          <w:szCs w:val="28"/>
        </w:rPr>
        <w:t xml:space="preserve">9 </w:t>
      </w:r>
      <w:r>
        <w:rPr>
          <w:sz w:val="28"/>
          <w:szCs w:val="28"/>
        </w:rPr>
        <w:t>апреля 2016 года № 291 «</w:t>
      </w:r>
      <w:r w:rsidRPr="007A4F2A">
        <w:rPr>
          <w:sz w:val="28"/>
          <w:szCs w:val="28"/>
        </w:rPr>
        <w:t>Об утверждении Правил установления субъектами Российской Федерации нормативов минимальной обеспеченности населения площадью торговых объектов и методики расчета нормативов минимальной обеспеченности населения площадью торговых объектов</w:t>
      </w:r>
      <w:r>
        <w:rPr>
          <w:sz w:val="28"/>
          <w:szCs w:val="28"/>
        </w:rPr>
        <w:t>»</w:t>
      </w:r>
      <w:r w:rsidRPr="007A4F2A">
        <w:rPr>
          <w:sz w:val="28"/>
          <w:szCs w:val="28"/>
        </w:rPr>
        <w:t>, постановлением Правительства</w:t>
      </w:r>
      <w:proofErr w:type="gramEnd"/>
      <w:r w:rsidRPr="007A4F2A">
        <w:rPr>
          <w:sz w:val="28"/>
          <w:szCs w:val="28"/>
        </w:rPr>
        <w:t xml:space="preserve"> </w:t>
      </w:r>
      <w:proofErr w:type="gramStart"/>
      <w:r w:rsidRPr="007A4F2A">
        <w:rPr>
          <w:sz w:val="28"/>
          <w:szCs w:val="28"/>
        </w:rPr>
        <w:t>Белгородской области</w:t>
      </w:r>
      <w:r w:rsidR="00EA3D5E">
        <w:rPr>
          <w:sz w:val="28"/>
          <w:szCs w:val="28"/>
        </w:rPr>
        <w:t xml:space="preserve"> </w:t>
      </w:r>
      <w:r w:rsidRPr="007A4F2A">
        <w:rPr>
          <w:sz w:val="28"/>
          <w:szCs w:val="28"/>
        </w:rPr>
        <w:t xml:space="preserve">от 28 февраля 2011 года </w:t>
      </w:r>
      <w:r>
        <w:rPr>
          <w:sz w:val="28"/>
          <w:szCs w:val="28"/>
        </w:rPr>
        <w:t>№ 71-пп «</w:t>
      </w:r>
      <w:r w:rsidRPr="007A4F2A">
        <w:rPr>
          <w:sz w:val="28"/>
          <w:szCs w:val="28"/>
        </w:rPr>
        <w:t>Об определении порядка разработки и утверждения органами местного самоуправления муниципальных районов и городских округов схем размещения нестационарных торговых объектов</w:t>
      </w:r>
      <w:r>
        <w:rPr>
          <w:sz w:val="28"/>
          <w:szCs w:val="28"/>
        </w:rPr>
        <w:t>»</w:t>
      </w:r>
      <w:r w:rsidRPr="007A4F2A">
        <w:rPr>
          <w:sz w:val="28"/>
          <w:szCs w:val="28"/>
        </w:rPr>
        <w:t xml:space="preserve">, </w:t>
      </w:r>
      <w:r>
        <w:rPr>
          <w:sz w:val="28"/>
          <w:szCs w:val="28"/>
        </w:rPr>
        <w:t>постановлением Правительства Белгородской области от</w:t>
      </w:r>
      <w:r w:rsidR="00EA3D5E">
        <w:rPr>
          <w:sz w:val="28"/>
          <w:szCs w:val="28"/>
        </w:rPr>
        <w:t xml:space="preserve"> </w:t>
      </w:r>
      <w:r>
        <w:rPr>
          <w:sz w:val="28"/>
          <w:szCs w:val="28"/>
        </w:rPr>
        <w:t>17 октября 2016 года № 368-пп</w:t>
      </w:r>
      <w:r w:rsidR="00EA3D5E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«Об утверждении порядка и условий размещения объектов нестационарной торговли на территории Белгородской области», постановлением Правительства Белгородско</w:t>
      </w:r>
      <w:r w:rsidR="00EA3D5E">
        <w:rPr>
          <w:sz w:val="28"/>
          <w:szCs w:val="28"/>
        </w:rPr>
        <w:t xml:space="preserve">й области от 17 мая 2021 года </w:t>
      </w:r>
      <w:r>
        <w:rPr>
          <w:sz w:val="28"/>
          <w:szCs w:val="28"/>
        </w:rPr>
        <w:t>№ 170-пп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постановлением Правительства Белгородской области от 6 сентября 2022 года № 528-пп «Об особенностях разрешительных режимов в сфере торговли на территории Белгородской области», </w:t>
      </w:r>
      <w:r w:rsidRPr="007A4F2A">
        <w:rPr>
          <w:sz w:val="28"/>
          <w:szCs w:val="28"/>
        </w:rPr>
        <w:t>распоряжением Губернатора Белгородской о</w:t>
      </w:r>
      <w:r>
        <w:rPr>
          <w:sz w:val="28"/>
          <w:szCs w:val="28"/>
        </w:rPr>
        <w:t>бласти</w:t>
      </w:r>
      <w:r w:rsidR="00EA3D5E">
        <w:rPr>
          <w:sz w:val="28"/>
          <w:szCs w:val="28"/>
        </w:rPr>
        <w:t xml:space="preserve"> </w:t>
      </w:r>
      <w:r>
        <w:rPr>
          <w:sz w:val="28"/>
          <w:szCs w:val="28"/>
        </w:rPr>
        <w:t>от 12 февраля 2010 года №</w:t>
      </w:r>
      <w:r w:rsidRPr="007A4F2A">
        <w:rPr>
          <w:sz w:val="28"/>
          <w:szCs w:val="28"/>
        </w:rPr>
        <w:t xml:space="preserve"> 69-р </w:t>
      </w:r>
      <w:r>
        <w:rPr>
          <w:sz w:val="28"/>
          <w:szCs w:val="28"/>
        </w:rPr>
        <w:t>«</w:t>
      </w:r>
      <w:r w:rsidRPr="007A4F2A">
        <w:rPr>
          <w:sz w:val="28"/>
          <w:szCs w:val="28"/>
        </w:rPr>
        <w:t xml:space="preserve">О мерах по реализации Федерального закона </w:t>
      </w:r>
      <w:r>
        <w:rPr>
          <w:sz w:val="28"/>
          <w:szCs w:val="28"/>
        </w:rPr>
        <w:t>«</w:t>
      </w:r>
      <w:r w:rsidRPr="007A4F2A">
        <w:rPr>
          <w:sz w:val="28"/>
          <w:szCs w:val="28"/>
        </w:rPr>
        <w:t>Об основах государственного регулирования торговой деятельности в Российской Федерации</w:t>
      </w:r>
      <w:r>
        <w:rPr>
          <w:sz w:val="28"/>
          <w:szCs w:val="28"/>
        </w:rPr>
        <w:t>»</w:t>
      </w:r>
      <w:r w:rsidRPr="007A4F2A">
        <w:rPr>
          <w:sz w:val="28"/>
          <w:szCs w:val="28"/>
        </w:rPr>
        <w:t>,</w:t>
      </w:r>
      <w:r w:rsidRPr="004D4E3E">
        <w:rPr>
          <w:sz w:val="28"/>
          <w:szCs w:val="28"/>
        </w:rPr>
        <w:t xml:space="preserve"> </w:t>
      </w:r>
      <w:r w:rsidRPr="007A4F2A">
        <w:rPr>
          <w:sz w:val="28"/>
          <w:szCs w:val="28"/>
        </w:rPr>
        <w:t xml:space="preserve">распоряжением Правительства </w:t>
      </w:r>
      <w:r>
        <w:rPr>
          <w:sz w:val="28"/>
          <w:szCs w:val="28"/>
        </w:rPr>
        <w:t>Российской Федерации от 30 января 2021 года № 208,</w:t>
      </w:r>
      <w:r w:rsidRPr="007A4F2A">
        <w:rPr>
          <w:sz w:val="28"/>
          <w:szCs w:val="28"/>
        </w:rPr>
        <w:t xml:space="preserve"> распоряжением Правительства Белгородской области</w:t>
      </w:r>
      <w:proofErr w:type="gramEnd"/>
      <w:r w:rsidRPr="007A4F2A">
        <w:rPr>
          <w:sz w:val="28"/>
          <w:szCs w:val="28"/>
        </w:rPr>
        <w:t xml:space="preserve"> от </w:t>
      </w:r>
      <w:r>
        <w:rPr>
          <w:sz w:val="28"/>
          <w:szCs w:val="28"/>
        </w:rPr>
        <w:t>19 июля</w:t>
      </w:r>
      <w:r w:rsidR="00C45D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2010 года № 292-рп</w:t>
      </w:r>
      <w:r w:rsidR="00EA3D5E">
        <w:rPr>
          <w:sz w:val="28"/>
          <w:szCs w:val="28"/>
        </w:rPr>
        <w:t xml:space="preserve">           </w:t>
      </w:r>
      <w:r>
        <w:rPr>
          <w:sz w:val="28"/>
          <w:szCs w:val="28"/>
        </w:rPr>
        <w:t>«</w:t>
      </w:r>
      <w:r w:rsidRPr="007A4F2A">
        <w:rPr>
          <w:sz w:val="28"/>
          <w:szCs w:val="28"/>
        </w:rPr>
        <w:t xml:space="preserve">Об определении уполномоченного органа по реализации Федерального </w:t>
      </w:r>
      <w:r>
        <w:rPr>
          <w:sz w:val="28"/>
          <w:szCs w:val="28"/>
        </w:rPr>
        <w:t>закона от 28 декабря 2009 года  №</w:t>
      </w:r>
      <w:r w:rsidRPr="007A4F2A">
        <w:rPr>
          <w:sz w:val="28"/>
          <w:szCs w:val="28"/>
        </w:rPr>
        <w:t xml:space="preserve"> 3</w:t>
      </w:r>
      <w:r>
        <w:rPr>
          <w:sz w:val="28"/>
          <w:szCs w:val="28"/>
        </w:rPr>
        <w:t>81-ФЗ «</w:t>
      </w:r>
      <w:r w:rsidRPr="007A4F2A">
        <w:rPr>
          <w:sz w:val="28"/>
          <w:szCs w:val="28"/>
        </w:rPr>
        <w:t xml:space="preserve">Об основах государственного </w:t>
      </w:r>
      <w:r w:rsidRPr="007A4F2A">
        <w:rPr>
          <w:sz w:val="28"/>
          <w:szCs w:val="28"/>
        </w:rPr>
        <w:lastRenderedPageBreak/>
        <w:t>регулирования торговой деятельности в Российской Федерации</w:t>
      </w:r>
      <w:r>
        <w:rPr>
          <w:sz w:val="28"/>
          <w:szCs w:val="28"/>
        </w:rPr>
        <w:t>»,</w:t>
      </w:r>
      <w:r w:rsidRPr="00146878">
        <w:rPr>
          <w:sz w:val="28"/>
          <w:szCs w:val="28"/>
        </w:rPr>
        <w:t xml:space="preserve"> </w:t>
      </w:r>
      <w:r w:rsidR="00EA3D5E">
        <w:rPr>
          <w:sz w:val="28"/>
          <w:szCs w:val="28"/>
        </w:rPr>
        <w:t>А</w:t>
      </w:r>
      <w:r w:rsidRPr="00BA6FAA">
        <w:rPr>
          <w:sz w:val="28"/>
          <w:szCs w:val="28"/>
        </w:rPr>
        <w:t xml:space="preserve">дминистрация </w:t>
      </w:r>
      <w:r w:rsidR="00F16DAA">
        <w:rPr>
          <w:sz w:val="28"/>
          <w:szCs w:val="28"/>
        </w:rPr>
        <w:t>Корочанского м</w:t>
      </w:r>
      <w:r w:rsidR="00C45D2E">
        <w:rPr>
          <w:sz w:val="28"/>
          <w:szCs w:val="28"/>
        </w:rPr>
        <w:t>униципального округа</w:t>
      </w:r>
      <w:r w:rsidR="00F16DAA">
        <w:rPr>
          <w:sz w:val="28"/>
          <w:szCs w:val="28"/>
        </w:rPr>
        <w:t xml:space="preserve"> </w:t>
      </w:r>
      <w:proofErr w:type="gramStart"/>
      <w:r w:rsidRPr="00BA6FAA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т:</w:t>
      </w:r>
      <w:r w:rsidRPr="00BA6FAA">
        <w:rPr>
          <w:sz w:val="28"/>
          <w:szCs w:val="28"/>
        </w:rPr>
        <w:t xml:space="preserve"> </w:t>
      </w:r>
    </w:p>
    <w:p w:rsidR="00922D9C" w:rsidRPr="00A94785" w:rsidRDefault="00922D9C" w:rsidP="00922D9C">
      <w:pPr>
        <w:pStyle w:val="ConsPlusNormal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Определить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EA3D5E">
        <w:rPr>
          <w:rFonts w:ascii="Times New Roman" w:hAnsi="Times New Roman" w:cs="Times New Roman"/>
          <w:sz w:val="28"/>
          <w:szCs w:val="28"/>
        </w:rPr>
        <w:t>омитет экономического развития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16DAA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F16DAA">
        <w:rPr>
          <w:rFonts w:ascii="Times New Roman" w:hAnsi="Times New Roman" w:cs="Times New Roman"/>
          <w:sz w:val="28"/>
          <w:szCs w:val="28"/>
        </w:rPr>
        <w:t xml:space="preserve">пального округа </w:t>
      </w:r>
      <w:r w:rsidRPr="00A94785">
        <w:rPr>
          <w:rFonts w:ascii="Times New Roman" w:hAnsi="Times New Roman" w:cs="Times New Roman"/>
          <w:sz w:val="28"/>
          <w:szCs w:val="28"/>
        </w:rPr>
        <w:t>ор</w:t>
      </w:r>
      <w:r w:rsidR="00EA3D5E">
        <w:rPr>
          <w:rFonts w:ascii="Times New Roman" w:hAnsi="Times New Roman" w:cs="Times New Roman"/>
          <w:sz w:val="28"/>
          <w:szCs w:val="28"/>
        </w:rPr>
        <w:t>ганом, уполномоченным от лица А</w:t>
      </w:r>
      <w:r w:rsidRPr="00A94785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16DAA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F16DAA">
        <w:rPr>
          <w:rFonts w:ascii="Times New Roman" w:hAnsi="Times New Roman" w:cs="Times New Roman"/>
          <w:sz w:val="28"/>
          <w:szCs w:val="28"/>
        </w:rPr>
        <w:t>пального округ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A94785">
        <w:rPr>
          <w:rFonts w:ascii="Times New Roman" w:hAnsi="Times New Roman" w:cs="Times New Roman"/>
          <w:sz w:val="28"/>
          <w:szCs w:val="28"/>
        </w:rPr>
        <w:t xml:space="preserve">заключать договоры на размещение нестационарного торгового объекта на территории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="0096118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>.</w:t>
      </w:r>
    </w:p>
    <w:p w:rsidR="00922D9C" w:rsidRPr="00A94785" w:rsidRDefault="00922D9C" w:rsidP="00922D9C">
      <w:pPr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="MS Mincho"/>
          <w:bCs/>
          <w:sz w:val="28"/>
          <w:szCs w:val="28"/>
          <w:lang w:eastAsia="ja-JP"/>
        </w:rPr>
        <w:t>Утвердить прилагаемые документы:</w:t>
      </w:r>
    </w:p>
    <w:p w:rsidR="00922D9C" w:rsidRPr="00A94785" w:rsidRDefault="00F62798" w:rsidP="00922D9C">
      <w:pPr>
        <w:pStyle w:val="ConsPlusNormal"/>
        <w:numPr>
          <w:ilvl w:val="1"/>
          <w:numId w:val="6"/>
        </w:numPr>
        <w:tabs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ar42" w:history="1">
        <w:r w:rsidR="00922D9C" w:rsidRPr="00A94785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922D9C"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="00922D9C">
        <w:rPr>
          <w:rFonts w:ascii="Times New Roman" w:hAnsi="Times New Roman" w:cs="Times New Roman"/>
          <w:sz w:val="28"/>
          <w:szCs w:val="28"/>
        </w:rPr>
        <w:t>предоставления права на размещение</w:t>
      </w:r>
      <w:r w:rsidR="00922D9C" w:rsidRPr="00A94785">
        <w:rPr>
          <w:rFonts w:ascii="Times New Roman" w:hAnsi="Times New Roman" w:cs="Times New Roman"/>
          <w:sz w:val="28"/>
          <w:szCs w:val="28"/>
        </w:rPr>
        <w:t xml:space="preserve"> нестационарн</w:t>
      </w:r>
      <w:r w:rsidR="00922D9C">
        <w:rPr>
          <w:rFonts w:ascii="Times New Roman" w:hAnsi="Times New Roman" w:cs="Times New Roman"/>
          <w:sz w:val="28"/>
          <w:szCs w:val="28"/>
        </w:rPr>
        <w:t>ого</w:t>
      </w:r>
      <w:r w:rsidR="00922D9C" w:rsidRPr="00A94785">
        <w:rPr>
          <w:rFonts w:ascii="Times New Roman" w:hAnsi="Times New Roman" w:cs="Times New Roman"/>
          <w:sz w:val="28"/>
          <w:szCs w:val="28"/>
        </w:rPr>
        <w:t xml:space="preserve"> торгов</w:t>
      </w:r>
      <w:r w:rsidR="00922D9C">
        <w:rPr>
          <w:rFonts w:ascii="Times New Roman" w:hAnsi="Times New Roman" w:cs="Times New Roman"/>
          <w:sz w:val="28"/>
          <w:szCs w:val="28"/>
        </w:rPr>
        <w:t>ого</w:t>
      </w:r>
      <w:r w:rsidR="00922D9C" w:rsidRPr="00A94785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922D9C">
        <w:rPr>
          <w:rFonts w:ascii="Times New Roman" w:hAnsi="Times New Roman" w:cs="Times New Roman"/>
          <w:sz w:val="28"/>
          <w:szCs w:val="28"/>
        </w:rPr>
        <w:t>а</w:t>
      </w:r>
      <w:r w:rsidR="00922D9C" w:rsidRPr="00A94785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922D9C">
        <w:rPr>
          <w:rFonts w:ascii="Times New Roman" w:hAnsi="Times New Roman" w:cs="Times New Roman"/>
          <w:sz w:val="28"/>
          <w:szCs w:val="28"/>
        </w:rPr>
        <w:t>Корочанского</w:t>
      </w:r>
      <w:r w:rsidR="00922D9C"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="00E0218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16DAA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EA3D5E">
        <w:rPr>
          <w:rFonts w:ascii="Times New Roman" w:hAnsi="Times New Roman" w:cs="Times New Roman"/>
          <w:sz w:val="28"/>
          <w:szCs w:val="28"/>
        </w:rPr>
        <w:t>(приложение № 1</w:t>
      </w:r>
      <w:r w:rsidR="00922D9C">
        <w:rPr>
          <w:rFonts w:ascii="Times New Roman" w:hAnsi="Times New Roman" w:cs="Times New Roman"/>
          <w:sz w:val="28"/>
          <w:szCs w:val="28"/>
        </w:rPr>
        <w:t>).</w:t>
      </w:r>
    </w:p>
    <w:p w:rsidR="00922D9C" w:rsidRPr="00E55C94" w:rsidRDefault="00922D9C" w:rsidP="00922D9C">
      <w:pPr>
        <w:pStyle w:val="ConsPlusNormal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5C94">
        <w:rPr>
          <w:rFonts w:ascii="Times New Roman" w:hAnsi="Times New Roman" w:cs="Times New Roman"/>
          <w:sz w:val="28"/>
          <w:szCs w:val="28"/>
        </w:rPr>
        <w:t xml:space="preserve">Типовые </w:t>
      </w:r>
      <w:proofErr w:type="gramStart"/>
      <w:r w:rsidRPr="00E55C94">
        <w:rPr>
          <w:rFonts w:ascii="Times New Roman" w:hAnsi="Times New Roman" w:cs="Times New Roman"/>
          <w:sz w:val="28"/>
          <w:szCs w:val="28"/>
        </w:rPr>
        <w:t>архитектурные проекты</w:t>
      </w:r>
      <w:proofErr w:type="gramEnd"/>
      <w:r w:rsidRPr="00E55C94">
        <w:rPr>
          <w:rFonts w:ascii="Times New Roman" w:hAnsi="Times New Roman" w:cs="Times New Roman"/>
          <w:sz w:val="28"/>
          <w:szCs w:val="28"/>
        </w:rPr>
        <w:t xml:space="preserve"> нестационарных торговых объектов и требования, предъявляемые к ним</w:t>
      </w:r>
      <w:r>
        <w:rPr>
          <w:rFonts w:ascii="Times New Roman" w:hAnsi="Times New Roman" w:cs="Times New Roman"/>
          <w:sz w:val="28"/>
          <w:szCs w:val="28"/>
        </w:rPr>
        <w:t xml:space="preserve"> (прил</w:t>
      </w:r>
      <w:r w:rsidR="00EA3D5E">
        <w:rPr>
          <w:rFonts w:ascii="Times New Roman" w:hAnsi="Times New Roman" w:cs="Times New Roman"/>
          <w:sz w:val="28"/>
          <w:szCs w:val="28"/>
        </w:rPr>
        <w:t>ожение № 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55C94">
        <w:rPr>
          <w:rFonts w:ascii="Times New Roman" w:hAnsi="Times New Roman" w:cs="Times New Roman"/>
          <w:sz w:val="28"/>
          <w:szCs w:val="28"/>
        </w:rPr>
        <w:t>.</w:t>
      </w:r>
    </w:p>
    <w:p w:rsidR="00922D9C" w:rsidRPr="001D0622" w:rsidRDefault="00922D9C" w:rsidP="00922D9C">
      <w:pPr>
        <w:pStyle w:val="ConsPlusNormal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622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района «Корочанский район»  от </w:t>
      </w:r>
      <w:r w:rsidR="001D0622" w:rsidRPr="001D0622">
        <w:rPr>
          <w:rFonts w:ascii="Times New Roman" w:hAnsi="Times New Roman" w:cs="Times New Roman"/>
          <w:sz w:val="28"/>
          <w:szCs w:val="28"/>
        </w:rPr>
        <w:t>26 июня</w:t>
      </w:r>
      <w:r w:rsidR="00C45D2E">
        <w:rPr>
          <w:rFonts w:ascii="Times New Roman" w:hAnsi="Times New Roman" w:cs="Times New Roman"/>
          <w:sz w:val="28"/>
          <w:szCs w:val="28"/>
        </w:rPr>
        <w:t xml:space="preserve"> </w:t>
      </w:r>
      <w:r w:rsidR="001D0622" w:rsidRPr="001D0622">
        <w:rPr>
          <w:rFonts w:ascii="Times New Roman" w:hAnsi="Times New Roman" w:cs="Times New Roman"/>
          <w:sz w:val="28"/>
          <w:szCs w:val="28"/>
        </w:rPr>
        <w:t>2024</w:t>
      </w:r>
      <w:r w:rsidRPr="001D0622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D0622" w:rsidRPr="001D0622">
        <w:rPr>
          <w:rFonts w:ascii="Times New Roman" w:hAnsi="Times New Roman" w:cs="Times New Roman"/>
          <w:sz w:val="28"/>
          <w:szCs w:val="28"/>
        </w:rPr>
        <w:t>505</w:t>
      </w:r>
      <w:r w:rsidRPr="001D0622">
        <w:rPr>
          <w:rFonts w:ascii="Times New Roman" w:hAnsi="Times New Roman" w:cs="Times New Roman"/>
          <w:sz w:val="28"/>
          <w:szCs w:val="28"/>
        </w:rPr>
        <w:t xml:space="preserve">  «Об утверждении </w:t>
      </w:r>
      <w:r w:rsidR="001D0622" w:rsidRPr="001D0622">
        <w:rPr>
          <w:rFonts w:ascii="Times New Roman" w:hAnsi="Times New Roman" w:cs="Times New Roman"/>
          <w:sz w:val="28"/>
          <w:szCs w:val="28"/>
        </w:rPr>
        <w:t>порядка и условий размещения объектов нестационарной торговли на территории Корочанского муниципального округа</w:t>
      </w:r>
      <w:r w:rsidRPr="001D0622">
        <w:rPr>
          <w:rFonts w:ascii="Times New Roman" w:hAnsi="Times New Roman" w:cs="Times New Roman"/>
          <w:sz w:val="28"/>
          <w:szCs w:val="28"/>
        </w:rPr>
        <w:t>»  считать утратившим силу.</w:t>
      </w:r>
    </w:p>
    <w:p w:rsidR="00922D9C" w:rsidRPr="001D0622" w:rsidRDefault="001D0622" w:rsidP="00922D9C">
      <w:pPr>
        <w:widowControl w:val="0"/>
        <w:numPr>
          <w:ilvl w:val="0"/>
          <w:numId w:val="6"/>
        </w:numPr>
        <w:tabs>
          <w:tab w:val="left" w:pos="567"/>
          <w:tab w:val="left" w:pos="900"/>
          <w:tab w:val="left" w:pos="1276"/>
        </w:tabs>
        <w:ind w:left="0" w:firstLine="709"/>
        <w:jc w:val="both"/>
        <w:rPr>
          <w:sz w:val="28"/>
          <w:szCs w:val="28"/>
        </w:rPr>
      </w:pPr>
      <w:r w:rsidRPr="001D0622">
        <w:rPr>
          <w:sz w:val="28"/>
          <w:szCs w:val="28"/>
        </w:rPr>
        <w:t xml:space="preserve">МКУ </w:t>
      </w:r>
      <w:r w:rsidR="00922D9C" w:rsidRPr="001D0622">
        <w:rPr>
          <w:sz w:val="28"/>
          <w:szCs w:val="28"/>
        </w:rPr>
        <w:t xml:space="preserve">«Административно-хозяйственный центр по обеспечению деятельности органов местного самоуправления </w:t>
      </w:r>
      <w:r w:rsidRPr="001D0622">
        <w:rPr>
          <w:sz w:val="28"/>
          <w:szCs w:val="28"/>
        </w:rPr>
        <w:t xml:space="preserve">Корочанского </w:t>
      </w:r>
      <w:r w:rsidR="00922D9C" w:rsidRPr="001D0622">
        <w:rPr>
          <w:sz w:val="28"/>
          <w:szCs w:val="28"/>
        </w:rPr>
        <w:t>муниципального</w:t>
      </w:r>
      <w:r w:rsidRPr="001D0622">
        <w:rPr>
          <w:sz w:val="28"/>
          <w:szCs w:val="28"/>
        </w:rPr>
        <w:t xml:space="preserve"> округа Белгородской области» </w:t>
      </w:r>
      <w:r w:rsidR="00922D9C" w:rsidRPr="001D0622">
        <w:rPr>
          <w:sz w:val="28"/>
          <w:szCs w:val="28"/>
        </w:rPr>
        <w:t xml:space="preserve">обеспечить размещение настоящего постановления на официальном сайте органов местного самоуправления </w:t>
      </w:r>
      <w:r w:rsidR="00B307B7">
        <w:rPr>
          <w:sz w:val="28"/>
          <w:szCs w:val="28"/>
        </w:rPr>
        <w:t xml:space="preserve">Корочанского </w:t>
      </w:r>
      <w:r w:rsidR="00922D9C" w:rsidRPr="001D0622">
        <w:rPr>
          <w:sz w:val="28"/>
          <w:szCs w:val="28"/>
        </w:rPr>
        <w:t>муниципального</w:t>
      </w:r>
      <w:r w:rsidR="00B307B7">
        <w:rPr>
          <w:sz w:val="28"/>
          <w:szCs w:val="28"/>
        </w:rPr>
        <w:t xml:space="preserve"> округа</w:t>
      </w:r>
      <w:r w:rsidR="00922D9C" w:rsidRPr="001D0622">
        <w:rPr>
          <w:sz w:val="28"/>
          <w:szCs w:val="28"/>
        </w:rPr>
        <w:t xml:space="preserve"> в информационно-телекоммуникационной сети общего пользования.</w:t>
      </w:r>
    </w:p>
    <w:p w:rsidR="00922D9C" w:rsidRPr="008C6785" w:rsidRDefault="00922D9C" w:rsidP="00922D9C">
      <w:pPr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1D0622">
        <w:rPr>
          <w:sz w:val="28"/>
          <w:szCs w:val="28"/>
        </w:rPr>
        <w:t>Контроль за</w:t>
      </w:r>
      <w:proofErr w:type="gramEnd"/>
      <w:r w:rsidRPr="001D0622">
        <w:rPr>
          <w:sz w:val="28"/>
          <w:szCs w:val="28"/>
        </w:rPr>
        <w:t xml:space="preserve"> исполнением настоящего постановления возложить </w:t>
      </w:r>
      <w:r w:rsidRPr="008C6785">
        <w:rPr>
          <w:sz w:val="28"/>
          <w:szCs w:val="28"/>
        </w:rPr>
        <w:t xml:space="preserve">на </w:t>
      </w:r>
      <w:r w:rsidRPr="00FB5722">
        <w:rPr>
          <w:sz w:val="28"/>
          <w:szCs w:val="28"/>
        </w:rPr>
        <w:t xml:space="preserve"> </w:t>
      </w:r>
      <w:r w:rsidR="00F16DAA">
        <w:rPr>
          <w:sz w:val="28"/>
          <w:szCs w:val="28"/>
        </w:rPr>
        <w:t>председателя ко</w:t>
      </w:r>
      <w:r w:rsidR="00EA3D5E">
        <w:rPr>
          <w:sz w:val="28"/>
          <w:szCs w:val="28"/>
        </w:rPr>
        <w:t>митета экономического развития А</w:t>
      </w:r>
      <w:r w:rsidR="00F16DAA">
        <w:rPr>
          <w:sz w:val="28"/>
          <w:szCs w:val="28"/>
        </w:rPr>
        <w:t>дминистрации</w:t>
      </w:r>
      <w:r w:rsidR="00F16DAA" w:rsidRPr="00F16DAA">
        <w:rPr>
          <w:sz w:val="28"/>
          <w:szCs w:val="28"/>
        </w:rPr>
        <w:t xml:space="preserve"> Корочанского муници</w:t>
      </w:r>
      <w:r w:rsidR="00F16DAA">
        <w:rPr>
          <w:sz w:val="28"/>
          <w:szCs w:val="28"/>
        </w:rPr>
        <w:t xml:space="preserve">пального округа </w:t>
      </w:r>
      <w:r w:rsidR="00F16DAA">
        <w:rPr>
          <w:spacing w:val="4"/>
          <w:sz w:val="28"/>
          <w:szCs w:val="28"/>
        </w:rPr>
        <w:t>Свиридову Н.А</w:t>
      </w:r>
      <w:r>
        <w:rPr>
          <w:spacing w:val="4"/>
          <w:sz w:val="28"/>
          <w:szCs w:val="28"/>
        </w:rPr>
        <w:t>.</w:t>
      </w:r>
    </w:p>
    <w:p w:rsidR="00922D9C" w:rsidRDefault="00922D9C" w:rsidP="00922D9C">
      <w:pPr>
        <w:widowControl w:val="0"/>
        <w:tabs>
          <w:tab w:val="left" w:pos="1276"/>
        </w:tabs>
        <w:jc w:val="both"/>
        <w:rPr>
          <w:spacing w:val="4"/>
          <w:sz w:val="28"/>
          <w:szCs w:val="28"/>
        </w:rPr>
      </w:pPr>
    </w:p>
    <w:p w:rsidR="00922D9C" w:rsidRPr="00A94785" w:rsidRDefault="00922D9C" w:rsidP="00922D9C">
      <w:pPr>
        <w:widowControl w:val="0"/>
        <w:tabs>
          <w:tab w:val="left" w:pos="1276"/>
        </w:tabs>
        <w:jc w:val="both"/>
        <w:rPr>
          <w:sz w:val="28"/>
          <w:szCs w:val="28"/>
        </w:rPr>
      </w:pPr>
    </w:p>
    <w:p w:rsidR="00922D9C" w:rsidRPr="00A94785" w:rsidRDefault="00922D9C" w:rsidP="00922D9C">
      <w:pPr>
        <w:pStyle w:val="ConsPlusNormal"/>
        <w:jc w:val="both"/>
      </w:pPr>
      <w:r>
        <w:t xml:space="preserve">        </w:t>
      </w:r>
    </w:p>
    <w:p w:rsidR="00F16DAA" w:rsidRDefault="00EA3D5E" w:rsidP="00922D9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922D9C" w:rsidRPr="00A94785">
        <w:rPr>
          <w:b/>
          <w:sz w:val="28"/>
          <w:szCs w:val="28"/>
        </w:rPr>
        <w:t xml:space="preserve">Глава </w:t>
      </w:r>
      <w:r w:rsidR="00F16DAA">
        <w:rPr>
          <w:b/>
          <w:sz w:val="28"/>
          <w:szCs w:val="28"/>
        </w:rPr>
        <w:t xml:space="preserve">Корочанского </w:t>
      </w:r>
    </w:p>
    <w:p w:rsidR="00922D9C" w:rsidRDefault="00F16DAA" w:rsidP="00922D9C">
      <w:pPr>
        <w:rPr>
          <w:b/>
          <w:sz w:val="28"/>
          <w:szCs w:val="28"/>
        </w:rPr>
      </w:pPr>
      <w:r w:rsidRPr="00F16DAA"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округа                                                               </w:t>
      </w:r>
      <w:r w:rsidR="00922D9C">
        <w:rPr>
          <w:b/>
          <w:sz w:val="28"/>
          <w:szCs w:val="28"/>
        </w:rPr>
        <w:t>Н.</w:t>
      </w:r>
      <w:r>
        <w:rPr>
          <w:b/>
          <w:sz w:val="28"/>
          <w:szCs w:val="28"/>
        </w:rPr>
        <w:t>В.</w:t>
      </w:r>
      <w:r w:rsidR="00922D9C">
        <w:rPr>
          <w:b/>
          <w:sz w:val="28"/>
          <w:szCs w:val="28"/>
        </w:rPr>
        <w:t xml:space="preserve"> Нестеров </w:t>
      </w:r>
      <w:r w:rsidR="00922D9C" w:rsidRPr="00A94785">
        <w:rPr>
          <w:b/>
          <w:sz w:val="28"/>
          <w:szCs w:val="28"/>
        </w:rPr>
        <w:t xml:space="preserve">   </w:t>
      </w:r>
    </w:p>
    <w:p w:rsidR="00922D9C" w:rsidRDefault="00922D9C" w:rsidP="00922D9C">
      <w:pPr>
        <w:rPr>
          <w:b/>
          <w:sz w:val="28"/>
          <w:szCs w:val="28"/>
        </w:rPr>
      </w:pPr>
    </w:p>
    <w:p w:rsidR="00922D9C" w:rsidRPr="005D7150" w:rsidRDefault="00922D9C" w:rsidP="00922D9C">
      <w:pPr>
        <w:rPr>
          <w:color w:val="FF0000"/>
        </w:rPr>
      </w:pPr>
      <w:r w:rsidRPr="00A94785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 </w:t>
      </w:r>
      <w:r w:rsidRPr="00A94785">
        <w:rPr>
          <w:b/>
          <w:sz w:val="28"/>
          <w:szCs w:val="28"/>
        </w:rPr>
        <w:t xml:space="preserve"> </w:t>
      </w:r>
    </w:p>
    <w:p w:rsidR="00922D9C" w:rsidRPr="00D5683B" w:rsidRDefault="00922D9C" w:rsidP="00922D9C">
      <w:pPr>
        <w:sectPr w:rsidR="00922D9C" w:rsidRPr="00D5683B" w:rsidSect="00EA3D5E">
          <w:headerReference w:type="even" r:id="rId10"/>
          <w:headerReference w:type="default" r:id="rId11"/>
          <w:headerReference w:type="first" r:id="rId12"/>
          <w:pgSz w:w="11906" w:h="16838"/>
          <w:pgMar w:top="567" w:right="680" w:bottom="1134" w:left="1701" w:header="454" w:footer="170" w:gutter="0"/>
          <w:pgNumType w:start="1"/>
          <w:cols w:space="720"/>
          <w:noEndnote/>
          <w:titlePg/>
          <w:docGrid w:linePitch="326"/>
        </w:sectPr>
      </w:pPr>
    </w:p>
    <w:p w:rsidR="00EA3D5E" w:rsidRDefault="00EA3D5E" w:rsidP="009E4291">
      <w:pPr>
        <w:pStyle w:val="ConsPlusNormal"/>
        <w:ind w:left="453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EA3D5E" w:rsidRDefault="00EA3D5E" w:rsidP="00EA3D5E">
      <w:pPr>
        <w:pStyle w:val="ConsPlusNormal"/>
        <w:tabs>
          <w:tab w:val="left" w:pos="284"/>
          <w:tab w:val="left" w:pos="567"/>
          <w:tab w:val="left" w:pos="2552"/>
        </w:tabs>
        <w:ind w:left="4536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291" w:rsidRPr="009E4291" w:rsidRDefault="009E4291" w:rsidP="009E4291">
      <w:pPr>
        <w:pStyle w:val="ConsPlusNormal"/>
        <w:ind w:left="453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291">
        <w:rPr>
          <w:rFonts w:ascii="Times New Roman" w:hAnsi="Times New Roman" w:cs="Times New Roman"/>
          <w:b/>
          <w:sz w:val="28"/>
          <w:szCs w:val="28"/>
        </w:rPr>
        <w:t>У</w:t>
      </w:r>
      <w:r w:rsidR="00EA3D5E">
        <w:rPr>
          <w:rFonts w:ascii="Times New Roman" w:hAnsi="Times New Roman" w:cs="Times New Roman"/>
          <w:b/>
          <w:sz w:val="28"/>
          <w:szCs w:val="28"/>
        </w:rPr>
        <w:t>ТВЕРЖДЕН</w:t>
      </w:r>
    </w:p>
    <w:p w:rsidR="00EA3D5E" w:rsidRDefault="009E4291" w:rsidP="009E4291">
      <w:pPr>
        <w:pStyle w:val="ConsPlusNormal"/>
        <w:ind w:left="453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291">
        <w:rPr>
          <w:rFonts w:ascii="Times New Roman" w:hAnsi="Times New Roman" w:cs="Times New Roman"/>
          <w:b/>
          <w:sz w:val="28"/>
          <w:szCs w:val="28"/>
        </w:rPr>
        <w:t xml:space="preserve">постановлением </w:t>
      </w:r>
    </w:p>
    <w:p w:rsidR="009E4291" w:rsidRDefault="00EA3D5E" w:rsidP="009E4291">
      <w:pPr>
        <w:pStyle w:val="ConsPlusNormal"/>
        <w:ind w:left="453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9E4291" w:rsidRPr="009E4291">
        <w:rPr>
          <w:rFonts w:ascii="Times New Roman" w:hAnsi="Times New Roman" w:cs="Times New Roman"/>
          <w:b/>
          <w:sz w:val="28"/>
          <w:szCs w:val="28"/>
        </w:rPr>
        <w:t>дминистрации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4291" w:rsidRPr="009E4291">
        <w:rPr>
          <w:rFonts w:ascii="Times New Roman" w:hAnsi="Times New Roman" w:cs="Times New Roman"/>
          <w:b/>
          <w:sz w:val="28"/>
          <w:szCs w:val="28"/>
        </w:rPr>
        <w:t>Корочанского муниципального округа</w:t>
      </w:r>
    </w:p>
    <w:p w:rsidR="00EA3D5E" w:rsidRPr="009E4291" w:rsidRDefault="00EA3D5E" w:rsidP="009E4291">
      <w:pPr>
        <w:pStyle w:val="ConsPlusNormal"/>
        <w:ind w:left="453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Белгородской области</w:t>
      </w:r>
    </w:p>
    <w:p w:rsidR="009E4291" w:rsidRPr="009E4291" w:rsidRDefault="009E4291" w:rsidP="009E4291">
      <w:pPr>
        <w:pStyle w:val="ConsPlusNormal"/>
        <w:ind w:left="453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291">
        <w:rPr>
          <w:rFonts w:ascii="Times New Roman" w:hAnsi="Times New Roman" w:cs="Times New Roman"/>
          <w:b/>
          <w:sz w:val="28"/>
          <w:szCs w:val="28"/>
        </w:rPr>
        <w:t>от «</w:t>
      </w:r>
      <w:r w:rsidR="00361180">
        <w:rPr>
          <w:rFonts w:ascii="Times New Roman" w:hAnsi="Times New Roman" w:cs="Times New Roman"/>
          <w:b/>
          <w:sz w:val="28"/>
          <w:szCs w:val="28"/>
        </w:rPr>
        <w:t>28</w:t>
      </w:r>
      <w:r w:rsidRPr="009E429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61180">
        <w:rPr>
          <w:rFonts w:ascii="Times New Roman" w:hAnsi="Times New Roman" w:cs="Times New Roman"/>
          <w:b/>
          <w:sz w:val="28"/>
          <w:szCs w:val="28"/>
        </w:rPr>
        <w:t>мая</w:t>
      </w:r>
      <w:r w:rsidRPr="009E4291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="00EA3D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4291">
        <w:rPr>
          <w:rFonts w:ascii="Times New Roman" w:hAnsi="Times New Roman" w:cs="Times New Roman"/>
          <w:b/>
          <w:sz w:val="28"/>
          <w:szCs w:val="28"/>
        </w:rPr>
        <w:t>г.</w:t>
      </w:r>
    </w:p>
    <w:p w:rsidR="00922D9C" w:rsidRPr="00A94785" w:rsidRDefault="009E4291" w:rsidP="009E4291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E429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61180">
        <w:rPr>
          <w:rFonts w:ascii="Times New Roman" w:hAnsi="Times New Roman" w:cs="Times New Roman"/>
          <w:b/>
          <w:sz w:val="28"/>
          <w:szCs w:val="28"/>
        </w:rPr>
        <w:t>551-па</w:t>
      </w:r>
    </w:p>
    <w:p w:rsidR="00922D9C" w:rsidRDefault="00922D9C" w:rsidP="00922D9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4291" w:rsidRDefault="009E4291" w:rsidP="00922D9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A3D5E" w:rsidRDefault="00922D9C" w:rsidP="00F16DA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785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922D9C" w:rsidRDefault="00922D9C" w:rsidP="00EA3D5E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права на </w:t>
      </w:r>
      <w:r w:rsidRPr="00A94785">
        <w:rPr>
          <w:rFonts w:ascii="Times New Roman" w:hAnsi="Times New Roman" w:cs="Times New Roman"/>
          <w:b/>
          <w:bCs/>
          <w:sz w:val="28"/>
          <w:szCs w:val="28"/>
        </w:rPr>
        <w:t>размещени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A94785">
        <w:rPr>
          <w:rFonts w:ascii="Times New Roman" w:hAnsi="Times New Roman" w:cs="Times New Roman"/>
          <w:b/>
          <w:bCs/>
          <w:sz w:val="28"/>
          <w:szCs w:val="28"/>
        </w:rPr>
        <w:t xml:space="preserve"> нестационарн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A94785">
        <w:rPr>
          <w:rFonts w:ascii="Times New Roman" w:hAnsi="Times New Roman" w:cs="Times New Roman"/>
          <w:b/>
          <w:bCs/>
          <w:sz w:val="28"/>
          <w:szCs w:val="28"/>
        </w:rPr>
        <w:t xml:space="preserve"> торгов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EA3D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b/>
          <w:bCs/>
          <w:sz w:val="28"/>
          <w:szCs w:val="28"/>
        </w:rPr>
        <w:t>объект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A94785">
        <w:rPr>
          <w:rFonts w:ascii="Times New Roman" w:hAnsi="Times New Roman" w:cs="Times New Roman"/>
          <w:b/>
          <w:bCs/>
          <w:sz w:val="28"/>
          <w:szCs w:val="28"/>
        </w:rPr>
        <w:t xml:space="preserve"> на территории </w:t>
      </w:r>
      <w:r w:rsidR="00F16DAA" w:rsidRPr="00F16DAA">
        <w:rPr>
          <w:rFonts w:ascii="Times New Roman" w:hAnsi="Times New Roman" w:cs="Times New Roman"/>
          <w:b/>
          <w:bCs/>
          <w:sz w:val="28"/>
          <w:szCs w:val="28"/>
        </w:rPr>
        <w:t>Корочанского муниципального округа</w:t>
      </w:r>
    </w:p>
    <w:p w:rsidR="00F16DAA" w:rsidRPr="003E5A68" w:rsidRDefault="00F16DAA" w:rsidP="00F16D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D9C" w:rsidRPr="003E5A68" w:rsidRDefault="00EA3D5E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22D9C" w:rsidRPr="003E5A68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1.1 Настоящий Порядок разработан в целях решения вопроса местного значения </w:t>
      </w:r>
      <w:r w:rsidR="00F16DAA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F16DAA">
        <w:rPr>
          <w:rFonts w:ascii="Times New Roman" w:hAnsi="Times New Roman" w:cs="Times New Roman"/>
          <w:sz w:val="28"/>
          <w:szCs w:val="28"/>
        </w:rPr>
        <w:t>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sz w:val="28"/>
          <w:szCs w:val="28"/>
        </w:rPr>
        <w:t xml:space="preserve">по созданию условий для обеспечения жителей </w:t>
      </w:r>
      <w:r w:rsidR="0096118B">
        <w:rPr>
          <w:rFonts w:ascii="Times New Roman" w:hAnsi="Times New Roman" w:cs="Times New Roman"/>
          <w:sz w:val="28"/>
          <w:szCs w:val="28"/>
        </w:rPr>
        <w:t>округа</w:t>
      </w:r>
      <w:r w:rsidRPr="00A94785">
        <w:rPr>
          <w:rFonts w:ascii="Times New Roman" w:hAnsi="Times New Roman" w:cs="Times New Roman"/>
          <w:sz w:val="28"/>
          <w:szCs w:val="28"/>
        </w:rPr>
        <w:t xml:space="preserve"> услугами торговли и определяет процедуру размещения нестационарных торговых объектов на тер</w:t>
      </w:r>
      <w:r w:rsidR="0096118B">
        <w:rPr>
          <w:rFonts w:ascii="Times New Roman" w:hAnsi="Times New Roman" w:cs="Times New Roman"/>
          <w:sz w:val="28"/>
          <w:szCs w:val="28"/>
        </w:rPr>
        <w:t xml:space="preserve">ритории </w:t>
      </w:r>
      <w:r w:rsidR="00EA3D5E">
        <w:rPr>
          <w:rFonts w:ascii="Times New Roman" w:hAnsi="Times New Roman" w:cs="Times New Roman"/>
          <w:sz w:val="28"/>
          <w:szCs w:val="28"/>
        </w:rPr>
        <w:t xml:space="preserve">Корочанского муниципального </w:t>
      </w:r>
      <w:r w:rsidR="0096118B">
        <w:rPr>
          <w:rFonts w:ascii="Times New Roman" w:hAnsi="Times New Roman" w:cs="Times New Roman"/>
          <w:sz w:val="28"/>
          <w:szCs w:val="28"/>
        </w:rPr>
        <w:t>округ</w:t>
      </w:r>
      <w:r w:rsidRPr="00A94785">
        <w:rPr>
          <w:rFonts w:ascii="Times New Roman" w:hAnsi="Times New Roman" w:cs="Times New Roman"/>
          <w:sz w:val="28"/>
          <w:szCs w:val="28"/>
        </w:rPr>
        <w:t>а.</w:t>
      </w:r>
    </w:p>
    <w:p w:rsidR="00922D9C" w:rsidRPr="001D0622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1.</w:t>
      </w:r>
      <w:r w:rsidR="00EA3D5E">
        <w:rPr>
          <w:rFonts w:ascii="Times New Roman" w:hAnsi="Times New Roman" w:cs="Times New Roman"/>
          <w:sz w:val="28"/>
          <w:szCs w:val="28"/>
        </w:rPr>
        <w:t>2 Действие настоящего П</w:t>
      </w:r>
      <w:r>
        <w:rPr>
          <w:rFonts w:ascii="Times New Roman" w:hAnsi="Times New Roman" w:cs="Times New Roman"/>
          <w:sz w:val="28"/>
          <w:szCs w:val="28"/>
        </w:rPr>
        <w:t xml:space="preserve">орядка не распространяется на правоотношения по размещению нестационарных торговых объектов на территориях ярмарок, рынков, при проведении выставок – ярмарок, праздничных, массовых </w:t>
      </w:r>
      <w:r w:rsidRPr="001D0622">
        <w:rPr>
          <w:rFonts w:ascii="Times New Roman" w:hAnsi="Times New Roman" w:cs="Times New Roman"/>
          <w:sz w:val="28"/>
          <w:szCs w:val="28"/>
        </w:rPr>
        <w:t>мероприятий, имеющих временный характер.</w:t>
      </w:r>
    </w:p>
    <w:p w:rsidR="00922D9C" w:rsidRPr="001D0622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0622">
        <w:rPr>
          <w:rFonts w:ascii="Times New Roman" w:hAnsi="Times New Roman" w:cs="Times New Roman"/>
          <w:sz w:val="28"/>
          <w:szCs w:val="28"/>
        </w:rPr>
        <w:t xml:space="preserve">1.3 Нестационарные торговые объекты размещаются в соответствии с подпунктом 6 пункта 1 статьи 39.33 Земельного кодекса Российской Федерации.  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0622">
        <w:rPr>
          <w:rFonts w:ascii="Times New Roman" w:hAnsi="Times New Roman" w:cs="Times New Roman"/>
          <w:sz w:val="28"/>
          <w:szCs w:val="28"/>
        </w:rPr>
        <w:t xml:space="preserve"> 1.4</w:t>
      </w:r>
      <w:proofErr w:type="gramStart"/>
      <w:r w:rsidRPr="001D062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D0622">
        <w:rPr>
          <w:rFonts w:ascii="Times New Roman" w:hAnsi="Times New Roman" w:cs="Times New Roman"/>
          <w:sz w:val="28"/>
          <w:szCs w:val="28"/>
        </w:rPr>
        <w:t xml:space="preserve"> соответствии с пунктами 1, 3 статьи 39.36 Земельного кодекса  Российской Федерации размещение нестационарных торговых объектов на землях или земельных участках, находящихся в государственной или муниципальной собственности, осуществляется на </w:t>
      </w:r>
      <w:r>
        <w:rPr>
          <w:rFonts w:ascii="Times New Roman" w:hAnsi="Times New Roman" w:cs="Times New Roman"/>
          <w:sz w:val="28"/>
          <w:szCs w:val="28"/>
        </w:rPr>
        <w:t>основании схемы размещения нестационарных торговых объектов.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94785">
        <w:rPr>
          <w:rFonts w:ascii="Times New Roman" w:hAnsi="Times New Roman" w:cs="Times New Roman"/>
          <w:sz w:val="28"/>
          <w:szCs w:val="28"/>
        </w:rPr>
        <w:t xml:space="preserve"> Нестационарные торговые объекты размещаются на основании договора на</w:t>
      </w:r>
      <w:r>
        <w:rPr>
          <w:rFonts w:ascii="Times New Roman" w:hAnsi="Times New Roman" w:cs="Times New Roman"/>
          <w:sz w:val="28"/>
          <w:szCs w:val="28"/>
        </w:rPr>
        <w:t xml:space="preserve"> право </w:t>
      </w:r>
      <w:r w:rsidRPr="00A94785">
        <w:rPr>
          <w:rFonts w:ascii="Times New Roman" w:hAnsi="Times New Roman" w:cs="Times New Roman"/>
          <w:sz w:val="28"/>
          <w:szCs w:val="28"/>
        </w:rPr>
        <w:t>размещени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94785">
        <w:rPr>
          <w:rFonts w:ascii="Times New Roman" w:hAnsi="Times New Roman" w:cs="Times New Roman"/>
          <w:sz w:val="28"/>
          <w:szCs w:val="28"/>
        </w:rPr>
        <w:t xml:space="preserve"> нестационарного торгового объекта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18B">
        <w:rPr>
          <w:rFonts w:ascii="Times New Roman" w:hAnsi="Times New Roman" w:cs="Times New Roman"/>
          <w:sz w:val="28"/>
          <w:szCs w:val="28"/>
        </w:rPr>
        <w:t>округ</w:t>
      </w:r>
      <w:r w:rsidRPr="00A94785">
        <w:rPr>
          <w:rFonts w:ascii="Times New Roman" w:hAnsi="Times New Roman" w:cs="Times New Roman"/>
          <w:sz w:val="28"/>
          <w:szCs w:val="28"/>
        </w:rPr>
        <w:t>а (далее - Договор), заключаемого по результатам торгов, проводимых в форме аукциона, открытого по составу участников и открытого по форме подачи заявок (далее - аукцион).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94785">
        <w:rPr>
          <w:rFonts w:ascii="Times New Roman" w:hAnsi="Times New Roman" w:cs="Times New Roman"/>
          <w:sz w:val="28"/>
          <w:szCs w:val="28"/>
        </w:rPr>
        <w:t xml:space="preserve"> Договор не дает лицу, с которым он заключен, право на строительство объектов капитального строительства, на использование земельных участков в иных целях, чем предусмотрено таким Договором.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A94785">
        <w:rPr>
          <w:rFonts w:ascii="Times New Roman" w:hAnsi="Times New Roman" w:cs="Times New Roman"/>
          <w:sz w:val="28"/>
          <w:szCs w:val="28"/>
        </w:rPr>
        <w:t>Нестационарные торговые объекты не являются объектами капитального строительства (недвижимым имуществом), права на такие объекты, а также Договор не подлежат регистрации в Едином государственном реестре прав на недвижимое имущество и сделок с ним.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94785">
        <w:rPr>
          <w:rFonts w:ascii="Times New Roman" w:hAnsi="Times New Roman" w:cs="Times New Roman"/>
          <w:sz w:val="28"/>
          <w:szCs w:val="28"/>
        </w:rPr>
        <w:t xml:space="preserve"> Для целей настоящего Порядка понятия используются в значениях, указанных в Федеральном </w:t>
      </w:r>
      <w:hyperlink r:id="rId13" w:history="1">
        <w:r w:rsidRPr="00A94785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="00EA3D5E">
        <w:rPr>
          <w:rFonts w:ascii="Times New Roman" w:hAnsi="Times New Roman" w:cs="Times New Roman"/>
          <w:sz w:val="28"/>
          <w:szCs w:val="28"/>
        </w:rPr>
        <w:t xml:space="preserve"> от 28 декабря </w:t>
      </w:r>
      <w:r>
        <w:rPr>
          <w:rFonts w:ascii="Times New Roman" w:hAnsi="Times New Roman" w:cs="Times New Roman"/>
          <w:sz w:val="28"/>
          <w:szCs w:val="28"/>
        </w:rPr>
        <w:t>2009</w:t>
      </w:r>
      <w:r w:rsidR="00EA3D5E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№ 381-ФЗ </w:t>
      </w:r>
      <w:r w:rsidR="00EA3D5E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94785">
        <w:rPr>
          <w:rFonts w:ascii="Times New Roman" w:hAnsi="Times New Roman" w:cs="Times New Roman"/>
          <w:sz w:val="28"/>
          <w:szCs w:val="28"/>
        </w:rPr>
        <w:t>Об основах государственного регулирования торговой деятельности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94785">
        <w:rPr>
          <w:rFonts w:ascii="Times New Roman" w:hAnsi="Times New Roman" w:cs="Times New Roman"/>
          <w:sz w:val="28"/>
          <w:szCs w:val="28"/>
        </w:rPr>
        <w:t xml:space="preserve">, Земельном </w:t>
      </w:r>
      <w:hyperlink r:id="rId14" w:history="1">
        <w:r w:rsidRPr="00A94785">
          <w:rPr>
            <w:rFonts w:ascii="Times New Roman" w:hAnsi="Times New Roman" w:cs="Times New Roman"/>
            <w:sz w:val="28"/>
            <w:szCs w:val="28"/>
          </w:rPr>
          <w:t>кодексе</w:t>
        </w:r>
      </w:hyperlink>
      <w:r w:rsidRPr="00A94785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EA3D5E">
        <w:rPr>
          <w:rFonts w:ascii="Times New Roman" w:hAnsi="Times New Roman" w:cs="Times New Roman"/>
          <w:sz w:val="28"/>
          <w:szCs w:val="28"/>
        </w:rPr>
        <w:t xml:space="preserve">                 </w:t>
      </w:r>
      <w:hyperlink r:id="rId15" w:history="1">
        <w:r w:rsidRPr="00A94785">
          <w:rPr>
            <w:rFonts w:ascii="Times New Roman" w:hAnsi="Times New Roman" w:cs="Times New Roman"/>
            <w:sz w:val="28"/>
            <w:szCs w:val="28"/>
          </w:rPr>
          <w:t xml:space="preserve">ГОСТ </w:t>
        </w:r>
        <w:proofErr w:type="gramStart"/>
        <w:r w:rsidRPr="00A94785">
          <w:rPr>
            <w:rFonts w:ascii="Times New Roman" w:hAnsi="Times New Roman" w:cs="Times New Roman"/>
            <w:sz w:val="28"/>
            <w:szCs w:val="28"/>
          </w:rPr>
          <w:t>Р</w:t>
        </w:r>
        <w:proofErr w:type="gramEnd"/>
        <w:r w:rsidRPr="00A94785">
          <w:rPr>
            <w:rFonts w:ascii="Times New Roman" w:hAnsi="Times New Roman" w:cs="Times New Roman"/>
            <w:sz w:val="28"/>
            <w:szCs w:val="28"/>
          </w:rPr>
          <w:t xml:space="preserve"> 51303-2013</w:t>
        </w:r>
      </w:hyperlink>
      <w:r w:rsidRPr="00A94785">
        <w:rPr>
          <w:rFonts w:ascii="Times New Roman" w:hAnsi="Times New Roman" w:cs="Times New Roman"/>
          <w:sz w:val="28"/>
          <w:szCs w:val="28"/>
        </w:rPr>
        <w:t xml:space="preserve">. Национальный стандарт Российской Федерации. Торговля. Термины и определения,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утвержденном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Росстандарта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D5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от 28</w:t>
      </w:r>
      <w:r w:rsidR="00EA3D5E">
        <w:rPr>
          <w:rFonts w:ascii="Times New Roman" w:hAnsi="Times New Roman" w:cs="Times New Roman"/>
          <w:sz w:val="28"/>
          <w:szCs w:val="28"/>
        </w:rPr>
        <w:t xml:space="preserve"> августа </w:t>
      </w:r>
      <w:r>
        <w:rPr>
          <w:rFonts w:ascii="Times New Roman" w:hAnsi="Times New Roman" w:cs="Times New Roman"/>
          <w:sz w:val="28"/>
          <w:szCs w:val="28"/>
        </w:rPr>
        <w:t>2013</w:t>
      </w:r>
      <w:r w:rsidR="00EA3D5E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A94785">
        <w:rPr>
          <w:rFonts w:ascii="Times New Roman" w:hAnsi="Times New Roman" w:cs="Times New Roman"/>
          <w:sz w:val="28"/>
          <w:szCs w:val="28"/>
        </w:rPr>
        <w:t xml:space="preserve"> 582-ст.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3"/>
      <w:bookmarkEnd w:id="0"/>
      <w:r>
        <w:rPr>
          <w:rFonts w:ascii="Times New Roman" w:hAnsi="Times New Roman" w:cs="Times New Roman"/>
          <w:sz w:val="28"/>
          <w:szCs w:val="28"/>
        </w:rPr>
        <w:t>1.9</w:t>
      </w:r>
      <w:r w:rsidRPr="00A94785">
        <w:rPr>
          <w:rFonts w:ascii="Times New Roman" w:hAnsi="Times New Roman" w:cs="Times New Roman"/>
          <w:sz w:val="28"/>
          <w:szCs w:val="28"/>
        </w:rPr>
        <w:t xml:space="preserve"> Размещаемые на территории </w:t>
      </w:r>
      <w:r w:rsidR="00EA3D5E">
        <w:rPr>
          <w:rFonts w:ascii="Times New Roman" w:hAnsi="Times New Roman" w:cs="Times New Roman"/>
          <w:sz w:val="28"/>
          <w:szCs w:val="28"/>
        </w:rPr>
        <w:t xml:space="preserve">Корочанского муниципального </w:t>
      </w:r>
      <w:r w:rsidR="0096118B">
        <w:rPr>
          <w:rFonts w:ascii="Times New Roman" w:hAnsi="Times New Roman" w:cs="Times New Roman"/>
          <w:sz w:val="28"/>
          <w:szCs w:val="28"/>
        </w:rPr>
        <w:t>округ</w:t>
      </w:r>
      <w:r w:rsidRPr="00A94785">
        <w:rPr>
          <w:rFonts w:ascii="Times New Roman" w:hAnsi="Times New Roman" w:cs="Times New Roman"/>
          <w:sz w:val="28"/>
          <w:szCs w:val="28"/>
        </w:rPr>
        <w:t>а нестационарные торговые объекты, благоустройство площадок для их размещения и прилегающей территории должны соответствовать требованиям нормативных правовых актов, в том числе: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- </w:t>
      </w:r>
      <w:hyperlink r:id="rId16" w:history="1">
        <w:r w:rsidRPr="00A94785">
          <w:rPr>
            <w:rFonts w:ascii="Times New Roman" w:hAnsi="Times New Roman" w:cs="Times New Roman"/>
            <w:sz w:val="28"/>
            <w:szCs w:val="28"/>
          </w:rPr>
          <w:t>пункту 6 статьи 2</w:t>
        </w:r>
      </w:hyperlink>
      <w:r w:rsidRPr="00A94785">
        <w:rPr>
          <w:rFonts w:ascii="Times New Roman" w:hAnsi="Times New Roman" w:cs="Times New Roman"/>
          <w:sz w:val="28"/>
          <w:szCs w:val="28"/>
        </w:rPr>
        <w:t xml:space="preserve"> Фед</w:t>
      </w:r>
      <w:r>
        <w:rPr>
          <w:rFonts w:ascii="Times New Roman" w:hAnsi="Times New Roman" w:cs="Times New Roman"/>
          <w:sz w:val="28"/>
          <w:szCs w:val="28"/>
        </w:rPr>
        <w:t>ерального закона от 28</w:t>
      </w:r>
      <w:r w:rsidR="00EA3D5E">
        <w:rPr>
          <w:rFonts w:ascii="Times New Roman" w:hAnsi="Times New Roman" w:cs="Times New Roman"/>
          <w:sz w:val="28"/>
          <w:szCs w:val="28"/>
        </w:rPr>
        <w:t xml:space="preserve"> декабря </w:t>
      </w:r>
      <w:r>
        <w:rPr>
          <w:rFonts w:ascii="Times New Roman" w:hAnsi="Times New Roman" w:cs="Times New Roman"/>
          <w:sz w:val="28"/>
          <w:szCs w:val="28"/>
        </w:rPr>
        <w:t>2009</w:t>
      </w:r>
      <w:r w:rsidR="00EA3D5E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A94785">
        <w:rPr>
          <w:rFonts w:ascii="Times New Roman" w:hAnsi="Times New Roman" w:cs="Times New Roman"/>
          <w:sz w:val="28"/>
          <w:szCs w:val="28"/>
        </w:rPr>
        <w:t xml:space="preserve"> 381-ФЗ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94785">
        <w:rPr>
          <w:rFonts w:ascii="Times New Roman" w:hAnsi="Times New Roman" w:cs="Times New Roman"/>
          <w:sz w:val="28"/>
          <w:szCs w:val="28"/>
        </w:rPr>
        <w:t>Об основах государственного регулирования торговой деятельности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94785">
        <w:rPr>
          <w:rFonts w:ascii="Times New Roman" w:hAnsi="Times New Roman" w:cs="Times New Roman"/>
          <w:sz w:val="28"/>
          <w:szCs w:val="28"/>
        </w:rPr>
        <w:t>;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требованиям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- при распространении наружной рекламы с использованием нестационарных торговых объектов должны соблюдаться Федеральный </w:t>
      </w:r>
      <w:hyperlink r:id="rId17" w:history="1">
        <w:r w:rsidRPr="00A94785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EA3D5E">
        <w:rPr>
          <w:rFonts w:ascii="Times New Roman" w:hAnsi="Times New Roman" w:cs="Times New Roman"/>
          <w:sz w:val="28"/>
          <w:szCs w:val="28"/>
        </w:rPr>
        <w:t xml:space="preserve"> от 13 марта 20</w:t>
      </w:r>
      <w:r>
        <w:rPr>
          <w:rFonts w:ascii="Times New Roman" w:hAnsi="Times New Roman" w:cs="Times New Roman"/>
          <w:sz w:val="28"/>
          <w:szCs w:val="28"/>
        </w:rPr>
        <w:t xml:space="preserve">06 </w:t>
      </w:r>
      <w:r w:rsidR="00EA3D5E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№ 38-ФЗ «</w:t>
      </w:r>
      <w:r w:rsidRPr="00A94785">
        <w:rPr>
          <w:rFonts w:ascii="Times New Roman" w:hAnsi="Times New Roman" w:cs="Times New Roman"/>
          <w:sz w:val="28"/>
          <w:szCs w:val="28"/>
        </w:rPr>
        <w:t>О рекламе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94785">
        <w:rPr>
          <w:rFonts w:ascii="Times New Roman" w:hAnsi="Times New Roman" w:cs="Times New Roman"/>
          <w:sz w:val="28"/>
          <w:szCs w:val="28"/>
        </w:rPr>
        <w:t xml:space="preserve"> и принятые в соответствии с ним муниципальные правовые акты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="0096118B" w:rsidRPr="0096118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>;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A94785">
        <w:rPr>
          <w:rFonts w:ascii="Times New Roman" w:hAnsi="Times New Roman" w:cs="Times New Roman"/>
          <w:sz w:val="28"/>
          <w:szCs w:val="28"/>
        </w:rPr>
        <w:t xml:space="preserve">ГОСТ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 54608-2011. Национальный стандарт Российской Федерации. Услуги торговли. Общие требования к объектам мелкорозничной торговли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9478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 Прика</w:t>
      </w:r>
      <w:r>
        <w:rPr>
          <w:rFonts w:ascii="Times New Roman" w:hAnsi="Times New Roman" w:cs="Times New Roman"/>
          <w:sz w:val="28"/>
          <w:szCs w:val="28"/>
        </w:rPr>
        <w:t xml:space="preserve">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Росстандарта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08</w:t>
      </w:r>
      <w:r w:rsidR="00EA3D5E">
        <w:rPr>
          <w:rFonts w:ascii="Times New Roman" w:hAnsi="Times New Roman" w:cs="Times New Roman"/>
          <w:sz w:val="28"/>
          <w:szCs w:val="28"/>
        </w:rPr>
        <w:t xml:space="preserve"> декабря </w:t>
      </w:r>
      <w:r>
        <w:rPr>
          <w:rFonts w:ascii="Times New Roman" w:hAnsi="Times New Roman" w:cs="Times New Roman"/>
          <w:sz w:val="28"/>
          <w:szCs w:val="28"/>
        </w:rPr>
        <w:t>2011</w:t>
      </w:r>
      <w:r w:rsidR="00EA3D5E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A94785">
        <w:rPr>
          <w:rFonts w:ascii="Times New Roman" w:hAnsi="Times New Roman" w:cs="Times New Roman"/>
          <w:sz w:val="28"/>
          <w:szCs w:val="28"/>
        </w:rPr>
        <w:t xml:space="preserve"> 742-ст;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</w:t>
      </w:r>
      <w:hyperlink r:id="rId18" w:history="1">
        <w:r w:rsidRPr="00A94785">
          <w:rPr>
            <w:rFonts w:ascii="Times New Roman" w:hAnsi="Times New Roman" w:cs="Times New Roman"/>
            <w:sz w:val="28"/>
            <w:szCs w:val="28"/>
          </w:rPr>
          <w:t>НПБ 103-95</w:t>
        </w:r>
      </w:hyperlink>
      <w:r w:rsidRPr="00A94785">
        <w:rPr>
          <w:rFonts w:ascii="Times New Roman" w:hAnsi="Times New Roman" w:cs="Times New Roman"/>
          <w:sz w:val="28"/>
          <w:szCs w:val="28"/>
        </w:rPr>
        <w:t>. Нормы государственной противопожарной службы МВД России. Торговые павильоны и кио</w:t>
      </w:r>
      <w:r>
        <w:rPr>
          <w:rFonts w:ascii="Times New Roman" w:hAnsi="Times New Roman" w:cs="Times New Roman"/>
          <w:sz w:val="28"/>
          <w:szCs w:val="28"/>
        </w:rPr>
        <w:t>ски. Противопожарные требования»</w:t>
      </w:r>
      <w:r w:rsidRPr="00A94785">
        <w:rPr>
          <w:rFonts w:ascii="Times New Roman" w:hAnsi="Times New Roman" w:cs="Times New Roman"/>
          <w:sz w:val="28"/>
          <w:szCs w:val="28"/>
        </w:rPr>
        <w:t>, утверждены ГУГПС МВД РФ, введены Приказом ГУГПС МВД РФ</w:t>
      </w:r>
      <w:r w:rsidR="00EA3D5E">
        <w:rPr>
          <w:rFonts w:ascii="Times New Roman" w:hAnsi="Times New Roman" w:cs="Times New Roman"/>
          <w:sz w:val="28"/>
          <w:szCs w:val="28"/>
        </w:rPr>
        <w:t xml:space="preserve">                          от 31 января </w:t>
      </w:r>
      <w:r w:rsidRPr="00A94785">
        <w:rPr>
          <w:rFonts w:ascii="Times New Roman" w:hAnsi="Times New Roman" w:cs="Times New Roman"/>
          <w:sz w:val="28"/>
          <w:szCs w:val="28"/>
        </w:rPr>
        <w:t>1995</w:t>
      </w:r>
      <w:r w:rsidR="00EA3D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EA3D5E">
        <w:rPr>
          <w:rFonts w:ascii="Times New Roman" w:hAnsi="Times New Roman" w:cs="Times New Roman"/>
          <w:sz w:val="28"/>
          <w:szCs w:val="28"/>
        </w:rPr>
        <w:t>ода</w:t>
      </w:r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94785">
        <w:rPr>
          <w:rFonts w:ascii="Times New Roman" w:hAnsi="Times New Roman" w:cs="Times New Roman"/>
          <w:sz w:val="28"/>
          <w:szCs w:val="28"/>
        </w:rPr>
        <w:t xml:space="preserve"> 5;</w:t>
      </w:r>
    </w:p>
    <w:p w:rsidR="00922D9C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94785">
        <w:rPr>
          <w:rFonts w:ascii="Times New Roman" w:hAnsi="Times New Roman" w:cs="Times New Roman"/>
          <w:sz w:val="28"/>
          <w:szCs w:val="28"/>
        </w:rPr>
        <w:t xml:space="preserve"> Размещение нестационарных торговых объектов на территории </w:t>
      </w:r>
      <w:r w:rsidR="00F16DAA">
        <w:rPr>
          <w:rFonts w:ascii="Times New Roman" w:hAnsi="Times New Roman" w:cs="Times New Roman"/>
          <w:sz w:val="28"/>
          <w:szCs w:val="28"/>
        </w:rPr>
        <w:t>округа</w:t>
      </w:r>
      <w:r w:rsidRPr="00A94785">
        <w:rPr>
          <w:rFonts w:ascii="Times New Roman" w:hAnsi="Times New Roman" w:cs="Times New Roman"/>
          <w:sz w:val="28"/>
          <w:szCs w:val="28"/>
        </w:rPr>
        <w:t xml:space="preserve"> должно соответствовать градостроительным, строительным, архитектурным, пожарным, санитарным нормам, правилам и нормативам, а также не нарушать внешний архитектурно-художественный облик населенных пунктов и обеспечивать соответствие эстетических характеристик, иметь соответствующее типовое решение объекта в зависимости от его специализации и типа.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Pr="00E90CCC" w:rsidRDefault="00EA3D5E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922D9C" w:rsidRPr="00E90CCC">
        <w:rPr>
          <w:rFonts w:ascii="Times New Roman" w:hAnsi="Times New Roman" w:cs="Times New Roman"/>
          <w:b/>
          <w:sz w:val="28"/>
          <w:szCs w:val="28"/>
        </w:rPr>
        <w:t>. Порядок размещения нестационарных торговых объектов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2.1 Размещение нестационарных торговых объектов на земельных участках, находящихся в муниципальной собственности, а также на земельных участках, государственная собственность на которые не разграничена, производится в соответствии со </w:t>
      </w:r>
      <w:hyperlink r:id="rId19" w:history="1">
        <w:r w:rsidR="00EA3D5E">
          <w:rPr>
            <w:rFonts w:ascii="Times New Roman" w:hAnsi="Times New Roman" w:cs="Times New Roman"/>
            <w:sz w:val="28"/>
            <w:szCs w:val="28"/>
          </w:rPr>
          <w:t>с</w:t>
        </w:r>
        <w:r w:rsidRPr="00A94785">
          <w:rPr>
            <w:rFonts w:ascii="Times New Roman" w:hAnsi="Times New Roman" w:cs="Times New Roman"/>
            <w:sz w:val="28"/>
            <w:szCs w:val="28"/>
          </w:rPr>
          <w:t>хемой</w:t>
        </w:r>
      </w:hyperlink>
      <w:r w:rsidRPr="00A94785">
        <w:rPr>
          <w:rFonts w:ascii="Times New Roman" w:hAnsi="Times New Roman" w:cs="Times New Roman"/>
          <w:sz w:val="28"/>
          <w:szCs w:val="28"/>
        </w:rPr>
        <w:t xml:space="preserve"> размещения на основании Договора, заключенного по результатам аукциона, в следующем порядке:</w:t>
      </w:r>
    </w:p>
    <w:p w:rsidR="00922D9C" w:rsidRPr="00F308D9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2.1.1 </w:t>
      </w:r>
      <w:r>
        <w:rPr>
          <w:rFonts w:ascii="Times New Roman" w:hAnsi="Times New Roman" w:cs="Times New Roman"/>
          <w:sz w:val="28"/>
          <w:szCs w:val="28"/>
        </w:rPr>
        <w:t xml:space="preserve">Комитет экономического развития </w:t>
      </w:r>
      <w:r w:rsidR="00EA3D5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A3D5E"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="0096118B" w:rsidRPr="0096118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 xml:space="preserve"> организует аукцион, по результатам которого в течение 10 рабочих дней с момента подписания протокола о результатах аукциона </w:t>
      </w:r>
      <w:r w:rsidRPr="00A94785">
        <w:rPr>
          <w:rFonts w:ascii="Times New Roman" w:hAnsi="Times New Roman" w:cs="Times New Roman"/>
          <w:sz w:val="28"/>
          <w:szCs w:val="28"/>
        </w:rPr>
        <w:lastRenderedPageBreak/>
        <w:t xml:space="preserve">направляет </w:t>
      </w:r>
      <w:hyperlink w:anchor="Par152" w:history="1">
        <w:r w:rsidRPr="00A94785">
          <w:rPr>
            <w:rFonts w:ascii="Times New Roman" w:hAnsi="Times New Roman" w:cs="Times New Roman"/>
            <w:sz w:val="28"/>
            <w:szCs w:val="28"/>
          </w:rPr>
          <w:t>Договор</w:t>
        </w:r>
      </w:hyperlink>
      <w:r w:rsidRPr="00A94785">
        <w:rPr>
          <w:rFonts w:ascii="Times New Roman" w:hAnsi="Times New Roman" w:cs="Times New Roman"/>
          <w:sz w:val="28"/>
          <w:szCs w:val="28"/>
        </w:rPr>
        <w:t xml:space="preserve"> на размещение нестационарного торгового объекта на территории </w:t>
      </w:r>
      <w:r w:rsidR="00CF640E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CF640E">
        <w:rPr>
          <w:rFonts w:ascii="Times New Roman" w:hAnsi="Times New Roman" w:cs="Times New Roman"/>
          <w:sz w:val="28"/>
          <w:szCs w:val="28"/>
        </w:rPr>
        <w:t>пального округа</w:t>
      </w:r>
      <w:r w:rsidR="00CF640E">
        <w:rPr>
          <w:sz w:val="28"/>
          <w:szCs w:val="28"/>
        </w:rPr>
        <w:t xml:space="preserve"> </w:t>
      </w:r>
      <w:r w:rsidRPr="00F308D9">
        <w:rPr>
          <w:rFonts w:ascii="Times New Roman" w:hAnsi="Times New Roman" w:cs="Times New Roman"/>
          <w:sz w:val="28"/>
          <w:szCs w:val="28"/>
        </w:rPr>
        <w:t>(приложение № 1 к настоящему Порядку) победителю (участнику) аукциона для подписания.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В случае если победитель (участник) аукциона в течение трех рабочих дней со дня получения Договора не представил в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EA3D5E">
        <w:rPr>
          <w:rFonts w:ascii="Times New Roman" w:hAnsi="Times New Roman" w:cs="Times New Roman"/>
          <w:sz w:val="28"/>
          <w:szCs w:val="28"/>
        </w:rPr>
        <w:t>омитет экономического развития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CF640E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CF640E">
        <w:rPr>
          <w:rFonts w:ascii="Times New Roman" w:hAnsi="Times New Roman" w:cs="Times New Roman"/>
          <w:sz w:val="28"/>
          <w:szCs w:val="28"/>
        </w:rPr>
        <w:t>пального округа</w:t>
      </w:r>
      <w:r w:rsidR="00CF640E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подпис</w:t>
      </w:r>
      <w:r w:rsidRPr="00A94785">
        <w:rPr>
          <w:rFonts w:ascii="Times New Roman" w:hAnsi="Times New Roman" w:cs="Times New Roman"/>
          <w:sz w:val="28"/>
          <w:szCs w:val="28"/>
        </w:rPr>
        <w:t xml:space="preserve">анный Договор, победитель (участник) аукциона признается уклонившимся от заключения Договора. </w:t>
      </w:r>
      <w:r>
        <w:rPr>
          <w:rFonts w:ascii="Times New Roman" w:hAnsi="Times New Roman" w:cs="Times New Roman"/>
          <w:sz w:val="28"/>
          <w:szCs w:val="28"/>
        </w:rPr>
        <w:t>Комитет экономического развития</w:t>
      </w:r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="00EA3D5E">
        <w:rPr>
          <w:rFonts w:ascii="Times New Roman" w:hAnsi="Times New Roman" w:cs="Times New Roman"/>
          <w:sz w:val="28"/>
          <w:szCs w:val="28"/>
        </w:rPr>
        <w:t>А</w:t>
      </w:r>
      <w:r w:rsidRPr="00A94785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CF640E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CF640E">
        <w:rPr>
          <w:rFonts w:ascii="Times New Roman" w:hAnsi="Times New Roman" w:cs="Times New Roman"/>
          <w:sz w:val="28"/>
          <w:szCs w:val="28"/>
        </w:rPr>
        <w:t>пального округа</w:t>
      </w:r>
      <w:r w:rsidR="00CF640E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94785">
        <w:rPr>
          <w:rFonts w:ascii="Times New Roman" w:hAnsi="Times New Roman" w:cs="Times New Roman"/>
          <w:sz w:val="28"/>
          <w:szCs w:val="28"/>
        </w:rPr>
        <w:t xml:space="preserve"> течение трех рабочих дней направляет Договор участнику аукциона, сделавшему предпоследнее предложение о цене.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В случае если в течение трех рабочих дней со дня получения Договора участник аукциона, сделавший предпоследнее предложение о цене, не представил в </w:t>
      </w:r>
      <w:r>
        <w:rPr>
          <w:rFonts w:ascii="Times New Roman" w:hAnsi="Times New Roman" w:cs="Times New Roman"/>
          <w:sz w:val="28"/>
          <w:szCs w:val="28"/>
        </w:rPr>
        <w:t xml:space="preserve">комитет экономического развития </w:t>
      </w:r>
      <w:r w:rsidR="00EA3D5E">
        <w:rPr>
          <w:rFonts w:ascii="Times New Roman" w:hAnsi="Times New Roman" w:cs="Times New Roman"/>
          <w:sz w:val="28"/>
          <w:szCs w:val="28"/>
        </w:rPr>
        <w:t>А</w:t>
      </w:r>
      <w:r w:rsidRPr="00A94785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6118B" w:rsidRPr="0096118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 xml:space="preserve"> подписанный им Договор,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EA3D5E">
        <w:rPr>
          <w:rFonts w:ascii="Times New Roman" w:hAnsi="Times New Roman" w:cs="Times New Roman"/>
          <w:sz w:val="28"/>
          <w:szCs w:val="28"/>
        </w:rPr>
        <w:t>омитет экономического развития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 </w:t>
      </w:r>
      <w:r w:rsidR="0096118B">
        <w:rPr>
          <w:rFonts w:ascii="Times New Roman" w:hAnsi="Times New Roman" w:cs="Times New Roman"/>
          <w:sz w:val="28"/>
          <w:szCs w:val="28"/>
        </w:rPr>
        <w:t>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94785">
        <w:rPr>
          <w:rFonts w:ascii="Times New Roman" w:hAnsi="Times New Roman" w:cs="Times New Roman"/>
          <w:sz w:val="28"/>
          <w:szCs w:val="28"/>
        </w:rPr>
        <w:t xml:space="preserve"> инициирует проведение повторного аукциона.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осле заключения Договора и за пять рабочих дней до начала срока размещения победитель (участник) аукциона устанавливает нестационарный торговый объект в соответствии со </w:t>
      </w:r>
      <w:hyperlink r:id="rId20" w:history="1">
        <w:r w:rsidRPr="00A94785">
          <w:rPr>
            <w:rFonts w:ascii="Times New Roman" w:hAnsi="Times New Roman" w:cs="Times New Roman"/>
            <w:sz w:val="28"/>
            <w:szCs w:val="28"/>
          </w:rPr>
          <w:t>Схемой</w:t>
        </w:r>
      </w:hyperlink>
      <w:r w:rsidRPr="00A94785">
        <w:rPr>
          <w:rFonts w:ascii="Times New Roman" w:hAnsi="Times New Roman" w:cs="Times New Roman"/>
          <w:sz w:val="28"/>
          <w:szCs w:val="28"/>
        </w:rPr>
        <w:t xml:space="preserve"> размещения и условиями Договора.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82"/>
      <w:bookmarkEnd w:id="1"/>
      <w:proofErr w:type="gramStart"/>
      <w:r w:rsidRPr="00A94785">
        <w:rPr>
          <w:rFonts w:ascii="Times New Roman" w:hAnsi="Times New Roman" w:cs="Times New Roman"/>
          <w:sz w:val="28"/>
          <w:szCs w:val="28"/>
        </w:rPr>
        <w:t xml:space="preserve">2.1.3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EA3D5E">
        <w:rPr>
          <w:rFonts w:ascii="Times New Roman" w:hAnsi="Times New Roman" w:cs="Times New Roman"/>
          <w:sz w:val="28"/>
          <w:szCs w:val="28"/>
        </w:rPr>
        <w:t>омитет экономического развития Ад</w:t>
      </w:r>
      <w:r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CF640E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CF640E">
        <w:rPr>
          <w:rFonts w:ascii="Times New Roman" w:hAnsi="Times New Roman" w:cs="Times New Roman"/>
          <w:sz w:val="28"/>
          <w:szCs w:val="28"/>
        </w:rPr>
        <w:t>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 xml:space="preserve"> совместно с победителем (участником) аукциона, </w:t>
      </w:r>
      <w:r w:rsidR="001D224B">
        <w:rPr>
          <w:rFonts w:ascii="Times New Roman" w:hAnsi="Times New Roman" w:cs="Times New Roman"/>
          <w:sz w:val="28"/>
          <w:szCs w:val="28"/>
        </w:rPr>
        <w:t xml:space="preserve">отделом архитектуры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r w:rsidR="00CF640E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CF640E">
        <w:rPr>
          <w:rFonts w:ascii="Times New Roman" w:hAnsi="Times New Roman" w:cs="Times New Roman"/>
          <w:sz w:val="28"/>
          <w:szCs w:val="28"/>
        </w:rPr>
        <w:t>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785">
        <w:rPr>
          <w:rFonts w:ascii="Times New Roman" w:hAnsi="Times New Roman" w:cs="Times New Roman"/>
          <w:sz w:val="28"/>
          <w:szCs w:val="28"/>
        </w:rPr>
        <w:t xml:space="preserve">течение пяти рабочих дней осуществляют приемку нестационарного торгового объекта путем составления </w:t>
      </w:r>
      <w:hyperlink w:anchor="Par301" w:history="1">
        <w:r w:rsidRPr="00A94785">
          <w:rPr>
            <w:rFonts w:ascii="Times New Roman" w:hAnsi="Times New Roman" w:cs="Times New Roman"/>
            <w:sz w:val="28"/>
            <w:szCs w:val="28"/>
          </w:rPr>
          <w:t>акта</w:t>
        </w:r>
      </w:hyperlink>
      <w:r w:rsidRPr="00A94785">
        <w:rPr>
          <w:rFonts w:ascii="Times New Roman" w:hAnsi="Times New Roman" w:cs="Times New Roman"/>
          <w:sz w:val="28"/>
          <w:szCs w:val="28"/>
        </w:rPr>
        <w:t xml:space="preserve"> приемки нестационарного торгового объекта </w:t>
      </w:r>
      <w:r w:rsidRPr="0071421F">
        <w:rPr>
          <w:rFonts w:ascii="Times New Roman" w:hAnsi="Times New Roman" w:cs="Times New Roman"/>
          <w:sz w:val="28"/>
          <w:szCs w:val="28"/>
        </w:rPr>
        <w:t>(приложение</w:t>
      </w:r>
      <w:r w:rsidR="001D224B">
        <w:rPr>
          <w:rFonts w:ascii="Times New Roman" w:hAnsi="Times New Roman" w:cs="Times New Roman"/>
          <w:sz w:val="28"/>
          <w:szCs w:val="28"/>
        </w:rPr>
        <w:t xml:space="preserve">   </w:t>
      </w:r>
      <w:r w:rsidRPr="0071421F">
        <w:rPr>
          <w:rFonts w:ascii="Times New Roman" w:hAnsi="Times New Roman" w:cs="Times New Roman"/>
          <w:sz w:val="28"/>
          <w:szCs w:val="28"/>
        </w:rPr>
        <w:t>№ 2</w:t>
      </w:r>
      <w:r w:rsidRPr="00A94785">
        <w:rPr>
          <w:rFonts w:ascii="Times New Roman" w:hAnsi="Times New Roman" w:cs="Times New Roman"/>
          <w:sz w:val="28"/>
          <w:szCs w:val="28"/>
        </w:rPr>
        <w:t xml:space="preserve"> к настоящему Порядку), подтверждающего соответствие (несоответствие) нестационарного торгового объекта </w:t>
      </w:r>
      <w:hyperlink r:id="rId21" w:history="1">
        <w:r w:rsidR="00EA3D5E">
          <w:rPr>
            <w:rFonts w:ascii="Times New Roman" w:hAnsi="Times New Roman" w:cs="Times New Roman"/>
            <w:sz w:val="28"/>
            <w:szCs w:val="28"/>
          </w:rPr>
          <w:t>с</w:t>
        </w:r>
        <w:r w:rsidRPr="00A94785">
          <w:rPr>
            <w:rFonts w:ascii="Times New Roman" w:hAnsi="Times New Roman" w:cs="Times New Roman"/>
            <w:sz w:val="28"/>
            <w:szCs w:val="28"/>
          </w:rPr>
          <w:t>хеме</w:t>
        </w:r>
      </w:hyperlink>
      <w:r w:rsidRPr="00A94785">
        <w:rPr>
          <w:rFonts w:ascii="Times New Roman" w:hAnsi="Times New Roman" w:cs="Times New Roman"/>
          <w:sz w:val="28"/>
          <w:szCs w:val="28"/>
        </w:rPr>
        <w:t xml:space="preserve"> размещения, условиям Договора и требованиям нормативных правовых актов, указанных в п</w:t>
      </w:r>
      <w:r w:rsidR="00EA3D5E">
        <w:rPr>
          <w:rFonts w:ascii="Times New Roman" w:hAnsi="Times New Roman" w:cs="Times New Roman"/>
          <w:sz w:val="28"/>
          <w:szCs w:val="28"/>
        </w:rPr>
        <w:t>ункте</w:t>
      </w:r>
      <w:r w:rsidRPr="00A94785">
        <w:rPr>
          <w:rFonts w:ascii="Times New Roman" w:hAnsi="Times New Roman" w:cs="Times New Roman"/>
          <w:sz w:val="28"/>
          <w:szCs w:val="28"/>
        </w:rPr>
        <w:t xml:space="preserve"> 1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>.</w:t>
      </w:r>
      <w:hyperlink w:anchor="Par63" w:history="1">
        <w:r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A9478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Акт приемки нестационарного торгового объекта подписывается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присутствовавшими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 на обследовании </w:t>
      </w:r>
      <w:r w:rsidR="001D224B">
        <w:rPr>
          <w:rFonts w:ascii="Times New Roman" w:hAnsi="Times New Roman" w:cs="Times New Roman"/>
          <w:sz w:val="28"/>
          <w:szCs w:val="28"/>
        </w:rPr>
        <w:t>комитетом</w:t>
      </w:r>
      <w:r w:rsidR="00EA3D5E">
        <w:rPr>
          <w:rFonts w:ascii="Times New Roman" w:hAnsi="Times New Roman" w:cs="Times New Roman"/>
          <w:sz w:val="28"/>
          <w:szCs w:val="28"/>
        </w:rPr>
        <w:t xml:space="preserve"> экономического развития А</w:t>
      </w:r>
      <w:r w:rsidR="001D224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D224B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1D224B">
        <w:rPr>
          <w:rFonts w:ascii="Times New Roman" w:hAnsi="Times New Roman" w:cs="Times New Roman"/>
          <w:sz w:val="28"/>
          <w:szCs w:val="28"/>
        </w:rPr>
        <w:t>пального округа</w:t>
      </w:r>
      <w:r w:rsidR="001D224B" w:rsidRPr="00A94785">
        <w:rPr>
          <w:rFonts w:ascii="Times New Roman" w:hAnsi="Times New Roman" w:cs="Times New Roman"/>
          <w:sz w:val="28"/>
          <w:szCs w:val="28"/>
        </w:rPr>
        <w:t xml:space="preserve"> совместно с по</w:t>
      </w:r>
      <w:r w:rsidR="001D224B">
        <w:rPr>
          <w:rFonts w:ascii="Times New Roman" w:hAnsi="Times New Roman" w:cs="Times New Roman"/>
          <w:sz w:val="28"/>
          <w:szCs w:val="28"/>
        </w:rPr>
        <w:t>бедителем (участником) аукциона и</w:t>
      </w:r>
      <w:r w:rsidR="001D224B"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="001D224B">
        <w:rPr>
          <w:rFonts w:ascii="Times New Roman" w:hAnsi="Times New Roman" w:cs="Times New Roman"/>
          <w:sz w:val="28"/>
          <w:szCs w:val="28"/>
        </w:rPr>
        <w:t xml:space="preserve">отделом архитектуры </w:t>
      </w:r>
      <w:r w:rsidR="00EA3D5E">
        <w:rPr>
          <w:rFonts w:ascii="Times New Roman" w:hAnsi="Times New Roman" w:cs="Times New Roman"/>
          <w:sz w:val="28"/>
          <w:szCs w:val="28"/>
        </w:rPr>
        <w:t>А</w:t>
      </w:r>
      <w:r w:rsidR="001D224B">
        <w:rPr>
          <w:rFonts w:ascii="Times New Roman" w:hAnsi="Times New Roman" w:cs="Times New Roman"/>
          <w:sz w:val="28"/>
          <w:szCs w:val="28"/>
        </w:rPr>
        <w:t xml:space="preserve">дминистрации  </w:t>
      </w:r>
      <w:r w:rsidR="001D224B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1D224B">
        <w:rPr>
          <w:rFonts w:ascii="Times New Roman" w:hAnsi="Times New Roman" w:cs="Times New Roman"/>
          <w:sz w:val="28"/>
          <w:szCs w:val="28"/>
        </w:rPr>
        <w:t>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>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В случае несоответствия нестационарного торгового объекта </w:t>
      </w:r>
      <w:hyperlink r:id="rId22" w:history="1">
        <w:r w:rsidR="00EA3D5E">
          <w:rPr>
            <w:rFonts w:ascii="Times New Roman" w:hAnsi="Times New Roman" w:cs="Times New Roman"/>
            <w:sz w:val="28"/>
            <w:szCs w:val="28"/>
          </w:rPr>
          <w:t>с</w:t>
        </w:r>
        <w:r w:rsidRPr="00A94785">
          <w:rPr>
            <w:rFonts w:ascii="Times New Roman" w:hAnsi="Times New Roman" w:cs="Times New Roman"/>
            <w:sz w:val="28"/>
            <w:szCs w:val="28"/>
          </w:rPr>
          <w:t>хеме</w:t>
        </w:r>
      </w:hyperlink>
      <w:r w:rsidRPr="00A94785">
        <w:rPr>
          <w:rFonts w:ascii="Times New Roman" w:hAnsi="Times New Roman" w:cs="Times New Roman"/>
          <w:sz w:val="28"/>
          <w:szCs w:val="28"/>
        </w:rPr>
        <w:t xml:space="preserve"> размещения</w:t>
      </w:r>
      <w:r w:rsidR="00EA3D5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sz w:val="28"/>
          <w:szCs w:val="28"/>
        </w:rPr>
        <w:t xml:space="preserve"> условиям Договора и требованиям нормативны</w:t>
      </w:r>
      <w:r w:rsidR="00EA3D5E">
        <w:rPr>
          <w:rFonts w:ascii="Times New Roman" w:hAnsi="Times New Roman" w:cs="Times New Roman"/>
          <w:sz w:val="28"/>
          <w:szCs w:val="28"/>
        </w:rPr>
        <w:t>х правовых актов, указанным в пункте</w:t>
      </w:r>
      <w:r w:rsidRPr="00A94785">
        <w:rPr>
          <w:rFonts w:ascii="Times New Roman" w:hAnsi="Times New Roman" w:cs="Times New Roman"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94785">
        <w:rPr>
          <w:rFonts w:ascii="Times New Roman" w:hAnsi="Times New Roman" w:cs="Times New Roman"/>
          <w:sz w:val="28"/>
          <w:szCs w:val="28"/>
        </w:rPr>
        <w:t xml:space="preserve">  настоящего Порядка, победитель (участник) аукциона, разместивший нестационарный торговый объект с нарушениями, обязан в течение трех рабочих дней устранить выявленные нарушения, о чем указывается в акте приемки нестационарного торгового объекта. Не устранение выявленных нарушений в установленный срок является основанием для расторжения Договора.</w:t>
      </w:r>
    </w:p>
    <w:p w:rsidR="00922D9C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 целях обеспечения внешнего архитектурно-художественного облика населенных пунктов на нестационарные торговые объекты, размещаемые на территории</w:t>
      </w:r>
      <w:r w:rsidR="00EA3D5E"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="0096118B" w:rsidRPr="0096118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 xml:space="preserve">, отделом архитектуры </w:t>
      </w:r>
      <w:r w:rsidR="00EA3D5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A3D5E"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="0096118B" w:rsidRPr="0096118B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sz w:val="28"/>
          <w:szCs w:val="28"/>
        </w:rPr>
        <w:t>разрабатываются типовые решения внешнего вида объекта, которые утверждаютс</w:t>
      </w:r>
      <w:r w:rsidR="00EA3D5E">
        <w:rPr>
          <w:rFonts w:ascii="Times New Roman" w:hAnsi="Times New Roman" w:cs="Times New Roman"/>
          <w:sz w:val="28"/>
          <w:szCs w:val="28"/>
        </w:rPr>
        <w:t>я муниципальным правовым актом А</w:t>
      </w:r>
      <w:r w:rsidRPr="00A94785">
        <w:rPr>
          <w:rFonts w:ascii="Times New Roman" w:hAnsi="Times New Roman" w:cs="Times New Roman"/>
          <w:sz w:val="28"/>
          <w:szCs w:val="28"/>
        </w:rPr>
        <w:t>дминистрации</w:t>
      </w:r>
      <w:r w:rsidR="00EA3D5E"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="0096118B" w:rsidRPr="0096118B">
        <w:rPr>
          <w:rFonts w:ascii="Times New Roman" w:hAnsi="Times New Roman" w:cs="Times New Roman"/>
          <w:sz w:val="28"/>
          <w:szCs w:val="28"/>
        </w:rPr>
        <w:lastRenderedPageBreak/>
        <w:t>муниципального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>.</w:t>
      </w:r>
    </w:p>
    <w:p w:rsidR="001D224B" w:rsidRPr="00A94785" w:rsidRDefault="001D224B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Pr="0011615B" w:rsidRDefault="00EA3D5E" w:rsidP="00922D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922D9C" w:rsidRPr="0011615B">
        <w:rPr>
          <w:b/>
          <w:sz w:val="28"/>
          <w:szCs w:val="28"/>
        </w:rPr>
        <w:t>. Порядок размещения нестационарных торговых объектов по распространению периодической печатной продукции</w:t>
      </w:r>
    </w:p>
    <w:p w:rsidR="00922D9C" w:rsidRPr="00D15EAF" w:rsidRDefault="00922D9C" w:rsidP="00922D9C">
      <w:pPr>
        <w:jc w:val="both"/>
        <w:rPr>
          <w:b/>
          <w:sz w:val="28"/>
          <w:szCs w:val="28"/>
        </w:rPr>
      </w:pP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 xml:space="preserve">3.1. Использование земель и земельных участков для размещения нестационарных торговых объектов по распространению периодической печатной продукции осуществляется в соответствии с пунктом </w:t>
      </w:r>
      <w:r>
        <w:rPr>
          <w:sz w:val="28"/>
          <w:szCs w:val="28"/>
        </w:rPr>
        <w:t>1.3</w:t>
      </w:r>
      <w:r w:rsidRPr="00D15EAF">
        <w:rPr>
          <w:sz w:val="28"/>
          <w:szCs w:val="28"/>
        </w:rPr>
        <w:t xml:space="preserve"> раздела</w:t>
      </w:r>
      <w:r>
        <w:rPr>
          <w:sz w:val="28"/>
          <w:szCs w:val="28"/>
        </w:rPr>
        <w:t xml:space="preserve">            </w:t>
      </w:r>
      <w:r w:rsidRPr="00D15EA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D15EA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D15EAF">
        <w:rPr>
          <w:sz w:val="28"/>
          <w:szCs w:val="28"/>
        </w:rPr>
        <w:t>.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 xml:space="preserve">3.2. Места размещения и специализация нестационарных торговых объектов по распространению периодической печатной продукции определяются в соответствии с пунктом </w:t>
      </w:r>
      <w:r>
        <w:rPr>
          <w:sz w:val="28"/>
          <w:szCs w:val="28"/>
        </w:rPr>
        <w:t>1.4</w:t>
      </w:r>
      <w:r w:rsidRPr="00D15EAF">
        <w:rPr>
          <w:sz w:val="28"/>
          <w:szCs w:val="28"/>
        </w:rPr>
        <w:t xml:space="preserve"> раздела </w:t>
      </w:r>
      <w:r w:rsidRPr="00D15EAF">
        <w:rPr>
          <w:sz w:val="28"/>
          <w:szCs w:val="28"/>
          <w:lang w:val="en-US"/>
        </w:rPr>
        <w:t>I</w:t>
      </w:r>
      <w:r w:rsidRPr="00D15EA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D15EAF">
        <w:rPr>
          <w:sz w:val="28"/>
          <w:szCs w:val="28"/>
        </w:rPr>
        <w:t>.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 xml:space="preserve">При размещении нестационарных торговых объектов по распространению периодической печатной продукции необходимо учитывать рекомендации, утвержденные приказом </w:t>
      </w:r>
      <w:proofErr w:type="spellStart"/>
      <w:r w:rsidRPr="00D15EAF">
        <w:rPr>
          <w:sz w:val="28"/>
          <w:szCs w:val="28"/>
        </w:rPr>
        <w:t>Минкомсвязи</w:t>
      </w:r>
      <w:proofErr w:type="spellEnd"/>
      <w:r w:rsidRPr="00D15EAF">
        <w:rPr>
          <w:sz w:val="28"/>
          <w:szCs w:val="28"/>
        </w:rPr>
        <w:t xml:space="preserve"> России </w:t>
      </w:r>
      <w:r w:rsidR="00EA3D5E">
        <w:rPr>
          <w:sz w:val="28"/>
          <w:szCs w:val="28"/>
        </w:rPr>
        <w:t xml:space="preserve">                             </w:t>
      </w:r>
      <w:r w:rsidRPr="00D15EAF">
        <w:rPr>
          <w:sz w:val="28"/>
          <w:szCs w:val="28"/>
        </w:rPr>
        <w:t>от 31 июля 2013 года № 197 «Об утверждении рекомендаций по поддержке и развитию системы розничного распространения периодических печатных изданий и иной печатной продукции в субъектах Российской Федерации».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>3.3. Размещение нестационарных торговых объектов по распространению периодической печатной продукции осуществляется на основании договора на право размещения нестационарного торгового объекта (далее – договор), заключенного органом местного самоуправления.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>Размещение нестационарных торговых объектов по распространению периодической печатной продукции осуществляется на безвозмездной основе по итогам рассмотрения концепций бизнес-модели</w:t>
      </w:r>
      <w:r>
        <w:rPr>
          <w:sz w:val="28"/>
          <w:szCs w:val="28"/>
        </w:rPr>
        <w:t xml:space="preserve"> </w:t>
      </w:r>
      <w:r w:rsidRPr="00D15EAF">
        <w:rPr>
          <w:sz w:val="28"/>
          <w:szCs w:val="28"/>
        </w:rPr>
        <w:t>комиссией</w:t>
      </w:r>
      <w:r>
        <w:rPr>
          <w:sz w:val="28"/>
          <w:szCs w:val="28"/>
        </w:rPr>
        <w:t xml:space="preserve"> </w:t>
      </w:r>
      <w:r w:rsidRPr="00B73DFF">
        <w:rPr>
          <w:sz w:val="28"/>
          <w:szCs w:val="28"/>
        </w:rPr>
        <w:t xml:space="preserve">по проведению аукциона на право заключения договора на размещение нестационарного торгового объекта на территории </w:t>
      </w:r>
      <w:r w:rsidR="00CF640E" w:rsidRPr="00F16DAA">
        <w:rPr>
          <w:sz w:val="28"/>
          <w:szCs w:val="28"/>
        </w:rPr>
        <w:t>Корочанского муници</w:t>
      </w:r>
      <w:r w:rsidR="00CF640E">
        <w:rPr>
          <w:sz w:val="28"/>
          <w:szCs w:val="28"/>
        </w:rPr>
        <w:t xml:space="preserve">пального округа </w:t>
      </w:r>
      <w:r w:rsidRPr="00D15EAF">
        <w:rPr>
          <w:sz w:val="28"/>
          <w:szCs w:val="28"/>
        </w:rPr>
        <w:t>(дале</w:t>
      </w:r>
      <w:proofErr w:type="gramStart"/>
      <w:r w:rsidRPr="00D15EAF">
        <w:rPr>
          <w:sz w:val="28"/>
          <w:szCs w:val="28"/>
        </w:rPr>
        <w:t>е</w:t>
      </w:r>
      <w:r w:rsidR="00EA3D5E">
        <w:rPr>
          <w:sz w:val="28"/>
          <w:szCs w:val="28"/>
        </w:rPr>
        <w:t>-</w:t>
      </w:r>
      <w:proofErr w:type="gramEnd"/>
      <w:r w:rsidR="00EA3D5E">
        <w:rPr>
          <w:sz w:val="28"/>
          <w:szCs w:val="28"/>
        </w:rPr>
        <w:t xml:space="preserve"> </w:t>
      </w:r>
      <w:r w:rsidRPr="00D15EAF">
        <w:rPr>
          <w:sz w:val="28"/>
          <w:szCs w:val="28"/>
        </w:rPr>
        <w:t xml:space="preserve">комиссия), являющейся постоянно действующим коллегиальным органом, </w:t>
      </w:r>
      <w:r>
        <w:rPr>
          <w:sz w:val="28"/>
          <w:szCs w:val="28"/>
        </w:rPr>
        <w:t>образованной органом местного самоуправления.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 xml:space="preserve">3.3.1. Сообщение о проведении заседания комиссии размещается на официальном сайте </w:t>
      </w:r>
      <w:r w:rsidR="00EA3D5E">
        <w:rPr>
          <w:sz w:val="28"/>
          <w:szCs w:val="28"/>
        </w:rPr>
        <w:t xml:space="preserve">органов местного самоуправления </w:t>
      </w:r>
      <w:r w:rsidR="00CF640E" w:rsidRPr="00F16DAA">
        <w:rPr>
          <w:sz w:val="28"/>
          <w:szCs w:val="28"/>
        </w:rPr>
        <w:t>Корочанского муници</w:t>
      </w:r>
      <w:r w:rsidR="00CF640E">
        <w:rPr>
          <w:sz w:val="28"/>
          <w:szCs w:val="28"/>
        </w:rPr>
        <w:t>пального округа</w:t>
      </w:r>
      <w:r w:rsidRPr="00D15EAF">
        <w:rPr>
          <w:sz w:val="28"/>
          <w:szCs w:val="28"/>
        </w:rPr>
        <w:t xml:space="preserve"> не менее чем за тридцать календарных дней до дня проведения заседания комиссии. Прием заявок на участие в </w:t>
      </w:r>
      <w:r w:rsidR="00184F20">
        <w:rPr>
          <w:sz w:val="28"/>
          <w:szCs w:val="28"/>
        </w:rPr>
        <w:t>аукционе</w:t>
      </w:r>
      <w:r w:rsidRPr="00D15EAF">
        <w:rPr>
          <w:sz w:val="28"/>
          <w:szCs w:val="28"/>
        </w:rPr>
        <w:t xml:space="preserve"> начинается с момента опубликования сообщения о проведении заседания комиссии и заканчивается за пять календарных дней до даты проведения заседания комиссии.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 xml:space="preserve">3.3.2. Заявка на участие в </w:t>
      </w:r>
      <w:r w:rsidR="00184F20">
        <w:rPr>
          <w:sz w:val="28"/>
          <w:szCs w:val="28"/>
        </w:rPr>
        <w:t>аукционе</w:t>
      </w:r>
      <w:r w:rsidRPr="00D15EAF">
        <w:rPr>
          <w:sz w:val="28"/>
          <w:szCs w:val="28"/>
        </w:rPr>
        <w:t xml:space="preserve"> подается физическим или юридическим лицом либо представителем заявителя.</w:t>
      </w:r>
    </w:p>
    <w:p w:rsidR="00922D9C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>В заявке должны быть указаны: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>- 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>- наименование, местонахождение,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lastRenderedPageBreak/>
        <w:t>- фамилия, имя и (при наличии) отчество представителя заявителя и реквизиты документа, подтверждающего его полномочия, и документа, удостоверяющего личность, - в случае, если заявление подается представителем заявителя;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>- почтовый адрес, адрес электронной почты, номер телефона для связи с заявителем или представителем заявителя;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 xml:space="preserve">- предмет </w:t>
      </w:r>
      <w:r w:rsidR="00184F20">
        <w:rPr>
          <w:sz w:val="28"/>
          <w:szCs w:val="28"/>
        </w:rPr>
        <w:t>аукциона</w:t>
      </w:r>
      <w:r w:rsidRPr="00D15EAF">
        <w:rPr>
          <w:sz w:val="28"/>
          <w:szCs w:val="28"/>
        </w:rPr>
        <w:t xml:space="preserve"> (адрес размещения нестационарного торгового объекта по реализации периодической печатной продукции);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>- планируемая дата начала распространения периодической печатной продукции, указанной в предмете конкурса.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>К заявке прилагаются: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 xml:space="preserve">- развернутая концепция </w:t>
      </w:r>
      <w:proofErr w:type="gramStart"/>
      <w:r w:rsidRPr="00D15EAF">
        <w:rPr>
          <w:sz w:val="28"/>
          <w:szCs w:val="28"/>
        </w:rPr>
        <w:t>бизнес-модели</w:t>
      </w:r>
      <w:proofErr w:type="gramEnd"/>
      <w:r w:rsidRPr="00D15EAF">
        <w:rPr>
          <w:sz w:val="28"/>
          <w:szCs w:val="28"/>
        </w:rPr>
        <w:t xml:space="preserve"> с указанием направлений деятельности, процентного соотношения ассортимента, краткой характеристики проекта объекта, перспектива развития, в том числе бизнес-план с указанием источников финансирования;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 xml:space="preserve">- документы, подтверждающие наличие денежных средств (товарно-материальных ценностей), необходимых для реализации концепции </w:t>
      </w:r>
      <w:proofErr w:type="gramStart"/>
      <w:r w:rsidRPr="00D15EAF">
        <w:rPr>
          <w:sz w:val="28"/>
          <w:szCs w:val="28"/>
        </w:rPr>
        <w:t>бизнес-модели</w:t>
      </w:r>
      <w:proofErr w:type="gramEnd"/>
      <w:r w:rsidRPr="00D15EAF">
        <w:rPr>
          <w:sz w:val="28"/>
          <w:szCs w:val="28"/>
        </w:rPr>
        <w:t xml:space="preserve"> (выписка из лицевого счета организации, справка о наличии материальных ресурсов, числящихся на балансе, которые могут быть направлены на изготовление киосков);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>- копии документов, удостоверяющих личность заявителя и представителя заявителя, и документа, подтверждающего полномочия заявителя, - в случае, если заявка подается представителем заявителя;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>- заверенная копия устава юридического лица с отметкой о регистрации в ИФНС России (налоговом органе), заверенная копия свидетельства о регистрации в ИФНС России (налоговом органе) (ОГРН, ОГРНИП), заверенная копия свидетельства о постановке на налоговый учет в ИФНС России (налоговом органе) (документ заверяется нотариально, либо органом, его выдавшим);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>- выписка сведений о юридическом лице из единого государственного реестра юридических лиц (сведений об индивидуальном предпринимателе из единого реестра индивидуальных предпринимателей). Выписка действительна для рассмотрения в течение трех месяцев с момента выдачи;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proofErr w:type="gramStart"/>
      <w:r w:rsidRPr="00D15EAF">
        <w:rPr>
          <w:sz w:val="28"/>
          <w:szCs w:val="28"/>
        </w:rPr>
        <w:t>- выписка из реестра акционеров на дату представления документов (для соискателей претендентов, созданных в форме акционерных обществ), копия списка участников общества с ограниченной ответственностью (для претендентов, созданных в форме обществ с ограниченной ответственностью), иной документ, содержащий в соответствии с законодательством Российской Федерации сведения о долях учредителей (участников) юридического лица в уставном (складочном) капитале юридического лица (для претендентов, созданных в иных организационно-правовых</w:t>
      </w:r>
      <w:proofErr w:type="gramEnd"/>
      <w:r w:rsidRPr="00D15EAF">
        <w:rPr>
          <w:sz w:val="28"/>
          <w:szCs w:val="28"/>
        </w:rPr>
        <w:t xml:space="preserve"> </w:t>
      </w:r>
      <w:proofErr w:type="gramStart"/>
      <w:r w:rsidRPr="00D15EAF">
        <w:rPr>
          <w:sz w:val="28"/>
          <w:szCs w:val="28"/>
        </w:rPr>
        <w:t>формах</w:t>
      </w:r>
      <w:proofErr w:type="gramEnd"/>
      <w:r w:rsidRPr="00D15EAF">
        <w:rPr>
          <w:sz w:val="28"/>
          <w:szCs w:val="28"/>
        </w:rPr>
        <w:t>).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>3.3.3. Критерии оценки концепций: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 xml:space="preserve">- ассортимент периодической печатной продукции (от 0 до </w:t>
      </w:r>
      <w:r w:rsidRPr="00D15EAF">
        <w:rPr>
          <w:sz w:val="28"/>
          <w:szCs w:val="28"/>
        </w:rPr>
        <w:br/>
        <w:t>549 наименований - 0 баллов, от 550 наименований и выше - 10 баллов);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 xml:space="preserve">- ассортимент книжной продукции (от 0 до 299 наименований - </w:t>
      </w:r>
      <w:r w:rsidRPr="00D15EAF">
        <w:rPr>
          <w:sz w:val="28"/>
          <w:szCs w:val="28"/>
        </w:rPr>
        <w:br/>
        <w:t>0 баллов, от 300 наименований и выше - 10 баллов);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lastRenderedPageBreak/>
        <w:t xml:space="preserve">- ассортимент региональной периодической печатной продукции </w:t>
      </w:r>
      <w:r w:rsidRPr="00D15EAF">
        <w:rPr>
          <w:sz w:val="28"/>
          <w:szCs w:val="28"/>
        </w:rPr>
        <w:br/>
        <w:t xml:space="preserve">от общего ассортимента периодической печатной продукции (от 0 процентов до 25 процентов - 0 баллов, от 26 процентов до 35 процентов - 5 баллов, </w:t>
      </w:r>
      <w:r w:rsidRPr="00D15EAF">
        <w:rPr>
          <w:sz w:val="28"/>
          <w:szCs w:val="28"/>
        </w:rPr>
        <w:br/>
        <w:t>от 36 процентов и выше - 10 баллов);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 xml:space="preserve">- ассортимент региональной книжной продукции от общего ассортимента книжной продукции (от 0 процентов до 25 процентов - </w:t>
      </w:r>
      <w:r w:rsidRPr="00D15EAF">
        <w:rPr>
          <w:sz w:val="28"/>
          <w:szCs w:val="28"/>
        </w:rPr>
        <w:br/>
        <w:t>0 баллов, от 26 процентов до 35 процентов - 5 баллов, от 36 процентов и выше - 10 баллов);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proofErr w:type="gramStart"/>
      <w:r w:rsidRPr="00D15EAF">
        <w:rPr>
          <w:sz w:val="28"/>
          <w:szCs w:val="28"/>
        </w:rPr>
        <w:t xml:space="preserve">- ассортимент сопутствующих товаров и услуг от общего ассортимента, представленного в киоске (более 50 процентов - 0 баллов, от 49 процентов </w:t>
      </w:r>
      <w:r w:rsidRPr="00D15EAF">
        <w:rPr>
          <w:sz w:val="28"/>
          <w:szCs w:val="28"/>
        </w:rPr>
        <w:br/>
        <w:t xml:space="preserve">до 40 процентов - 2 балла, от 39 процентов до 30 процентов - 4 балла, </w:t>
      </w:r>
      <w:r w:rsidRPr="00D15EAF">
        <w:rPr>
          <w:sz w:val="28"/>
          <w:szCs w:val="28"/>
        </w:rPr>
        <w:br/>
      </w:r>
      <w:r w:rsidRPr="00D15EAF">
        <w:rPr>
          <w:spacing w:val="-2"/>
          <w:sz w:val="28"/>
          <w:szCs w:val="28"/>
        </w:rPr>
        <w:t>от 29 процентов до 20 процентов - 6 баллов, от 19 процентов до 10 процентов -</w:t>
      </w:r>
      <w:r w:rsidR="00B307B7">
        <w:rPr>
          <w:spacing w:val="-2"/>
          <w:sz w:val="28"/>
          <w:szCs w:val="28"/>
        </w:rPr>
        <w:t xml:space="preserve">        </w:t>
      </w:r>
      <w:r w:rsidRPr="00D15EAF">
        <w:rPr>
          <w:spacing w:val="-2"/>
          <w:sz w:val="28"/>
          <w:szCs w:val="28"/>
        </w:rPr>
        <w:t xml:space="preserve"> 8 баллов, от 9 процентов до 0 процентов - 10 баллов);</w:t>
      </w:r>
      <w:proofErr w:type="gramEnd"/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 xml:space="preserve">- концептуальность образа и качество </w:t>
      </w:r>
      <w:proofErr w:type="gramStart"/>
      <w:r w:rsidRPr="00D15EAF">
        <w:rPr>
          <w:sz w:val="28"/>
          <w:szCs w:val="28"/>
        </w:rPr>
        <w:t>архитектурного решения</w:t>
      </w:r>
      <w:proofErr w:type="gramEnd"/>
      <w:r w:rsidRPr="00D15EAF">
        <w:rPr>
          <w:sz w:val="28"/>
          <w:szCs w:val="28"/>
        </w:rPr>
        <w:t xml:space="preserve"> </w:t>
      </w:r>
      <w:r w:rsidRPr="00D15EAF">
        <w:rPr>
          <w:sz w:val="28"/>
          <w:szCs w:val="28"/>
        </w:rPr>
        <w:br/>
        <w:t>(от 0 до 10 баллов);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 xml:space="preserve">- органичность размещения объектов в архитектурной среде (от 0 до </w:t>
      </w:r>
      <w:r w:rsidR="00B307B7">
        <w:rPr>
          <w:sz w:val="28"/>
          <w:szCs w:val="28"/>
        </w:rPr>
        <w:t xml:space="preserve">                    </w:t>
      </w:r>
      <w:r w:rsidRPr="00D15EAF">
        <w:rPr>
          <w:sz w:val="28"/>
          <w:szCs w:val="28"/>
        </w:rPr>
        <w:t>10 баллов);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>- выполнение требований по содержанию площадки, асфальтирование, отсыпка подходов, посадка газонов, подводка дополнительного освещения</w:t>
      </w:r>
      <w:r w:rsidR="00B307B7">
        <w:rPr>
          <w:sz w:val="28"/>
          <w:szCs w:val="28"/>
        </w:rPr>
        <w:t xml:space="preserve">             </w:t>
      </w:r>
      <w:r w:rsidRPr="00D15EAF">
        <w:rPr>
          <w:sz w:val="28"/>
          <w:szCs w:val="28"/>
        </w:rPr>
        <w:t xml:space="preserve"> (от 0 до 10 баллов).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 xml:space="preserve">3.3.4. По результатам рассмотрения концепций </w:t>
      </w:r>
      <w:proofErr w:type="gramStart"/>
      <w:r w:rsidRPr="00D15EAF">
        <w:rPr>
          <w:sz w:val="28"/>
          <w:szCs w:val="28"/>
        </w:rPr>
        <w:t>бизнес-модели</w:t>
      </w:r>
      <w:proofErr w:type="gramEnd"/>
      <w:r w:rsidRPr="00D15EAF">
        <w:rPr>
          <w:sz w:val="28"/>
          <w:szCs w:val="28"/>
        </w:rPr>
        <w:t xml:space="preserve"> комиссия определяет победителей </w:t>
      </w:r>
      <w:r w:rsidR="00184F20">
        <w:rPr>
          <w:sz w:val="28"/>
          <w:szCs w:val="28"/>
        </w:rPr>
        <w:t>аукциона</w:t>
      </w:r>
      <w:r w:rsidRPr="00D15EAF">
        <w:rPr>
          <w:sz w:val="28"/>
          <w:szCs w:val="28"/>
        </w:rPr>
        <w:t xml:space="preserve"> исходя из количества баллов, набранных участниками конкурса.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 xml:space="preserve">Результаты </w:t>
      </w:r>
      <w:r w:rsidR="00184F20">
        <w:rPr>
          <w:sz w:val="28"/>
          <w:szCs w:val="28"/>
        </w:rPr>
        <w:t>аукциона</w:t>
      </w:r>
      <w:r w:rsidRPr="00D15EAF">
        <w:rPr>
          <w:sz w:val="28"/>
          <w:szCs w:val="28"/>
        </w:rPr>
        <w:t xml:space="preserve"> оформляются протоколом заседания комиссии об итогах </w:t>
      </w:r>
      <w:r w:rsidR="00184F20">
        <w:rPr>
          <w:sz w:val="28"/>
          <w:szCs w:val="28"/>
        </w:rPr>
        <w:t>аукциона</w:t>
      </w:r>
      <w:r w:rsidRPr="00D15EAF">
        <w:rPr>
          <w:sz w:val="28"/>
          <w:szCs w:val="28"/>
        </w:rPr>
        <w:t>, который подписывается в день его проведения председателем комиссии, ответственным секретарем комиссии.</w:t>
      </w:r>
    </w:p>
    <w:p w:rsidR="00922D9C" w:rsidRPr="00D15EAF" w:rsidRDefault="00922D9C" w:rsidP="00922D9C">
      <w:pPr>
        <w:ind w:firstLine="708"/>
        <w:jc w:val="both"/>
        <w:rPr>
          <w:sz w:val="28"/>
          <w:szCs w:val="28"/>
        </w:rPr>
      </w:pPr>
      <w:r w:rsidRPr="00D15EAF">
        <w:rPr>
          <w:sz w:val="28"/>
          <w:szCs w:val="28"/>
        </w:rPr>
        <w:t xml:space="preserve">Информация об итогах </w:t>
      </w:r>
      <w:r w:rsidR="00184F20">
        <w:rPr>
          <w:sz w:val="28"/>
          <w:szCs w:val="28"/>
        </w:rPr>
        <w:t>аукциона</w:t>
      </w:r>
      <w:r w:rsidRPr="00D15EAF">
        <w:rPr>
          <w:sz w:val="28"/>
          <w:szCs w:val="28"/>
        </w:rPr>
        <w:t xml:space="preserve"> доводится до сведения участников конкурса путем размещения на официальном сайте </w:t>
      </w:r>
      <w:r w:rsidR="00EA3D5E">
        <w:rPr>
          <w:sz w:val="28"/>
          <w:szCs w:val="28"/>
        </w:rPr>
        <w:t xml:space="preserve">органов местного самоуправления </w:t>
      </w:r>
      <w:r w:rsidR="00CF640E" w:rsidRPr="00F16DAA">
        <w:rPr>
          <w:sz w:val="28"/>
          <w:szCs w:val="28"/>
        </w:rPr>
        <w:t>Корочанского муници</w:t>
      </w:r>
      <w:r w:rsidR="00CF640E">
        <w:rPr>
          <w:sz w:val="28"/>
          <w:szCs w:val="28"/>
        </w:rPr>
        <w:t xml:space="preserve">пального округа </w:t>
      </w:r>
      <w:r w:rsidRPr="00D15EAF">
        <w:rPr>
          <w:sz w:val="28"/>
          <w:szCs w:val="28"/>
        </w:rPr>
        <w:t>в течение трех рабочих дней после подписания протокола.</w:t>
      </w:r>
    </w:p>
    <w:p w:rsidR="00922D9C" w:rsidRDefault="00922D9C" w:rsidP="00922D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3.3.5. Администрация </w:t>
      </w:r>
      <w:r w:rsidR="00CF640E" w:rsidRPr="00F16DAA">
        <w:rPr>
          <w:sz w:val="28"/>
          <w:szCs w:val="28"/>
        </w:rPr>
        <w:t>Корочанского муници</w:t>
      </w:r>
      <w:r w:rsidR="00CF640E">
        <w:rPr>
          <w:sz w:val="28"/>
          <w:szCs w:val="28"/>
        </w:rPr>
        <w:t>пального округа</w:t>
      </w:r>
      <w:r w:rsidRPr="00D15EAF">
        <w:rPr>
          <w:sz w:val="28"/>
          <w:szCs w:val="28"/>
        </w:rPr>
        <w:t xml:space="preserve"> в течение десяти календарных дней со дня размещения информации об итогах </w:t>
      </w:r>
      <w:r w:rsidR="00184F20">
        <w:rPr>
          <w:sz w:val="28"/>
          <w:szCs w:val="28"/>
        </w:rPr>
        <w:t xml:space="preserve">аукциона </w:t>
      </w:r>
      <w:r w:rsidRPr="00D15EAF">
        <w:rPr>
          <w:sz w:val="28"/>
          <w:szCs w:val="28"/>
        </w:rPr>
        <w:t>заключает договор с победителем конкурса.</w:t>
      </w:r>
    </w:p>
    <w:p w:rsidR="00922D9C" w:rsidRDefault="00922D9C" w:rsidP="00922D9C">
      <w:pPr>
        <w:ind w:firstLine="708"/>
        <w:jc w:val="both"/>
        <w:rPr>
          <w:sz w:val="28"/>
          <w:szCs w:val="28"/>
        </w:rPr>
      </w:pPr>
    </w:p>
    <w:p w:rsidR="00922D9C" w:rsidRPr="00C3712E" w:rsidRDefault="00EA3D5E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922D9C" w:rsidRPr="00C3712E">
        <w:rPr>
          <w:rFonts w:ascii="Times New Roman" w:hAnsi="Times New Roman" w:cs="Times New Roman"/>
          <w:b/>
          <w:sz w:val="28"/>
          <w:szCs w:val="28"/>
        </w:rPr>
        <w:t>. Расторжение Договора</w:t>
      </w:r>
      <w:r w:rsidR="00922D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2D9C" w:rsidRDefault="00922D9C" w:rsidP="00922D9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12E">
        <w:rPr>
          <w:rFonts w:ascii="Times New Roman" w:hAnsi="Times New Roman" w:cs="Times New Roman"/>
          <w:b/>
          <w:sz w:val="28"/>
          <w:szCs w:val="28"/>
        </w:rPr>
        <w:t>на размещение нестационарного торгового объекта</w:t>
      </w:r>
    </w:p>
    <w:p w:rsidR="00922D9C" w:rsidRPr="00C3712E" w:rsidRDefault="00922D9C" w:rsidP="00922D9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D9C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Договор заключается на срок, определенный схемой размещения и условиями аукциона.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Продление договора на размещение нестационарного торгового объекта осуществляется без проведения аукциона на основании заявления владельца нестационарного торгового объекта.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947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94785">
        <w:rPr>
          <w:rFonts w:ascii="Times New Roman" w:hAnsi="Times New Roman" w:cs="Times New Roman"/>
          <w:sz w:val="28"/>
          <w:szCs w:val="28"/>
        </w:rPr>
        <w:t>. Окончание срока действия Договора влечет его прекращение.</w:t>
      </w:r>
    </w:p>
    <w:p w:rsidR="00922D9C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947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94785">
        <w:rPr>
          <w:rFonts w:ascii="Times New Roman" w:hAnsi="Times New Roman" w:cs="Times New Roman"/>
          <w:sz w:val="28"/>
          <w:szCs w:val="28"/>
        </w:rPr>
        <w:t>. Досрочное расторжение Договора возможно по соглашению сторон или по решению суда по основаниям, предусмотренным законом или Договором в порядке, установленном действующим законодательством.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Default="00922D9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922D9C" w:rsidRDefault="00EA3D5E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922D9C" w:rsidRPr="00D4342A">
        <w:rPr>
          <w:rFonts w:ascii="Times New Roman" w:hAnsi="Times New Roman" w:cs="Times New Roman"/>
          <w:b/>
          <w:bCs/>
          <w:sz w:val="28"/>
          <w:szCs w:val="28"/>
        </w:rPr>
        <w:t>. Демонтаж нестационарных торговых объектов</w:t>
      </w:r>
    </w:p>
    <w:p w:rsidR="00922D9C" w:rsidRPr="00D4342A" w:rsidRDefault="00922D9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94785">
        <w:rPr>
          <w:rFonts w:ascii="Times New Roman" w:hAnsi="Times New Roman" w:cs="Times New Roman"/>
          <w:sz w:val="28"/>
          <w:szCs w:val="28"/>
        </w:rPr>
        <w:t>.1. Демонтажу подлежат следующие нестационарные торговые объекты: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самовольно установленные;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-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 которых истек срок действия Договора (Согласования).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94785">
        <w:rPr>
          <w:rFonts w:ascii="Times New Roman" w:hAnsi="Times New Roman" w:cs="Times New Roman"/>
          <w:sz w:val="28"/>
          <w:szCs w:val="28"/>
        </w:rPr>
        <w:t>.2. По окончании сезонного периода размещения нестационарный торговый объект подлежит демонтажу не позднее последнего дня срока размещения.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94785">
        <w:rPr>
          <w:rFonts w:ascii="Times New Roman" w:hAnsi="Times New Roman" w:cs="Times New Roman"/>
          <w:sz w:val="28"/>
          <w:szCs w:val="28"/>
        </w:rPr>
        <w:t>.3. Нестационарный торговый объект, в случае окончания срока действия Согласования либо Договора, подлежит демонтажу лицом, которому выдано Согласование либо с которым заключен Договор, в срок не позднее двух календарных дней.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94785">
        <w:rPr>
          <w:rFonts w:ascii="Times New Roman" w:hAnsi="Times New Roman" w:cs="Times New Roman"/>
          <w:sz w:val="28"/>
          <w:szCs w:val="28"/>
        </w:rPr>
        <w:t>.4. Демонтаж нестационарного торгового объекта осуществляется в следующем порядке: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94785">
        <w:rPr>
          <w:rFonts w:ascii="Times New Roman" w:hAnsi="Times New Roman" w:cs="Times New Roman"/>
          <w:sz w:val="28"/>
          <w:szCs w:val="28"/>
        </w:rPr>
        <w:t xml:space="preserve">.4.1. </w:t>
      </w:r>
      <w:r>
        <w:rPr>
          <w:rFonts w:ascii="Times New Roman" w:hAnsi="Times New Roman" w:cs="Times New Roman"/>
          <w:sz w:val="28"/>
          <w:szCs w:val="28"/>
        </w:rPr>
        <w:t xml:space="preserve">Комитет экономического развития </w:t>
      </w:r>
      <w:r w:rsidR="00EA3D5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CF640E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CF640E">
        <w:rPr>
          <w:rFonts w:ascii="Times New Roman" w:hAnsi="Times New Roman" w:cs="Times New Roman"/>
          <w:sz w:val="28"/>
          <w:szCs w:val="28"/>
        </w:rPr>
        <w:t>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Pr="00A94785">
        <w:rPr>
          <w:rFonts w:ascii="Times New Roman" w:hAnsi="Times New Roman" w:cs="Times New Roman"/>
          <w:sz w:val="28"/>
          <w:szCs w:val="28"/>
        </w:rPr>
        <w:t>правляет собственнику (владельцу) нестационарного торгового объекта письменное требование о добровольном демонтаже нестационарного торгового объекта в четырнадцатидневный срок.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94785">
        <w:rPr>
          <w:rFonts w:ascii="Times New Roman" w:hAnsi="Times New Roman" w:cs="Times New Roman"/>
          <w:sz w:val="28"/>
          <w:szCs w:val="28"/>
        </w:rPr>
        <w:t>.4.2. При невыполнении собственником (владельцем) нестационарного торгового объекта требования о демонтаже объекта в течение 14 дней с момента получения требования</w:t>
      </w:r>
      <w:r w:rsidR="00EA3D5E">
        <w:rPr>
          <w:rFonts w:ascii="Times New Roman" w:hAnsi="Times New Roman" w:cs="Times New Roman"/>
          <w:sz w:val="28"/>
          <w:szCs w:val="28"/>
        </w:rPr>
        <w:t>,</w:t>
      </w:r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="00EA3D5E">
        <w:rPr>
          <w:rFonts w:ascii="Times New Roman" w:hAnsi="Times New Roman" w:cs="Times New Roman"/>
          <w:sz w:val="28"/>
          <w:szCs w:val="28"/>
        </w:rPr>
        <w:t>А</w:t>
      </w:r>
      <w:r w:rsidRPr="00A94785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CF640E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CF640E">
        <w:rPr>
          <w:rFonts w:ascii="Times New Roman" w:hAnsi="Times New Roman" w:cs="Times New Roman"/>
          <w:sz w:val="28"/>
          <w:szCs w:val="28"/>
        </w:rPr>
        <w:t>пального округа</w:t>
      </w:r>
      <w:r w:rsidR="00CF640E">
        <w:rPr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sz w:val="28"/>
          <w:szCs w:val="28"/>
        </w:rPr>
        <w:t xml:space="preserve">в лице </w:t>
      </w:r>
      <w:r>
        <w:rPr>
          <w:rFonts w:ascii="Times New Roman" w:hAnsi="Times New Roman" w:cs="Times New Roman"/>
          <w:sz w:val="28"/>
          <w:szCs w:val="28"/>
        </w:rPr>
        <w:t xml:space="preserve">комитета экономического развития </w:t>
      </w:r>
      <w:r w:rsidRPr="00A94785">
        <w:rPr>
          <w:rFonts w:ascii="Times New Roman" w:hAnsi="Times New Roman" w:cs="Times New Roman"/>
          <w:sz w:val="28"/>
          <w:szCs w:val="28"/>
        </w:rPr>
        <w:t xml:space="preserve"> обращается в судебные органы с иском о демонтаже нестационарного торгового объекта.</w:t>
      </w:r>
    </w:p>
    <w:p w:rsidR="00922D9C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94785">
        <w:rPr>
          <w:rFonts w:ascii="Times New Roman" w:hAnsi="Times New Roman" w:cs="Times New Roman"/>
          <w:sz w:val="28"/>
          <w:szCs w:val="28"/>
        </w:rPr>
        <w:t xml:space="preserve">.4.3. Если установить собственника (владельца) нестационарного торгового объекта не представляется возможным,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EA3D5E">
        <w:rPr>
          <w:rFonts w:ascii="Times New Roman" w:hAnsi="Times New Roman" w:cs="Times New Roman"/>
          <w:sz w:val="28"/>
          <w:szCs w:val="28"/>
        </w:rPr>
        <w:t>омитет экономического развития А</w:t>
      </w:r>
      <w:r>
        <w:rPr>
          <w:rFonts w:ascii="Times New Roman" w:hAnsi="Times New Roman" w:cs="Times New Roman"/>
          <w:sz w:val="28"/>
          <w:szCs w:val="28"/>
        </w:rPr>
        <w:t>дми</w:t>
      </w:r>
      <w:r w:rsidRPr="00A94785">
        <w:rPr>
          <w:rFonts w:ascii="Times New Roman" w:hAnsi="Times New Roman" w:cs="Times New Roman"/>
          <w:sz w:val="28"/>
          <w:szCs w:val="28"/>
        </w:rPr>
        <w:t>нистрации</w:t>
      </w:r>
      <w:r w:rsidR="00EA3D5E"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="0096118B" w:rsidRPr="0096118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 xml:space="preserve"> обеспечивает размещение на нестационарном торговом объекте требования о добровольном демонтаже в виде надписи, нанесенной специальными средствами, устойчивыми к воздействию окружающей среды.</w:t>
      </w:r>
    </w:p>
    <w:p w:rsidR="00922D9C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7D8C" w:rsidRDefault="00DA7D8C" w:rsidP="00DA7D8C">
      <w:pPr>
        <w:pStyle w:val="ConsPlusNormal"/>
        <w:ind w:left="4253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7D8C" w:rsidRDefault="00DA7D8C" w:rsidP="00DA7D8C">
      <w:pPr>
        <w:pStyle w:val="ConsPlusNormal"/>
        <w:ind w:left="4253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7D8C" w:rsidRDefault="00DA7D8C" w:rsidP="00DA7D8C">
      <w:pPr>
        <w:pStyle w:val="ConsPlusNormal"/>
        <w:ind w:left="4253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7D8C" w:rsidRDefault="00DA7D8C" w:rsidP="00DA7D8C">
      <w:pPr>
        <w:pStyle w:val="ConsPlusNormal"/>
        <w:ind w:left="4253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7D8C" w:rsidRDefault="00DA7D8C" w:rsidP="00DA7D8C">
      <w:pPr>
        <w:pStyle w:val="ConsPlusNormal"/>
        <w:ind w:left="4253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7D8C" w:rsidRDefault="00DA7D8C" w:rsidP="00DA7D8C">
      <w:pPr>
        <w:pStyle w:val="ConsPlusNormal"/>
        <w:ind w:left="4253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7D8C" w:rsidRDefault="00DA7D8C" w:rsidP="00DA7D8C">
      <w:pPr>
        <w:pStyle w:val="ConsPlusNormal"/>
        <w:ind w:left="4253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7D8C" w:rsidRDefault="00DA7D8C" w:rsidP="00DA7D8C">
      <w:pPr>
        <w:pStyle w:val="ConsPlusNormal"/>
        <w:ind w:left="4253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7D8C" w:rsidRDefault="00DA7D8C" w:rsidP="00DA7D8C">
      <w:pPr>
        <w:pStyle w:val="ConsPlusNormal"/>
        <w:ind w:left="4253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7D8C" w:rsidRDefault="00DA7D8C" w:rsidP="00DA7D8C">
      <w:pPr>
        <w:pStyle w:val="ConsPlusNormal"/>
        <w:ind w:left="4253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7D8C" w:rsidRDefault="00DA7D8C" w:rsidP="00DA7D8C">
      <w:pPr>
        <w:pStyle w:val="ConsPlusNormal"/>
        <w:ind w:left="4253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7D8C" w:rsidRDefault="00DA7D8C" w:rsidP="00DA7D8C">
      <w:pPr>
        <w:pStyle w:val="ConsPlusNormal"/>
        <w:ind w:left="4253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7D8C" w:rsidRDefault="00DA7D8C" w:rsidP="00DA7D8C">
      <w:pPr>
        <w:pStyle w:val="ConsPlusNormal"/>
        <w:ind w:left="4253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84F20" w:rsidRDefault="00184F20" w:rsidP="00DA7D8C">
      <w:pPr>
        <w:pStyle w:val="ConsPlusNormal"/>
        <w:ind w:left="4253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22D9C" w:rsidRPr="00A94785" w:rsidRDefault="00922D9C" w:rsidP="00DA7D8C">
      <w:pPr>
        <w:pStyle w:val="ConsPlusNormal"/>
        <w:ind w:left="4253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9478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922D9C" w:rsidRPr="00A94785" w:rsidRDefault="00922D9C" w:rsidP="00DA7D8C">
      <w:pPr>
        <w:pStyle w:val="ConsPlusNormal"/>
        <w:ind w:left="425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A94785">
        <w:rPr>
          <w:rFonts w:ascii="Times New Roman" w:hAnsi="Times New Roman" w:cs="Times New Roman"/>
          <w:b/>
          <w:sz w:val="28"/>
          <w:szCs w:val="28"/>
        </w:rPr>
        <w:t xml:space="preserve">Порядку размещения </w:t>
      </w:r>
      <w:proofErr w:type="gramStart"/>
      <w:r w:rsidRPr="00A94785">
        <w:rPr>
          <w:rFonts w:ascii="Times New Roman" w:hAnsi="Times New Roman" w:cs="Times New Roman"/>
          <w:b/>
          <w:sz w:val="28"/>
          <w:szCs w:val="28"/>
        </w:rPr>
        <w:t>нестационарных</w:t>
      </w:r>
      <w:proofErr w:type="gramEnd"/>
    </w:p>
    <w:p w:rsidR="00922D9C" w:rsidRPr="00A94785" w:rsidRDefault="00922D9C" w:rsidP="00DA7D8C">
      <w:pPr>
        <w:pStyle w:val="ConsPlusNormal"/>
        <w:ind w:left="425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785">
        <w:rPr>
          <w:rFonts w:ascii="Times New Roman" w:hAnsi="Times New Roman" w:cs="Times New Roman"/>
          <w:b/>
          <w:sz w:val="28"/>
          <w:szCs w:val="28"/>
        </w:rPr>
        <w:t>торговых объектов на территории</w:t>
      </w:r>
    </w:p>
    <w:p w:rsidR="00922D9C" w:rsidRDefault="00CF640E" w:rsidP="00DA7D8C">
      <w:pPr>
        <w:pStyle w:val="ConsPlusNormal"/>
        <w:ind w:left="425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F640E">
        <w:rPr>
          <w:rFonts w:ascii="Times New Roman" w:hAnsi="Times New Roman" w:cs="Times New Roman"/>
          <w:b/>
          <w:sz w:val="28"/>
          <w:szCs w:val="28"/>
        </w:rPr>
        <w:t>Корочанского муниципального округа</w:t>
      </w:r>
    </w:p>
    <w:p w:rsidR="00922D9C" w:rsidRPr="00A94785" w:rsidRDefault="00922D9C" w:rsidP="00922D9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22D9C" w:rsidRPr="00EA3D5E" w:rsidRDefault="00922D9C" w:rsidP="00922D9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ar152"/>
      <w:bookmarkEnd w:id="2"/>
      <w:r w:rsidRPr="00EA3D5E">
        <w:rPr>
          <w:rFonts w:ascii="Times New Roman" w:hAnsi="Times New Roman" w:cs="Times New Roman"/>
          <w:b/>
          <w:sz w:val="28"/>
          <w:szCs w:val="28"/>
        </w:rPr>
        <w:t>Договор №___</w:t>
      </w:r>
    </w:p>
    <w:p w:rsidR="00922D9C" w:rsidRPr="00EA3D5E" w:rsidRDefault="00922D9C" w:rsidP="00922D9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D5E">
        <w:rPr>
          <w:rFonts w:ascii="Times New Roman" w:hAnsi="Times New Roman" w:cs="Times New Roman"/>
          <w:b/>
          <w:sz w:val="28"/>
          <w:szCs w:val="28"/>
        </w:rPr>
        <w:t>на право размещения нестационарного торгового объекта</w:t>
      </w:r>
    </w:p>
    <w:p w:rsidR="00922D9C" w:rsidRPr="00EA3D5E" w:rsidRDefault="00922D9C" w:rsidP="00922D9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D5E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="00CF640E" w:rsidRPr="00EA3D5E">
        <w:rPr>
          <w:rFonts w:ascii="Times New Roman" w:hAnsi="Times New Roman" w:cs="Times New Roman"/>
          <w:b/>
          <w:sz w:val="28"/>
          <w:szCs w:val="28"/>
        </w:rPr>
        <w:t>Корочанского муниципального округа</w:t>
      </w:r>
      <w:r w:rsidR="00CF640E" w:rsidRPr="00EA3D5E">
        <w:rPr>
          <w:b/>
          <w:sz w:val="28"/>
          <w:szCs w:val="28"/>
        </w:rPr>
        <w:t xml:space="preserve"> </w:t>
      </w:r>
      <w:proofErr w:type="gramStart"/>
      <w:r w:rsidRPr="00EA3D5E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</w:p>
    <w:p w:rsidR="00922D9C" w:rsidRDefault="00922D9C" w:rsidP="00922D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22D9C" w:rsidRPr="00A94785" w:rsidRDefault="00922D9C" w:rsidP="00922D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A947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Короча </w:t>
      </w:r>
      <w:r w:rsidRPr="00A9478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A3D5E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«__»</w:t>
      </w:r>
      <w:r w:rsidRPr="00A94785">
        <w:rPr>
          <w:rFonts w:ascii="Times New Roman" w:hAnsi="Times New Roman" w:cs="Times New Roman"/>
          <w:sz w:val="28"/>
          <w:szCs w:val="28"/>
        </w:rPr>
        <w:t xml:space="preserve"> _______ 20__ г.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F640E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CF640E">
        <w:rPr>
          <w:rFonts w:ascii="Times New Roman" w:hAnsi="Times New Roman" w:cs="Times New Roman"/>
          <w:sz w:val="28"/>
          <w:szCs w:val="28"/>
        </w:rPr>
        <w:t>пального округа</w:t>
      </w:r>
      <w:r w:rsidR="00CF640E">
        <w:rPr>
          <w:sz w:val="28"/>
          <w:szCs w:val="28"/>
        </w:rPr>
        <w:t xml:space="preserve"> </w:t>
      </w:r>
      <w:r w:rsidR="00EA3D5E">
        <w:rPr>
          <w:rFonts w:ascii="Times New Roman" w:hAnsi="Times New Roman" w:cs="Times New Roman"/>
          <w:sz w:val="28"/>
          <w:szCs w:val="28"/>
        </w:rPr>
        <w:t>в лице Г</w:t>
      </w:r>
      <w:r w:rsidRPr="00A94785">
        <w:rPr>
          <w:rFonts w:ascii="Times New Roman" w:hAnsi="Times New Roman" w:cs="Times New Roman"/>
          <w:sz w:val="28"/>
          <w:szCs w:val="28"/>
        </w:rPr>
        <w:t xml:space="preserve">лавы </w:t>
      </w:r>
      <w:r w:rsidR="00EA3D5E">
        <w:rPr>
          <w:rFonts w:ascii="Times New Roman" w:hAnsi="Times New Roman" w:cs="Times New Roman"/>
          <w:sz w:val="28"/>
          <w:szCs w:val="28"/>
        </w:rPr>
        <w:t>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A94785">
        <w:rPr>
          <w:rFonts w:ascii="Times New Roman" w:hAnsi="Times New Roman" w:cs="Times New Roman"/>
          <w:sz w:val="28"/>
          <w:szCs w:val="28"/>
        </w:rPr>
        <w:t xml:space="preserve">, действующего на основании Устава, именуемая в дальнейшем Администрация, с одной стороны, и _______________ в лице, </w:t>
      </w:r>
      <w:proofErr w:type="spellStart"/>
      <w:r w:rsidRPr="00A94785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Pr="00A94785">
        <w:rPr>
          <w:rFonts w:ascii="Times New Roman" w:hAnsi="Times New Roman" w:cs="Times New Roman"/>
          <w:sz w:val="28"/>
          <w:szCs w:val="28"/>
        </w:rPr>
        <w:t>__ на основании __________________, именуем__ в дальнейшем Исполнитель, с другой стороны, заключили настоящий Договор о нижеследующем:</w:t>
      </w:r>
    </w:p>
    <w:p w:rsidR="00EA3D5E" w:rsidRPr="00A94785" w:rsidRDefault="00EA3D5E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Pr="00EA3D5E" w:rsidRDefault="00922D9C" w:rsidP="00922D9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A3D5E">
        <w:rPr>
          <w:rFonts w:ascii="Times New Roman" w:hAnsi="Times New Roman" w:cs="Times New Roman"/>
          <w:b/>
          <w:sz w:val="28"/>
          <w:szCs w:val="28"/>
        </w:rPr>
        <w:t>I. Предмет Договора</w:t>
      </w:r>
    </w:p>
    <w:p w:rsidR="00922D9C" w:rsidRPr="00A94785" w:rsidRDefault="00922D9C" w:rsidP="00922D9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1.1. В соответствии с р</w:t>
      </w:r>
      <w:r>
        <w:rPr>
          <w:rFonts w:ascii="Times New Roman" w:hAnsi="Times New Roman" w:cs="Times New Roman"/>
          <w:sz w:val="28"/>
          <w:szCs w:val="28"/>
        </w:rPr>
        <w:t>езультатами аукциона (протокол №</w:t>
      </w:r>
      <w:r w:rsidR="00EA3D5E">
        <w:rPr>
          <w:rFonts w:ascii="Times New Roman" w:hAnsi="Times New Roman" w:cs="Times New Roman"/>
          <w:sz w:val="28"/>
          <w:szCs w:val="28"/>
        </w:rPr>
        <w:t>__от</w:t>
      </w:r>
      <w:r w:rsidRPr="00A94785">
        <w:rPr>
          <w:rFonts w:ascii="Times New Roman" w:hAnsi="Times New Roman" w:cs="Times New Roman"/>
          <w:sz w:val="28"/>
          <w:szCs w:val="28"/>
        </w:rPr>
        <w:t xml:space="preserve">__.__.20__г.) Администрация предоставляет Исполнителю право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 нестационарный торговый объект (далее - Объект) на территории </w:t>
      </w:r>
      <w:r w:rsidR="00CF640E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CF640E">
        <w:rPr>
          <w:rFonts w:ascii="Times New Roman" w:hAnsi="Times New Roman" w:cs="Times New Roman"/>
          <w:sz w:val="28"/>
          <w:szCs w:val="28"/>
        </w:rPr>
        <w:t>пального округа</w:t>
      </w:r>
      <w:r w:rsidR="00CF640E">
        <w:rPr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anchor="Par177" w:history="1">
        <w:r w:rsidR="00EA3D5E">
          <w:rPr>
            <w:rFonts w:ascii="Times New Roman" w:hAnsi="Times New Roman" w:cs="Times New Roman"/>
            <w:sz w:val="28"/>
            <w:szCs w:val="28"/>
          </w:rPr>
          <w:t>пунктом</w:t>
        </w:r>
        <w:r w:rsidRPr="00A94785">
          <w:rPr>
            <w:rFonts w:ascii="Times New Roman" w:hAnsi="Times New Roman" w:cs="Times New Roman"/>
            <w:sz w:val="28"/>
            <w:szCs w:val="28"/>
          </w:rPr>
          <w:t xml:space="preserve"> 3.1.1</w:t>
        </w:r>
      </w:hyperlink>
      <w:r w:rsidRPr="00A94785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 w:rsidRPr="00A94785">
        <w:rPr>
          <w:rFonts w:ascii="Times New Roman" w:hAnsi="Times New Roman" w:cs="Times New Roman"/>
          <w:sz w:val="28"/>
          <w:szCs w:val="28"/>
        </w:rPr>
        <w:t>Неразмещение</w:t>
      </w:r>
      <w:proofErr w:type="spellEnd"/>
      <w:r w:rsidRPr="00A94785">
        <w:rPr>
          <w:rFonts w:ascii="Times New Roman" w:hAnsi="Times New Roman" w:cs="Times New Roman"/>
          <w:sz w:val="28"/>
          <w:szCs w:val="28"/>
        </w:rPr>
        <w:t xml:space="preserve"> нестационарного торгового объекта не может служить основанием невнесения платы.</w:t>
      </w:r>
    </w:p>
    <w:p w:rsidR="00922D9C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1.3. В соответствии с </w:t>
      </w:r>
      <w:hyperlink r:id="rId23" w:history="1">
        <w:r w:rsidRPr="00A94785">
          <w:rPr>
            <w:rFonts w:ascii="Times New Roman" w:hAnsi="Times New Roman" w:cs="Times New Roman"/>
            <w:sz w:val="28"/>
            <w:szCs w:val="28"/>
          </w:rPr>
          <w:t>пунктом 7 статьи 448</w:t>
        </w:r>
      </w:hyperlink>
      <w:r w:rsidRPr="00A94785">
        <w:rPr>
          <w:rFonts w:ascii="Times New Roman" w:hAnsi="Times New Roman" w:cs="Times New Roman"/>
          <w:sz w:val="28"/>
          <w:szCs w:val="28"/>
        </w:rPr>
        <w:t xml:space="preserve"> Гражданского кодекса РФ передача прав и обязанностей по данному договору не допускается.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Pr="00EA3D5E" w:rsidRDefault="00922D9C" w:rsidP="00922D9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A3D5E">
        <w:rPr>
          <w:rFonts w:ascii="Times New Roman" w:hAnsi="Times New Roman" w:cs="Times New Roman"/>
          <w:b/>
          <w:sz w:val="28"/>
          <w:szCs w:val="28"/>
        </w:rPr>
        <w:t>II. Порядок оплаты</w:t>
      </w:r>
    </w:p>
    <w:p w:rsidR="00922D9C" w:rsidRPr="00EA3D5E" w:rsidRDefault="00922D9C" w:rsidP="00922D9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2.1. Стоимость за весь период размещения составляет _________ рублей. Ежемесячная (&lt;*&gt; сезонная) оплата с учетом итогов </w:t>
      </w:r>
      <w:r w:rsidR="00EA3D5E">
        <w:rPr>
          <w:rFonts w:ascii="Times New Roman" w:hAnsi="Times New Roman" w:cs="Times New Roman"/>
          <w:sz w:val="28"/>
          <w:szCs w:val="28"/>
        </w:rPr>
        <w:t xml:space="preserve">аукциона составляет ___ </w:t>
      </w:r>
      <w:r w:rsidRPr="00A94785">
        <w:rPr>
          <w:rFonts w:ascii="Times New Roman" w:hAnsi="Times New Roman" w:cs="Times New Roman"/>
          <w:sz w:val="28"/>
          <w:szCs w:val="28"/>
        </w:rPr>
        <w:t xml:space="preserve">рублей.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При этом стоимость по Договору ежегодно, но не ранее чем через год после заключения Договора изменяется в одностороннем порядке Администрацией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указанный Договор.</w:t>
      </w:r>
      <w:proofErr w:type="gramEnd"/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2.2. Оплата производится ежемесячно, не позднее десяти дней до наступления оплачиваемого месяца.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&lt;*&gt; Оплата производится за один сезонный период, не позднее десяти дней до наступления сезонного периода.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2.3. В случае невнесения платы в установленный срок Исполнитель уплачивает пеню в размере 0,1% от неоплаченной суммы за каждый день </w:t>
      </w:r>
      <w:r w:rsidRPr="00A94785">
        <w:rPr>
          <w:rFonts w:ascii="Times New Roman" w:hAnsi="Times New Roman" w:cs="Times New Roman"/>
          <w:sz w:val="28"/>
          <w:szCs w:val="28"/>
        </w:rPr>
        <w:lastRenderedPageBreak/>
        <w:t>просрочки.</w:t>
      </w:r>
    </w:p>
    <w:p w:rsidR="00922D9C" w:rsidRPr="00EA3D5E" w:rsidRDefault="00922D9C" w:rsidP="00922D9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A3D5E">
        <w:rPr>
          <w:rFonts w:ascii="Times New Roman" w:hAnsi="Times New Roman" w:cs="Times New Roman"/>
          <w:b/>
          <w:sz w:val="28"/>
          <w:szCs w:val="28"/>
        </w:rPr>
        <w:t>III. Права и обязанности сторон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Исполнитель обязан: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3.1.2. Обеспечить использование нестационарного торгового объекта по назначению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sz w:val="28"/>
          <w:szCs w:val="28"/>
        </w:rPr>
        <w:t>с соблюдением условий настоящего Договора и требований нормативных правовых актов, регулирующих размещение нестационарных торговых объектов.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3.1.3.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 xml:space="preserve">Устранить в течение трех календарных дней несоответствия, выявленные при приемке нестационарного торгового объекта и указанные в акте приемки нестационарного торгового объекта; уведомить в соответствии с </w:t>
      </w:r>
      <w:hyperlink w:anchor="Par82" w:history="1">
        <w:r w:rsidRPr="00A94785">
          <w:rPr>
            <w:rFonts w:ascii="Times New Roman" w:hAnsi="Times New Roman" w:cs="Times New Roman"/>
            <w:sz w:val="28"/>
            <w:szCs w:val="28"/>
          </w:rPr>
          <w:t>пунктом 2.1.3</w:t>
        </w:r>
      </w:hyperlink>
      <w:r w:rsidRPr="00A94785">
        <w:rPr>
          <w:rFonts w:ascii="Times New Roman" w:hAnsi="Times New Roman" w:cs="Times New Roman"/>
          <w:sz w:val="28"/>
          <w:szCs w:val="28"/>
        </w:rPr>
        <w:t xml:space="preserve"> Порядка размещения нестационарных торговых объектов на территории </w:t>
      </w:r>
      <w:r w:rsidR="00CF640E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CF640E">
        <w:rPr>
          <w:rFonts w:ascii="Times New Roman" w:hAnsi="Times New Roman" w:cs="Times New Roman"/>
          <w:sz w:val="28"/>
          <w:szCs w:val="28"/>
        </w:rPr>
        <w:t>пального округа</w:t>
      </w:r>
      <w:r w:rsidR="00CF640E">
        <w:rPr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sz w:val="28"/>
          <w:szCs w:val="28"/>
        </w:rPr>
        <w:t xml:space="preserve">в течение трех дней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EA3D5E">
        <w:rPr>
          <w:rFonts w:ascii="Times New Roman" w:hAnsi="Times New Roman" w:cs="Times New Roman"/>
          <w:sz w:val="28"/>
          <w:szCs w:val="28"/>
        </w:rPr>
        <w:t>омитет экономического развития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A3D5E"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="0096118B" w:rsidRPr="0096118B">
        <w:rPr>
          <w:rFonts w:ascii="Times New Roman" w:hAnsi="Times New Roman" w:cs="Times New Roman"/>
          <w:sz w:val="28"/>
          <w:szCs w:val="28"/>
        </w:rPr>
        <w:t>мун</w:t>
      </w:r>
      <w:r w:rsidR="0096118B">
        <w:rPr>
          <w:rFonts w:ascii="Times New Roman" w:hAnsi="Times New Roman" w:cs="Times New Roman"/>
          <w:sz w:val="28"/>
          <w:szCs w:val="28"/>
        </w:rPr>
        <w:t>иципального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 xml:space="preserve"> для организации повторной приемки.</w:t>
      </w:r>
      <w:proofErr w:type="gramEnd"/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3.1.4. Не допускать эксплуатацию нестационарного торгового объекта без акта приемки нестационарного торгового объекта.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3.1.5. Обеспечить соблюдение типового решения внешнего вида Объекта в течение установленного периода размещения.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3.1.6. Нести все расходы, связанные с размещением и эксплуатацией Объекта, а также с риском его случайного разрушения либо повреждения.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3.1.7. При осуществлении своей хозяйственной деятельности не допускать использование большей площади территории, чем предоставлено для размещения Объекта.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3.1.8. Обеспечить вывоз твердых бытовых отходов и уборку прилегающей территории.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3.1.9. Обеспечить соблюдение санитарных норм и правил.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Не допускать загрязнения, захламления места размещения нестационарного торгового объекта.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226"/>
      <w:bookmarkEnd w:id="3"/>
      <w:r w:rsidRPr="00A94785">
        <w:rPr>
          <w:rFonts w:ascii="Times New Roman" w:hAnsi="Times New Roman" w:cs="Times New Roman"/>
          <w:sz w:val="28"/>
          <w:szCs w:val="28"/>
        </w:rPr>
        <w:t xml:space="preserve">3.1.10.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При осуществлении своей хозяйственной деятельности обеспечить соблюдение требований</w:t>
      </w:r>
      <w:r w:rsidRPr="009755A7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РФ</w:t>
      </w:r>
      <w:r w:rsidR="00184F20">
        <w:rPr>
          <w:rFonts w:ascii="Times New Roman" w:hAnsi="Times New Roman" w:cs="Times New Roman"/>
          <w:sz w:val="28"/>
          <w:szCs w:val="28"/>
        </w:rPr>
        <w:t xml:space="preserve">  </w:t>
      </w:r>
      <w:r w:rsidR="00EA3D5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84F20">
        <w:rPr>
          <w:rFonts w:ascii="Times New Roman" w:hAnsi="Times New Roman" w:cs="Times New Roman"/>
          <w:sz w:val="28"/>
          <w:szCs w:val="28"/>
        </w:rPr>
        <w:t xml:space="preserve"> </w:t>
      </w:r>
      <w:r w:rsidRPr="009755A7">
        <w:rPr>
          <w:rFonts w:ascii="Times New Roman" w:hAnsi="Times New Roman" w:cs="Times New Roman"/>
          <w:sz w:val="28"/>
          <w:szCs w:val="28"/>
        </w:rPr>
        <w:t xml:space="preserve">от 31 декабря </w:t>
      </w:r>
      <w:r w:rsidR="00EA3D5E">
        <w:rPr>
          <w:rFonts w:ascii="Times New Roman" w:hAnsi="Times New Roman" w:cs="Times New Roman"/>
          <w:sz w:val="28"/>
          <w:szCs w:val="28"/>
        </w:rPr>
        <w:t>2020 года</w:t>
      </w:r>
      <w:r w:rsidRPr="009755A7">
        <w:rPr>
          <w:rFonts w:ascii="Times New Roman" w:hAnsi="Times New Roman" w:cs="Times New Roman"/>
          <w:sz w:val="28"/>
          <w:szCs w:val="28"/>
        </w:rPr>
        <w:t xml:space="preserve"> № 2463 «Об утверждении Правил продажи товаров по договору розничной купли-продажи, перечня товаров длительного пользования, на которые не распространяется требование потребителя о безвозмездном предоставлении ему товара, обладающего этими же основными потребительскими свойствами, на период ремонта или замены такого товара, и перечня непродовольственных товаров надлежащего качества</w:t>
      </w:r>
      <w:proofErr w:type="gramEnd"/>
      <w:r w:rsidRPr="009755A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755A7">
        <w:rPr>
          <w:rFonts w:ascii="Times New Roman" w:hAnsi="Times New Roman" w:cs="Times New Roman"/>
          <w:sz w:val="28"/>
          <w:szCs w:val="28"/>
        </w:rPr>
        <w:t xml:space="preserve">не подлежащих обмену, а также о внесении изменений в некоторые акты Правительства Российской Федерации», санитарных правил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</w:t>
      </w:r>
      <w:r w:rsidR="00B307B7">
        <w:rPr>
          <w:rFonts w:ascii="Times New Roman" w:hAnsi="Times New Roman" w:cs="Times New Roman"/>
          <w:sz w:val="28"/>
          <w:szCs w:val="28"/>
        </w:rPr>
        <w:t xml:space="preserve">или оказание услуг», </w:t>
      </w:r>
      <w:r w:rsidRPr="00A94785">
        <w:rPr>
          <w:rFonts w:ascii="Times New Roman" w:hAnsi="Times New Roman" w:cs="Times New Roman"/>
          <w:sz w:val="28"/>
          <w:szCs w:val="28"/>
        </w:rPr>
        <w:t xml:space="preserve">санитарных правил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94785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организациям торговли и обороту в них продовольственного сырья и пищевых продуктов</w:t>
      </w:r>
      <w:r w:rsidR="00B307B7">
        <w:rPr>
          <w:rFonts w:ascii="Times New Roman" w:hAnsi="Times New Roman" w:cs="Times New Roman"/>
          <w:sz w:val="28"/>
          <w:szCs w:val="28"/>
        </w:rPr>
        <w:t>»</w:t>
      </w:r>
      <w:r w:rsidRPr="00A94785">
        <w:rPr>
          <w:rFonts w:ascii="Times New Roman" w:hAnsi="Times New Roman" w:cs="Times New Roman"/>
          <w:sz w:val="28"/>
          <w:szCs w:val="28"/>
        </w:rPr>
        <w:t>, требования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 (запреты, ограничения) действующего законодательства в области торговой </w:t>
      </w:r>
      <w:r w:rsidRPr="00A94785">
        <w:rPr>
          <w:rFonts w:ascii="Times New Roman" w:hAnsi="Times New Roman" w:cs="Times New Roman"/>
          <w:sz w:val="28"/>
          <w:szCs w:val="28"/>
        </w:rPr>
        <w:lastRenderedPageBreak/>
        <w:t>деятельности, в том числе в сфере розничной продажи алкогольной продукции и табачных изделий.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3.1.11. Демонтировать Объект за свой счет и своими силами с установленного места его расположения: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в течение двух дней с момента прекращения действия Договора;</w:t>
      </w:r>
    </w:p>
    <w:p w:rsidR="00922D9C" w:rsidRPr="00A94785" w:rsidRDefault="00922D9C" w:rsidP="00922D9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94785">
        <w:rPr>
          <w:rFonts w:ascii="Times New Roman" w:hAnsi="Times New Roman" w:cs="Times New Roman"/>
          <w:sz w:val="28"/>
          <w:szCs w:val="28"/>
        </w:rPr>
        <w:t xml:space="preserve"> - не позднее последнего дня срока размещения.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3.1.12. По окончании срока действия Договора передать территорию в первоначальном состоянии по передаточному акту.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3.1.13.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Восстановить благоустройство предоставленной для размещения Объекта и прилегающей к ней территорий, нарушенное при установке (демонтаже) Объекта, в течение одних суток после производства работ по установке (демонтажу) Объекта.</w:t>
      </w:r>
      <w:proofErr w:type="gramEnd"/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3.1.14. Соблюдать требования по безопасности объекта, в том числе направленные на антитеррористическую безопасность.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3.2. Администрация имеет право: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3.2.1. Осуществлять контроль выполнения Исполнителем условий настоящего Договора.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3.2.2. Расторгнуть Договор в одностороннем порядке, в случае: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785">
        <w:rPr>
          <w:rFonts w:ascii="Times New Roman" w:hAnsi="Times New Roman" w:cs="Times New Roman"/>
          <w:sz w:val="28"/>
          <w:szCs w:val="28"/>
        </w:rPr>
        <w:t>однократного невнесения Исполнителем платы в установленный срок;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осуществления действий (бездействия), приводящих к ухудшению качественных характеристик территории размещения объекта, а также к загрязнению прилегающей территории;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эксплуатации объекта без акта приемки нестационарного торгового объекта;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- нарушения схемы размещения нестационарных торговых объектов на территории </w:t>
      </w:r>
      <w:r w:rsidR="00CF640E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CF640E">
        <w:rPr>
          <w:rFonts w:ascii="Times New Roman" w:hAnsi="Times New Roman" w:cs="Times New Roman"/>
          <w:sz w:val="28"/>
          <w:szCs w:val="28"/>
        </w:rPr>
        <w:t>пального округа</w:t>
      </w:r>
      <w:r w:rsidRPr="00A94785">
        <w:rPr>
          <w:rFonts w:ascii="Times New Roman" w:hAnsi="Times New Roman" w:cs="Times New Roman"/>
          <w:sz w:val="28"/>
          <w:szCs w:val="28"/>
        </w:rPr>
        <w:t>;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несоответствия объекта типовому решению внешнего вида;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по иным основаниям, предусмотренным законодательством РФ.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3.2.3. Расторжение Договора производится в порядке, предусмотренном Гражданским </w:t>
      </w:r>
      <w:hyperlink r:id="rId24" w:history="1">
        <w:r w:rsidRPr="00A94785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A94785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B307B7" w:rsidRPr="00B307B7" w:rsidRDefault="00B307B7" w:rsidP="00B30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B307B7">
        <w:rPr>
          <w:rFonts w:ascii="Times New Roman" w:hAnsi="Times New Roman" w:cs="Times New Roman"/>
          <w:sz w:val="28"/>
          <w:szCs w:val="28"/>
        </w:rPr>
        <w:t xml:space="preserve">.     Администрация </w:t>
      </w:r>
      <w:r w:rsidR="00EA3D5E"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B307B7">
        <w:rPr>
          <w:rFonts w:ascii="Times New Roman" w:hAnsi="Times New Roman" w:cs="Times New Roman"/>
          <w:sz w:val="28"/>
          <w:szCs w:val="28"/>
        </w:rPr>
        <w:t>:</w:t>
      </w:r>
    </w:p>
    <w:p w:rsidR="00B307B7" w:rsidRPr="00B307B7" w:rsidRDefault="00B307B7" w:rsidP="00B30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3.3.1.  </w:t>
      </w:r>
      <w:r w:rsidRPr="00B307B7">
        <w:rPr>
          <w:rFonts w:ascii="Times New Roman" w:hAnsi="Times New Roman" w:cs="Times New Roman"/>
          <w:sz w:val="28"/>
          <w:szCs w:val="28"/>
        </w:rPr>
        <w:t>Организовывает приемку объекта на предмет соответствия требованиям.</w:t>
      </w:r>
    </w:p>
    <w:p w:rsidR="00922D9C" w:rsidRDefault="00B307B7" w:rsidP="00B30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7B7">
        <w:rPr>
          <w:rFonts w:ascii="Times New Roman" w:hAnsi="Times New Roman" w:cs="Times New Roman"/>
          <w:sz w:val="28"/>
          <w:szCs w:val="28"/>
        </w:rPr>
        <w:t>3.3.2. Принимает территорию по окончании периода размещения по передаточному акту</w:t>
      </w:r>
      <w:r w:rsidR="00EA3D5E">
        <w:rPr>
          <w:rFonts w:ascii="Times New Roman" w:hAnsi="Times New Roman" w:cs="Times New Roman"/>
          <w:sz w:val="28"/>
          <w:szCs w:val="28"/>
        </w:rPr>
        <w:t>.</w:t>
      </w:r>
      <w:r w:rsidRPr="00B307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D9C" w:rsidRPr="00EA3D5E" w:rsidRDefault="00922D9C" w:rsidP="00922D9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A3D5E">
        <w:rPr>
          <w:rFonts w:ascii="Times New Roman" w:hAnsi="Times New Roman" w:cs="Times New Roman"/>
          <w:b/>
          <w:sz w:val="28"/>
          <w:szCs w:val="28"/>
        </w:rPr>
        <w:t>IV. Срок действия Договора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4.1. Договор заключается 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9478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94785">
        <w:rPr>
          <w:rFonts w:ascii="Times New Roman" w:hAnsi="Times New Roman" w:cs="Times New Roman"/>
          <w:sz w:val="28"/>
          <w:szCs w:val="28"/>
        </w:rPr>
        <w:t xml:space="preserve"> _________ 20__ г. по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9478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94785">
        <w:rPr>
          <w:rFonts w:ascii="Times New Roman" w:hAnsi="Times New Roman" w:cs="Times New Roman"/>
          <w:sz w:val="28"/>
          <w:szCs w:val="28"/>
        </w:rPr>
        <w:t xml:space="preserve"> __________ 20__ г., вступает в силу с момента его подписания двумя сторонами и прекращается по истечении его срока.</w:t>
      </w:r>
    </w:p>
    <w:p w:rsidR="00B307B7" w:rsidRPr="00EA3D5E" w:rsidRDefault="00B307B7" w:rsidP="00922D9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2D9C" w:rsidRPr="00EA3D5E" w:rsidRDefault="00922D9C" w:rsidP="00922D9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A3D5E">
        <w:rPr>
          <w:rFonts w:ascii="Times New Roman" w:hAnsi="Times New Roman" w:cs="Times New Roman"/>
          <w:b/>
          <w:sz w:val="28"/>
          <w:szCs w:val="28"/>
        </w:rPr>
        <w:t>V. Расторжение Договора</w:t>
      </w:r>
    </w:p>
    <w:p w:rsidR="00B307B7" w:rsidRPr="00A94785" w:rsidRDefault="00B307B7" w:rsidP="00922D9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 может быть расторгнут по соглашению Сторон или по решению суда.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5.2. Администрация имеет право досрочно в одностороннем порядке </w:t>
      </w:r>
      <w:r w:rsidRPr="00A94785">
        <w:rPr>
          <w:rFonts w:ascii="Times New Roman" w:hAnsi="Times New Roman" w:cs="Times New Roman"/>
          <w:sz w:val="28"/>
          <w:szCs w:val="28"/>
        </w:rPr>
        <w:lastRenderedPageBreak/>
        <w:t>отказаться от исполнения настоящего Договора по следующим основаниям:</w:t>
      </w:r>
    </w:p>
    <w:p w:rsidR="00922D9C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5.2.1. Невыполнение Исполнителем требований, указанных в </w:t>
      </w:r>
      <w:hyperlink w:anchor="Par177" w:history="1">
        <w:r w:rsidRPr="00A94785">
          <w:rPr>
            <w:rFonts w:ascii="Times New Roman" w:hAnsi="Times New Roman" w:cs="Times New Roman"/>
            <w:sz w:val="28"/>
            <w:szCs w:val="28"/>
          </w:rPr>
          <w:t>пунктах 3.1.1</w:t>
        </w:r>
      </w:hyperlink>
      <w:r w:rsidR="00EA3D5E">
        <w:rPr>
          <w:rFonts w:ascii="Times New Roman" w:hAnsi="Times New Roman" w:cs="Times New Roman"/>
          <w:sz w:val="28"/>
          <w:szCs w:val="28"/>
        </w:rPr>
        <w:t>-</w:t>
      </w:r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226" w:history="1">
        <w:r w:rsidRPr="00A94785">
          <w:rPr>
            <w:rFonts w:ascii="Times New Roman" w:hAnsi="Times New Roman" w:cs="Times New Roman"/>
            <w:sz w:val="28"/>
            <w:szCs w:val="28"/>
          </w:rPr>
          <w:t>3.1.10</w:t>
        </w:r>
      </w:hyperlink>
      <w:r w:rsidRPr="00A94785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5.2.2. Неисполнение архитектурных решений. 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5.2.3</w:t>
      </w:r>
      <w:r w:rsidRPr="00A94785">
        <w:rPr>
          <w:rFonts w:ascii="Times New Roman" w:hAnsi="Times New Roman" w:cs="Times New Roman"/>
          <w:sz w:val="28"/>
          <w:szCs w:val="28"/>
        </w:rPr>
        <w:t>. Прекращение хозяйствующим субъектом в установленном законом порядке своей деятельности.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5.3. При отказе от исполнения настоящего Договора в одностороннем порядке Администрация направляет Исполнителю письменное уведомление. С момента направления указанного уведомления настоящий Договор будет считаться расторгнутым.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5.4. Администрация имеет право досрочно расторгнуть настоящий Договор в связи с принятием указанных ниже решений, о чем извещает письменно Исполнителя не менее чем за месяц, но не более чем за шесть месяцев до начала соответствующих работ: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о необходимости ремонта и (или) реконструкции автомобильных дорог в случае, если нахождение Объекта препятствует осуществлению указанных работ;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об использовании территории, занимаемой Объектом, для целей, связанных с развитием улично-дорожной сети, размещением остановок общественного транспорта, оборудованием бордюров, организацией парковочных карманов;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о размещении объектов капитального строительства регионального и муниципального значения;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- о заключении договора о развитии застроенных территорий в случае, если нахождение Объекта препятствует реализации указанного договора.</w:t>
      </w:r>
    </w:p>
    <w:p w:rsidR="00922D9C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5.5. После расторжения Договора Объект подлежит демонтажу.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Pr="00EA3D5E" w:rsidRDefault="00922D9C" w:rsidP="00922D9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A3D5E">
        <w:rPr>
          <w:rFonts w:ascii="Times New Roman" w:hAnsi="Times New Roman" w:cs="Times New Roman"/>
          <w:b/>
          <w:sz w:val="28"/>
          <w:szCs w:val="28"/>
        </w:rPr>
        <w:t>VI. Заключительные положения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6.1. В случае неисполнения или ненадлежащего исполнения сторонами обязательств по настоящему Договору они несут ответственность в соответствии с действующим законодательством.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6.2. Споры, возникающие при исполнении Договора, разрешаются по соглашению между сторонами. При невозможности достижения </w:t>
      </w:r>
      <w:proofErr w:type="gramStart"/>
      <w:r w:rsidRPr="00A94785">
        <w:rPr>
          <w:rFonts w:ascii="Times New Roman" w:hAnsi="Times New Roman" w:cs="Times New Roman"/>
          <w:sz w:val="28"/>
          <w:szCs w:val="28"/>
        </w:rPr>
        <w:t>соглашения</w:t>
      </w:r>
      <w:proofErr w:type="gramEnd"/>
      <w:r w:rsidRPr="00A94785">
        <w:rPr>
          <w:rFonts w:ascii="Times New Roman" w:hAnsi="Times New Roman" w:cs="Times New Roman"/>
          <w:sz w:val="28"/>
          <w:szCs w:val="28"/>
        </w:rPr>
        <w:t xml:space="preserve"> между сторонами возникшие споры разрешаются в суде в соответствии с законодательством Российской Федерации.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6.3. Любые изменения и дополнения к настоящему Договору должны быть совершены в письменной форме и подписаны надлежащим образом уполномоченными на то представителями сторон.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6.4.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94785">
        <w:rPr>
          <w:rFonts w:ascii="Times New Roman" w:hAnsi="Times New Roman" w:cs="Times New Roman"/>
          <w:sz w:val="28"/>
          <w:szCs w:val="28"/>
        </w:rPr>
        <w:t>ротокол о результатах аукциона и типовое решение внешнего вида объекта являются неотъемлемой частью Договора.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6.5. Настоящий Договор</w:t>
      </w:r>
      <w:r>
        <w:rPr>
          <w:rFonts w:ascii="Times New Roman" w:hAnsi="Times New Roman" w:cs="Times New Roman"/>
          <w:sz w:val="28"/>
          <w:szCs w:val="28"/>
        </w:rPr>
        <w:t xml:space="preserve"> подлежит</w:t>
      </w:r>
      <w:r w:rsidRPr="00A94785">
        <w:rPr>
          <w:rFonts w:ascii="Times New Roman" w:hAnsi="Times New Roman" w:cs="Times New Roman"/>
          <w:sz w:val="28"/>
          <w:szCs w:val="28"/>
        </w:rPr>
        <w:t xml:space="preserve"> пролонгации (автоматическому продлению).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6.6. Настоящий Договор составлен в </w:t>
      </w:r>
      <w:r>
        <w:rPr>
          <w:rFonts w:ascii="Times New Roman" w:hAnsi="Times New Roman" w:cs="Times New Roman"/>
          <w:sz w:val="28"/>
          <w:szCs w:val="28"/>
        </w:rPr>
        <w:t>двух</w:t>
      </w:r>
      <w:r w:rsidRPr="00A94785">
        <w:rPr>
          <w:rFonts w:ascii="Times New Roman" w:hAnsi="Times New Roman" w:cs="Times New Roman"/>
          <w:sz w:val="28"/>
          <w:szCs w:val="28"/>
        </w:rPr>
        <w:t xml:space="preserve"> экземплярах, первый находится в </w:t>
      </w:r>
      <w:r>
        <w:rPr>
          <w:rFonts w:ascii="Times New Roman" w:hAnsi="Times New Roman" w:cs="Times New Roman"/>
          <w:sz w:val="28"/>
          <w:szCs w:val="28"/>
        </w:rPr>
        <w:t>комитете экономического развития</w:t>
      </w:r>
      <w:r w:rsidR="00EA3D5E">
        <w:rPr>
          <w:rFonts w:ascii="Times New Roman" w:hAnsi="Times New Roman" w:cs="Times New Roman"/>
          <w:sz w:val="28"/>
          <w:szCs w:val="28"/>
        </w:rPr>
        <w:t xml:space="preserve"> А</w:t>
      </w:r>
      <w:r w:rsidRPr="00A94785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A3D5E"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="0096118B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, второй - у Исполнителя</w:t>
      </w:r>
      <w:r w:rsidRPr="00A94785">
        <w:rPr>
          <w:rFonts w:ascii="Times New Roman" w:hAnsi="Times New Roman" w:cs="Times New Roman"/>
          <w:sz w:val="28"/>
          <w:szCs w:val="28"/>
        </w:rPr>
        <w:t xml:space="preserve">, каждый экземпляр Договора </w:t>
      </w:r>
      <w:r w:rsidRPr="00A94785">
        <w:rPr>
          <w:rFonts w:ascii="Times New Roman" w:hAnsi="Times New Roman" w:cs="Times New Roman"/>
          <w:sz w:val="28"/>
          <w:szCs w:val="28"/>
        </w:rPr>
        <w:lastRenderedPageBreak/>
        <w:t>имеет одинаковую юридическую силу.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Приложение: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1. Протокол о ре</w:t>
      </w:r>
      <w:r>
        <w:rPr>
          <w:rFonts w:ascii="Times New Roman" w:hAnsi="Times New Roman" w:cs="Times New Roman"/>
          <w:sz w:val="28"/>
          <w:szCs w:val="28"/>
        </w:rPr>
        <w:t>зультатах аукциона (приложение № 1).</w:t>
      </w:r>
    </w:p>
    <w:p w:rsidR="00922D9C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Pr="00EA3D5E" w:rsidRDefault="00922D9C" w:rsidP="00922D9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A3D5E">
        <w:rPr>
          <w:rFonts w:ascii="Times New Roman" w:hAnsi="Times New Roman" w:cs="Times New Roman"/>
          <w:b/>
          <w:sz w:val="28"/>
          <w:szCs w:val="28"/>
        </w:rPr>
        <w:t>VI. Адреса, банковские реквизиты и подписи сторон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Pr="00A94785" w:rsidRDefault="00922D9C" w:rsidP="00922D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Администрация:                                                                  Исполнитель:</w:t>
      </w:r>
    </w:p>
    <w:p w:rsidR="00922D9C" w:rsidRPr="00A94785" w:rsidRDefault="00922D9C" w:rsidP="00922D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_________________                                                    __________________</w:t>
      </w:r>
    </w:p>
    <w:p w:rsidR="00922D9C" w:rsidRPr="00A94785" w:rsidRDefault="00922D9C" w:rsidP="00922D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М.П.                                                                                   М.П.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Default="00922D9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Par177"/>
      <w:bookmarkEnd w:id="4"/>
    </w:p>
    <w:p w:rsidR="00922D9C" w:rsidRDefault="00922D9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22D9C" w:rsidRDefault="00922D9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22D9C" w:rsidRDefault="00922D9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22D9C" w:rsidRDefault="00922D9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22D9C" w:rsidRDefault="00922D9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22D9C" w:rsidRDefault="00922D9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22D9C" w:rsidRDefault="00922D9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22D9C" w:rsidRDefault="00922D9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22D9C" w:rsidRDefault="00922D9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22D9C" w:rsidRDefault="00922D9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22D9C" w:rsidRDefault="00922D9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22D9C" w:rsidRDefault="00922D9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22D9C" w:rsidRDefault="00922D9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22D9C" w:rsidRDefault="00922D9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22D9C" w:rsidRDefault="00922D9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22D9C" w:rsidRDefault="00922D9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7D8C" w:rsidRDefault="00DA7D8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7D8C" w:rsidRDefault="00DA7D8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307B7" w:rsidRDefault="00B307B7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307B7" w:rsidRDefault="00B307B7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307B7" w:rsidRDefault="00B307B7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307B7" w:rsidRDefault="00B307B7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307B7" w:rsidRDefault="00B307B7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307B7" w:rsidRDefault="00B307B7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307B7" w:rsidRDefault="00B307B7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307B7" w:rsidRDefault="00B307B7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7D8C" w:rsidRDefault="00DA7D8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7D8C" w:rsidRDefault="00DA7D8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7D8C" w:rsidRDefault="00DA7D8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7D8C" w:rsidRDefault="00DA7D8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7D8C" w:rsidRDefault="00DA7D8C" w:rsidP="00922D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22D9C" w:rsidRPr="00A94785" w:rsidRDefault="00EF4D1F" w:rsidP="009E4291">
      <w:pPr>
        <w:pStyle w:val="ConsPlusNormal"/>
        <w:ind w:left="4253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922D9C" w:rsidRPr="00A94785" w:rsidRDefault="00922D9C" w:rsidP="009E4291">
      <w:pPr>
        <w:pStyle w:val="ConsPlusNormal"/>
        <w:ind w:left="425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A94785">
        <w:rPr>
          <w:rFonts w:ascii="Times New Roman" w:hAnsi="Times New Roman" w:cs="Times New Roman"/>
          <w:b/>
          <w:sz w:val="28"/>
          <w:szCs w:val="28"/>
        </w:rPr>
        <w:t xml:space="preserve"> Порядку размещения </w:t>
      </w:r>
      <w:proofErr w:type="gramStart"/>
      <w:r w:rsidRPr="00A94785">
        <w:rPr>
          <w:rFonts w:ascii="Times New Roman" w:hAnsi="Times New Roman" w:cs="Times New Roman"/>
          <w:b/>
          <w:sz w:val="28"/>
          <w:szCs w:val="28"/>
        </w:rPr>
        <w:t>нестационарных</w:t>
      </w:r>
      <w:proofErr w:type="gramEnd"/>
    </w:p>
    <w:p w:rsidR="00922D9C" w:rsidRPr="00A94785" w:rsidRDefault="00922D9C" w:rsidP="009E4291">
      <w:pPr>
        <w:pStyle w:val="ConsPlusNormal"/>
        <w:ind w:left="425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785">
        <w:rPr>
          <w:rFonts w:ascii="Times New Roman" w:hAnsi="Times New Roman" w:cs="Times New Roman"/>
          <w:b/>
          <w:sz w:val="28"/>
          <w:szCs w:val="28"/>
        </w:rPr>
        <w:t>торговых объектов на территории</w:t>
      </w:r>
    </w:p>
    <w:p w:rsidR="00922D9C" w:rsidRPr="00A94785" w:rsidRDefault="00CF640E" w:rsidP="009E4291">
      <w:pPr>
        <w:pStyle w:val="ConsPlusNormal"/>
        <w:ind w:left="425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40E">
        <w:rPr>
          <w:rFonts w:ascii="Times New Roman" w:hAnsi="Times New Roman" w:cs="Times New Roman"/>
          <w:b/>
          <w:sz w:val="28"/>
          <w:szCs w:val="28"/>
        </w:rPr>
        <w:t>Корочанского муниципального округа</w:t>
      </w:r>
    </w:p>
    <w:p w:rsidR="00922D9C" w:rsidRPr="00A94785" w:rsidRDefault="00922D9C" w:rsidP="00922D9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Pr="00A94785" w:rsidRDefault="00922D9C" w:rsidP="009E42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ar301"/>
      <w:bookmarkEnd w:id="5"/>
      <w:r w:rsidRPr="00A94785">
        <w:rPr>
          <w:rFonts w:ascii="Times New Roman" w:hAnsi="Times New Roman" w:cs="Times New Roman"/>
          <w:sz w:val="28"/>
          <w:szCs w:val="28"/>
        </w:rPr>
        <w:t>АКТ</w:t>
      </w:r>
    </w:p>
    <w:p w:rsidR="00922D9C" w:rsidRPr="00A94785" w:rsidRDefault="00922D9C" w:rsidP="009E42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приемки нестационарного торгового объекта</w:t>
      </w:r>
    </w:p>
    <w:p w:rsidR="00922D9C" w:rsidRPr="00A94785" w:rsidRDefault="00922D9C" w:rsidP="00922D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Pr="00A94785" w:rsidRDefault="00922D9C" w:rsidP="00922D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Короча</w:t>
      </w:r>
      <w:r w:rsidRPr="00A94785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EA3D5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94785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9478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94785">
        <w:rPr>
          <w:rFonts w:ascii="Times New Roman" w:hAnsi="Times New Roman" w:cs="Times New Roman"/>
          <w:sz w:val="28"/>
          <w:szCs w:val="28"/>
        </w:rPr>
        <w:t xml:space="preserve"> _____________ 20__ года</w:t>
      </w:r>
    </w:p>
    <w:p w:rsidR="00922D9C" w:rsidRPr="00A94785" w:rsidRDefault="00922D9C" w:rsidP="00922D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Pr="00A94785" w:rsidRDefault="00922D9C" w:rsidP="00922D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    В соответствии с договором размещения нестационарного торгового объекта</w:t>
      </w:r>
      <w:r>
        <w:rPr>
          <w:rFonts w:ascii="Times New Roman" w:hAnsi="Times New Roman" w:cs="Times New Roman"/>
          <w:sz w:val="28"/>
          <w:szCs w:val="28"/>
        </w:rPr>
        <w:t xml:space="preserve">  №</w:t>
      </w:r>
      <w:r w:rsidRPr="00A94785">
        <w:rPr>
          <w:rFonts w:ascii="Times New Roman" w:hAnsi="Times New Roman" w:cs="Times New Roman"/>
          <w:sz w:val="28"/>
          <w:szCs w:val="28"/>
        </w:rPr>
        <w:t xml:space="preserve"> _____ 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9478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94785">
        <w:rPr>
          <w:rFonts w:ascii="Times New Roman" w:hAnsi="Times New Roman" w:cs="Times New Roman"/>
          <w:sz w:val="28"/>
          <w:szCs w:val="28"/>
        </w:rPr>
        <w:t xml:space="preserve"> ________ 20__ г. комиссией в составе:</w:t>
      </w:r>
    </w:p>
    <w:p w:rsidR="00922D9C" w:rsidRPr="00A94785" w:rsidRDefault="00922D9C" w:rsidP="00922D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1. ______________________________________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EA3D5E">
        <w:rPr>
          <w:rFonts w:ascii="Times New Roman" w:hAnsi="Times New Roman" w:cs="Times New Roman"/>
          <w:sz w:val="28"/>
          <w:szCs w:val="28"/>
        </w:rPr>
        <w:t>омитет экономического развития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CF640E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CF640E">
        <w:rPr>
          <w:rFonts w:ascii="Times New Roman" w:hAnsi="Times New Roman" w:cs="Times New Roman"/>
          <w:sz w:val="28"/>
          <w:szCs w:val="28"/>
        </w:rPr>
        <w:t>пального округ</w:t>
      </w:r>
      <w:r w:rsidR="00EA3D5E">
        <w:rPr>
          <w:rFonts w:ascii="Times New Roman" w:hAnsi="Times New Roman" w:cs="Times New Roman"/>
          <w:sz w:val="28"/>
          <w:szCs w:val="28"/>
        </w:rPr>
        <w:t>а</w:t>
      </w:r>
    </w:p>
    <w:p w:rsidR="00922D9C" w:rsidRPr="00A94785" w:rsidRDefault="00922D9C" w:rsidP="00922D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922D9C" w:rsidRPr="00A94785" w:rsidRDefault="00922D9C" w:rsidP="00922D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640E" w:rsidRDefault="00922D9C" w:rsidP="00922D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94785">
        <w:rPr>
          <w:rFonts w:ascii="Times New Roman" w:hAnsi="Times New Roman" w:cs="Times New Roman"/>
          <w:sz w:val="28"/>
          <w:szCs w:val="28"/>
        </w:rPr>
        <w:t>. 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 отдел</w:t>
      </w:r>
      <w:r w:rsidRPr="00A94785">
        <w:rPr>
          <w:rFonts w:ascii="Times New Roman" w:hAnsi="Times New Roman" w:cs="Times New Roman"/>
          <w:sz w:val="28"/>
          <w:szCs w:val="28"/>
        </w:rPr>
        <w:t xml:space="preserve"> архитектур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  <w:r w:rsidR="00EA3D5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CF640E" w:rsidRPr="00F16DAA">
        <w:rPr>
          <w:rFonts w:ascii="Times New Roman" w:hAnsi="Times New Roman" w:cs="Times New Roman"/>
          <w:sz w:val="28"/>
          <w:szCs w:val="28"/>
        </w:rPr>
        <w:t>Корочанского муници</w:t>
      </w:r>
      <w:r w:rsidR="00CF640E">
        <w:rPr>
          <w:rFonts w:ascii="Times New Roman" w:hAnsi="Times New Roman" w:cs="Times New Roman"/>
          <w:sz w:val="28"/>
          <w:szCs w:val="28"/>
        </w:rPr>
        <w:t>пального округа</w:t>
      </w:r>
    </w:p>
    <w:p w:rsidR="00922D9C" w:rsidRPr="00A94785" w:rsidRDefault="00922D9C" w:rsidP="00922D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D9C" w:rsidRPr="00A94785" w:rsidRDefault="00922D9C" w:rsidP="00922D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947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94785">
        <w:rPr>
          <w:rFonts w:ascii="Times New Roman" w:hAnsi="Times New Roman" w:cs="Times New Roman"/>
          <w:sz w:val="28"/>
          <w:szCs w:val="28"/>
        </w:rPr>
        <w:t xml:space="preserve">Победителя (участник) аукциона </w:t>
      </w:r>
    </w:p>
    <w:p w:rsidR="00922D9C" w:rsidRPr="00A94785" w:rsidRDefault="00922D9C" w:rsidP="00922D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922D9C" w:rsidRPr="00A94785" w:rsidRDefault="00922D9C" w:rsidP="00922D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22D9C" w:rsidRPr="00A94785" w:rsidRDefault="00922D9C" w:rsidP="00922D9C">
      <w:pPr>
        <w:pStyle w:val="ConsPlusNonformat"/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        Произведено обследование места размещения нестационарного торгового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94785">
        <w:rPr>
          <w:rFonts w:ascii="Times New Roman" w:hAnsi="Times New Roman" w:cs="Times New Roman"/>
          <w:sz w:val="28"/>
          <w:szCs w:val="28"/>
        </w:rPr>
        <w:t>объекта __________________________________________________</w:t>
      </w:r>
    </w:p>
    <w:p w:rsidR="00922D9C" w:rsidRPr="00A94785" w:rsidRDefault="00922D9C" w:rsidP="00922D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785">
        <w:rPr>
          <w:rFonts w:ascii="Times New Roman" w:hAnsi="Times New Roman" w:cs="Times New Roman"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94785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2D9C" w:rsidRPr="00A94785" w:rsidRDefault="00922D9C" w:rsidP="00922D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E4291" w:rsidRDefault="009E4291" w:rsidP="009E4291">
      <w:pPr>
        <w:tabs>
          <w:tab w:val="left" w:pos="5205"/>
        </w:tabs>
        <w:rPr>
          <w:b/>
          <w:sz w:val="28"/>
          <w:szCs w:val="28"/>
        </w:rPr>
      </w:pPr>
    </w:p>
    <w:p w:rsidR="00EF4D1F" w:rsidRDefault="00EF4D1F" w:rsidP="009E4291">
      <w:pPr>
        <w:tabs>
          <w:tab w:val="left" w:pos="5205"/>
        </w:tabs>
        <w:rPr>
          <w:b/>
          <w:sz w:val="28"/>
          <w:szCs w:val="28"/>
        </w:rPr>
      </w:pPr>
    </w:p>
    <w:p w:rsidR="00EF4D1F" w:rsidRDefault="00EF4D1F" w:rsidP="009E4291">
      <w:pPr>
        <w:tabs>
          <w:tab w:val="left" w:pos="5205"/>
        </w:tabs>
        <w:rPr>
          <w:b/>
          <w:sz w:val="28"/>
          <w:szCs w:val="28"/>
        </w:rPr>
      </w:pPr>
    </w:p>
    <w:p w:rsidR="00EF4D1F" w:rsidRDefault="00EF4D1F" w:rsidP="009E4291">
      <w:pPr>
        <w:tabs>
          <w:tab w:val="left" w:pos="5205"/>
        </w:tabs>
        <w:rPr>
          <w:b/>
          <w:sz w:val="28"/>
          <w:szCs w:val="28"/>
        </w:rPr>
      </w:pPr>
    </w:p>
    <w:p w:rsidR="00EF4D1F" w:rsidRDefault="00EF4D1F" w:rsidP="009E4291">
      <w:pPr>
        <w:tabs>
          <w:tab w:val="left" w:pos="5205"/>
        </w:tabs>
        <w:rPr>
          <w:b/>
          <w:sz w:val="28"/>
          <w:szCs w:val="28"/>
        </w:rPr>
      </w:pPr>
    </w:p>
    <w:p w:rsidR="00EF4D1F" w:rsidRDefault="00EF4D1F" w:rsidP="009E4291">
      <w:pPr>
        <w:tabs>
          <w:tab w:val="left" w:pos="5205"/>
        </w:tabs>
        <w:rPr>
          <w:b/>
          <w:sz w:val="28"/>
          <w:szCs w:val="28"/>
        </w:rPr>
      </w:pPr>
    </w:p>
    <w:p w:rsidR="00EF4D1F" w:rsidRDefault="00EF4D1F" w:rsidP="009E4291">
      <w:pPr>
        <w:tabs>
          <w:tab w:val="left" w:pos="5205"/>
        </w:tabs>
        <w:rPr>
          <w:b/>
          <w:sz w:val="28"/>
          <w:szCs w:val="28"/>
        </w:rPr>
      </w:pPr>
    </w:p>
    <w:p w:rsidR="00EF4D1F" w:rsidRDefault="00EF4D1F" w:rsidP="009E4291">
      <w:pPr>
        <w:tabs>
          <w:tab w:val="left" w:pos="5205"/>
        </w:tabs>
        <w:rPr>
          <w:b/>
          <w:sz w:val="28"/>
          <w:szCs w:val="28"/>
        </w:rPr>
      </w:pPr>
    </w:p>
    <w:p w:rsidR="00EF4D1F" w:rsidRDefault="00EF4D1F" w:rsidP="009E4291">
      <w:pPr>
        <w:tabs>
          <w:tab w:val="left" w:pos="5205"/>
        </w:tabs>
        <w:rPr>
          <w:b/>
          <w:sz w:val="28"/>
          <w:szCs w:val="28"/>
        </w:rPr>
      </w:pPr>
    </w:p>
    <w:p w:rsidR="00EF4D1F" w:rsidRDefault="00EF4D1F" w:rsidP="009E4291">
      <w:pPr>
        <w:tabs>
          <w:tab w:val="left" w:pos="5205"/>
        </w:tabs>
        <w:rPr>
          <w:b/>
          <w:sz w:val="28"/>
          <w:szCs w:val="28"/>
        </w:rPr>
      </w:pPr>
    </w:p>
    <w:p w:rsidR="00EF4D1F" w:rsidRDefault="00EF4D1F" w:rsidP="009E4291">
      <w:pPr>
        <w:tabs>
          <w:tab w:val="left" w:pos="5205"/>
        </w:tabs>
        <w:rPr>
          <w:b/>
          <w:sz w:val="28"/>
          <w:szCs w:val="28"/>
        </w:rPr>
      </w:pPr>
    </w:p>
    <w:p w:rsidR="00EF4D1F" w:rsidRDefault="00EF4D1F" w:rsidP="009E4291">
      <w:pPr>
        <w:tabs>
          <w:tab w:val="left" w:pos="5205"/>
        </w:tabs>
        <w:rPr>
          <w:b/>
          <w:sz w:val="28"/>
          <w:szCs w:val="28"/>
        </w:rPr>
      </w:pPr>
    </w:p>
    <w:p w:rsidR="00EF4D1F" w:rsidRDefault="00EF4D1F" w:rsidP="009E4291">
      <w:pPr>
        <w:tabs>
          <w:tab w:val="left" w:pos="5205"/>
        </w:tabs>
        <w:rPr>
          <w:b/>
          <w:sz w:val="28"/>
          <w:szCs w:val="28"/>
        </w:rPr>
      </w:pPr>
    </w:p>
    <w:p w:rsidR="00EF4D1F" w:rsidRDefault="00EF4D1F" w:rsidP="009E4291">
      <w:pPr>
        <w:tabs>
          <w:tab w:val="left" w:pos="5205"/>
        </w:tabs>
        <w:rPr>
          <w:b/>
          <w:sz w:val="28"/>
          <w:szCs w:val="28"/>
        </w:rPr>
      </w:pPr>
    </w:p>
    <w:p w:rsidR="00EF4D1F" w:rsidRDefault="00EF4D1F" w:rsidP="009E4291">
      <w:pPr>
        <w:tabs>
          <w:tab w:val="left" w:pos="5205"/>
        </w:tabs>
        <w:rPr>
          <w:b/>
          <w:sz w:val="28"/>
          <w:szCs w:val="28"/>
        </w:rPr>
      </w:pPr>
    </w:p>
    <w:p w:rsidR="00EF4D1F" w:rsidRDefault="00EF4D1F" w:rsidP="009E4291">
      <w:pPr>
        <w:tabs>
          <w:tab w:val="left" w:pos="5205"/>
        </w:tabs>
        <w:rPr>
          <w:b/>
          <w:sz w:val="28"/>
          <w:szCs w:val="28"/>
        </w:rPr>
      </w:pPr>
    </w:p>
    <w:p w:rsidR="00EF4D1F" w:rsidRDefault="00EF4D1F" w:rsidP="009E4291">
      <w:pPr>
        <w:tabs>
          <w:tab w:val="left" w:pos="5205"/>
        </w:tabs>
        <w:rPr>
          <w:b/>
          <w:sz w:val="28"/>
          <w:szCs w:val="28"/>
        </w:rPr>
        <w:sectPr w:rsidR="00EF4D1F" w:rsidSect="00EA3D5E">
          <w:headerReference w:type="default" r:id="rId25"/>
          <w:pgSz w:w="11909" w:h="16834"/>
          <w:pgMar w:top="737" w:right="567" w:bottom="851" w:left="1701" w:header="454" w:footer="284" w:gutter="0"/>
          <w:cols w:space="720"/>
          <w:titlePg/>
          <w:docGrid w:linePitch="326"/>
        </w:sectPr>
      </w:pPr>
    </w:p>
    <w:p w:rsidR="00EF4D1F" w:rsidRPr="004A2060" w:rsidRDefault="00EF4D1F" w:rsidP="00EF4D1F">
      <w:pPr>
        <w:pStyle w:val="ConsPlusNormal"/>
        <w:ind w:left="552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060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2</w:t>
      </w:r>
    </w:p>
    <w:p w:rsidR="00EF4D1F" w:rsidRPr="004A2060" w:rsidRDefault="00EF4D1F" w:rsidP="00EF4D1F">
      <w:pPr>
        <w:pStyle w:val="ConsPlusNormal"/>
        <w:tabs>
          <w:tab w:val="left" w:pos="284"/>
          <w:tab w:val="left" w:pos="567"/>
          <w:tab w:val="left" w:pos="2552"/>
        </w:tabs>
        <w:ind w:left="5529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D1F" w:rsidRPr="004A2060" w:rsidRDefault="00EF4D1F" w:rsidP="00EF4D1F">
      <w:pPr>
        <w:pStyle w:val="ConsPlusNormal"/>
        <w:ind w:left="552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060">
        <w:rPr>
          <w:rFonts w:ascii="Times New Roman" w:hAnsi="Times New Roman" w:cs="Times New Roman"/>
          <w:b/>
          <w:sz w:val="28"/>
          <w:szCs w:val="28"/>
        </w:rPr>
        <w:t>УТВЕРЖДЕН</w:t>
      </w:r>
      <w:r w:rsidR="00564D74">
        <w:rPr>
          <w:rFonts w:ascii="Times New Roman" w:hAnsi="Times New Roman" w:cs="Times New Roman"/>
          <w:b/>
          <w:sz w:val="28"/>
          <w:szCs w:val="28"/>
        </w:rPr>
        <w:t>Ы</w:t>
      </w:r>
    </w:p>
    <w:p w:rsidR="00EF4D1F" w:rsidRPr="004A2060" w:rsidRDefault="00EF4D1F" w:rsidP="00EF4D1F">
      <w:pPr>
        <w:pStyle w:val="ConsPlusNormal"/>
        <w:ind w:left="552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060">
        <w:rPr>
          <w:rFonts w:ascii="Times New Roman" w:hAnsi="Times New Roman" w:cs="Times New Roman"/>
          <w:b/>
          <w:sz w:val="28"/>
          <w:szCs w:val="28"/>
        </w:rPr>
        <w:t xml:space="preserve">постановлением </w:t>
      </w:r>
    </w:p>
    <w:p w:rsidR="00EF4D1F" w:rsidRPr="004A2060" w:rsidRDefault="00EF4D1F" w:rsidP="00EF4D1F">
      <w:pPr>
        <w:pStyle w:val="ConsPlusNormal"/>
        <w:ind w:left="552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060">
        <w:rPr>
          <w:rFonts w:ascii="Times New Roman" w:hAnsi="Times New Roman" w:cs="Times New Roman"/>
          <w:b/>
          <w:sz w:val="28"/>
          <w:szCs w:val="28"/>
        </w:rPr>
        <w:t>Администрации Корочанского</w:t>
      </w:r>
    </w:p>
    <w:p w:rsidR="00EF4D1F" w:rsidRPr="004A2060" w:rsidRDefault="00EF4D1F" w:rsidP="00EF4D1F">
      <w:pPr>
        <w:pStyle w:val="ConsPlusNormal"/>
        <w:ind w:left="552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060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EF4D1F" w:rsidRPr="004A2060" w:rsidRDefault="00EF4D1F" w:rsidP="00EF4D1F">
      <w:pPr>
        <w:pStyle w:val="ConsPlusNormal"/>
        <w:ind w:left="552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060">
        <w:rPr>
          <w:rFonts w:ascii="Times New Roman" w:hAnsi="Times New Roman" w:cs="Times New Roman"/>
          <w:b/>
          <w:sz w:val="28"/>
          <w:szCs w:val="28"/>
        </w:rPr>
        <w:t>Белгородской области</w:t>
      </w:r>
    </w:p>
    <w:p w:rsidR="00EF4D1F" w:rsidRPr="004A2060" w:rsidRDefault="00EF4D1F" w:rsidP="00EF4D1F">
      <w:pPr>
        <w:pStyle w:val="ConsPlusNormal"/>
        <w:ind w:left="552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060">
        <w:rPr>
          <w:rFonts w:ascii="Times New Roman" w:hAnsi="Times New Roman" w:cs="Times New Roman"/>
          <w:b/>
          <w:sz w:val="28"/>
          <w:szCs w:val="28"/>
        </w:rPr>
        <w:t>от «</w:t>
      </w:r>
      <w:r w:rsidR="00361180">
        <w:rPr>
          <w:rFonts w:ascii="Times New Roman" w:hAnsi="Times New Roman" w:cs="Times New Roman"/>
          <w:b/>
          <w:sz w:val="28"/>
          <w:szCs w:val="28"/>
        </w:rPr>
        <w:t>28</w:t>
      </w:r>
      <w:r w:rsidRPr="004A2060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61180">
        <w:rPr>
          <w:rFonts w:ascii="Times New Roman" w:hAnsi="Times New Roman" w:cs="Times New Roman"/>
          <w:b/>
          <w:sz w:val="28"/>
          <w:szCs w:val="28"/>
        </w:rPr>
        <w:t>мая</w:t>
      </w:r>
      <w:r w:rsidRPr="004A2060">
        <w:rPr>
          <w:rFonts w:ascii="Times New Roman" w:hAnsi="Times New Roman" w:cs="Times New Roman"/>
          <w:b/>
          <w:sz w:val="28"/>
          <w:szCs w:val="28"/>
        </w:rPr>
        <w:t xml:space="preserve"> 2026 г.</w:t>
      </w:r>
    </w:p>
    <w:p w:rsidR="00EF4D1F" w:rsidRPr="004A2060" w:rsidRDefault="00EF4D1F" w:rsidP="00EF4D1F">
      <w:pPr>
        <w:pStyle w:val="ConsPlusNormal"/>
        <w:ind w:left="552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060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61180">
        <w:rPr>
          <w:rFonts w:ascii="Times New Roman" w:hAnsi="Times New Roman" w:cs="Times New Roman"/>
          <w:b/>
          <w:sz w:val="28"/>
          <w:szCs w:val="28"/>
        </w:rPr>
        <w:t>551-па</w:t>
      </w:r>
    </w:p>
    <w:p w:rsidR="004A2060" w:rsidRDefault="004A2060" w:rsidP="004A2060">
      <w:pPr>
        <w:pStyle w:val="ConsPlusNormal"/>
        <w:ind w:left="5529" w:firstLine="0"/>
        <w:rPr>
          <w:rFonts w:ascii="Times New Roman" w:hAnsi="Times New Roman" w:cs="Times New Roman"/>
          <w:b/>
          <w:sz w:val="28"/>
          <w:szCs w:val="28"/>
        </w:rPr>
      </w:pPr>
    </w:p>
    <w:p w:rsidR="004A2060" w:rsidRDefault="004A2060" w:rsidP="004A2060">
      <w:pPr>
        <w:pStyle w:val="ConsPlusNormal"/>
        <w:ind w:left="5529" w:firstLine="0"/>
        <w:rPr>
          <w:rFonts w:ascii="Times New Roman" w:hAnsi="Times New Roman" w:cs="Times New Roman"/>
          <w:b/>
          <w:sz w:val="28"/>
          <w:szCs w:val="28"/>
        </w:rPr>
      </w:pPr>
    </w:p>
    <w:p w:rsidR="004A2060" w:rsidRPr="004A2060" w:rsidRDefault="004A2060" w:rsidP="004A2060">
      <w:pPr>
        <w:pStyle w:val="ConsPlusNormal"/>
        <w:ind w:left="5529" w:firstLine="0"/>
        <w:rPr>
          <w:rFonts w:ascii="Times New Roman" w:hAnsi="Times New Roman" w:cs="Times New Roman"/>
          <w:b/>
          <w:sz w:val="28"/>
          <w:szCs w:val="28"/>
        </w:rPr>
      </w:pPr>
    </w:p>
    <w:p w:rsidR="004A2060" w:rsidRPr="004A2060" w:rsidRDefault="004A2060" w:rsidP="004A206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060">
        <w:rPr>
          <w:rFonts w:ascii="Times New Roman" w:hAnsi="Times New Roman" w:cs="Times New Roman"/>
          <w:b/>
          <w:sz w:val="28"/>
          <w:szCs w:val="28"/>
        </w:rPr>
        <w:t xml:space="preserve">Типовые архитектурные проекты </w:t>
      </w:r>
    </w:p>
    <w:p w:rsidR="004A2060" w:rsidRPr="004A2060" w:rsidRDefault="004A2060" w:rsidP="004A206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060">
        <w:rPr>
          <w:rFonts w:ascii="Times New Roman" w:hAnsi="Times New Roman" w:cs="Times New Roman"/>
          <w:b/>
          <w:sz w:val="28"/>
          <w:szCs w:val="28"/>
        </w:rPr>
        <w:t xml:space="preserve">нестационарных торговых объектов и требования, </w:t>
      </w:r>
    </w:p>
    <w:p w:rsidR="00EF4D1F" w:rsidRPr="004A2060" w:rsidRDefault="004A2060" w:rsidP="004A206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A2060">
        <w:rPr>
          <w:rFonts w:ascii="Times New Roman" w:hAnsi="Times New Roman" w:cs="Times New Roman"/>
          <w:b/>
          <w:sz w:val="28"/>
          <w:szCs w:val="28"/>
        </w:rPr>
        <w:t>предъявляемые</w:t>
      </w:r>
      <w:proofErr w:type="gramEnd"/>
      <w:r w:rsidRPr="004A2060">
        <w:rPr>
          <w:rFonts w:ascii="Times New Roman" w:hAnsi="Times New Roman" w:cs="Times New Roman"/>
          <w:b/>
          <w:sz w:val="28"/>
          <w:szCs w:val="28"/>
        </w:rPr>
        <w:t xml:space="preserve"> к ним</w:t>
      </w:r>
    </w:p>
    <w:p w:rsidR="004A2060" w:rsidRPr="004A2060" w:rsidRDefault="004A2060" w:rsidP="004A206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D1F" w:rsidRDefault="00EF4D1F" w:rsidP="00EF4D1F">
      <w:pPr>
        <w:tabs>
          <w:tab w:val="left" w:pos="5205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7AE78BA" wp14:editId="0B5A656B">
            <wp:extent cx="6035347" cy="4382219"/>
            <wp:effectExtent l="0" t="0" r="3810" b="0"/>
            <wp:docPr id="2" name="Рисунок 2" descr="C:\Users\PC-A\AppData\Local\Microsoft\Windows\INetCache\Content.Word\типовые решения внешнего вида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C-A\AppData\Local\Microsoft\Windows\INetCache\Content.Word\типовые решения внешнего вида-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656" cy="438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D1F" w:rsidRPr="00EF4D1F" w:rsidRDefault="00EF4D1F" w:rsidP="00EF4D1F">
      <w:pPr>
        <w:tabs>
          <w:tab w:val="left" w:pos="5205"/>
        </w:tabs>
        <w:jc w:val="center"/>
        <w:rPr>
          <w:b/>
          <w:sz w:val="12"/>
          <w:szCs w:val="28"/>
        </w:rPr>
      </w:pPr>
    </w:p>
    <w:p w:rsidR="00EF4D1F" w:rsidRDefault="00361180" w:rsidP="00EF4D1F">
      <w:pPr>
        <w:tabs>
          <w:tab w:val="left" w:pos="52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0.4pt;height:275.75pt">
            <v:imagedata r:id="rId27" o:title="типовые решения внешнего вида-1"/>
          </v:shape>
        </w:pict>
      </w:r>
    </w:p>
    <w:p w:rsidR="004A2060" w:rsidRDefault="004A2060" w:rsidP="00EF4D1F">
      <w:pPr>
        <w:tabs>
          <w:tab w:val="left" w:pos="5205"/>
        </w:tabs>
        <w:jc w:val="center"/>
        <w:rPr>
          <w:b/>
          <w:sz w:val="28"/>
          <w:szCs w:val="28"/>
        </w:rPr>
      </w:pPr>
    </w:p>
    <w:p w:rsidR="004A2060" w:rsidRDefault="004A2060" w:rsidP="00EF4D1F">
      <w:pPr>
        <w:tabs>
          <w:tab w:val="left" w:pos="5205"/>
        </w:tabs>
        <w:jc w:val="center"/>
        <w:rPr>
          <w:b/>
          <w:sz w:val="28"/>
          <w:szCs w:val="28"/>
        </w:rPr>
      </w:pPr>
    </w:p>
    <w:p w:rsidR="00EF4D1F" w:rsidRDefault="00EF4D1F" w:rsidP="009E4291">
      <w:pPr>
        <w:tabs>
          <w:tab w:val="left" w:pos="5205"/>
        </w:tabs>
        <w:rPr>
          <w:b/>
          <w:sz w:val="28"/>
          <w:szCs w:val="28"/>
        </w:rPr>
        <w:sectPr w:rsidR="00EF4D1F" w:rsidSect="00EA3D5E">
          <w:pgSz w:w="11909" w:h="16834"/>
          <w:pgMar w:top="737" w:right="567" w:bottom="851" w:left="1701" w:header="454" w:footer="284" w:gutter="0"/>
          <w:cols w:space="720"/>
          <w:titlePg/>
          <w:docGrid w:linePitch="326"/>
        </w:sectPr>
      </w:pPr>
      <w:bookmarkStart w:id="6" w:name="_GoBack"/>
      <w:bookmarkEnd w:id="6"/>
    </w:p>
    <w:permEnd w:id="411910582"/>
    <w:p w:rsidR="007D722C" w:rsidRPr="00475A63" w:rsidRDefault="007D722C" w:rsidP="00361180">
      <w:pPr>
        <w:tabs>
          <w:tab w:val="left" w:pos="5205"/>
        </w:tabs>
        <w:rPr>
          <w:sz w:val="28"/>
          <w:szCs w:val="28"/>
        </w:rPr>
      </w:pPr>
    </w:p>
    <w:sectPr w:rsidR="007D722C" w:rsidRPr="00475A63" w:rsidSect="009E4291">
      <w:headerReference w:type="first" r:id="rId28"/>
      <w:pgSz w:w="11909" w:h="16834"/>
      <w:pgMar w:top="851" w:right="567" w:bottom="851" w:left="1701" w:header="454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798" w:rsidRDefault="00F62798" w:rsidP="00CB032E">
      <w:r>
        <w:separator/>
      </w:r>
    </w:p>
  </w:endnote>
  <w:endnote w:type="continuationSeparator" w:id="0">
    <w:p w:rsidR="00F62798" w:rsidRDefault="00F62798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?Ps??c???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?????¬рЎю¬У?Ўю¬в?¬рЎюҐм??Ўю¬в?¬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altName w:val="Arial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798" w:rsidRDefault="00F62798" w:rsidP="00CB032E">
      <w:r>
        <w:separator/>
      </w:r>
    </w:p>
  </w:footnote>
  <w:footnote w:type="continuationSeparator" w:id="0">
    <w:p w:rsidR="00F62798" w:rsidRDefault="00F62798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DAA" w:rsidRDefault="00F16DAA" w:rsidP="00F16DAA">
    <w:pPr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16DAA" w:rsidRDefault="00F16DA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DAA" w:rsidRDefault="00CE0C7C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1180">
      <w:rPr>
        <w:noProof/>
      </w:rPr>
      <w:t>2</w:t>
    </w:r>
    <w:r>
      <w:rPr>
        <w:noProof/>
      </w:rPr>
      <w:fldChar w:fldCharType="end"/>
    </w:r>
  </w:p>
  <w:p w:rsidR="00F16DAA" w:rsidRPr="009E4291" w:rsidRDefault="00F16DAA" w:rsidP="00F16DAA">
    <w:pPr>
      <w:rPr>
        <w:sz w:val="1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229137"/>
      <w:docPartObj>
        <w:docPartGallery w:val="Page Numbers (Top of Page)"/>
        <w:docPartUnique/>
      </w:docPartObj>
    </w:sdtPr>
    <w:sdtEndPr/>
    <w:sdtContent>
      <w:p w:rsidR="00EA3D5E" w:rsidRDefault="00EA3D5E">
        <w:pPr>
          <w:pStyle w:val="ab"/>
          <w:jc w:val="center"/>
        </w:pPr>
      </w:p>
      <w:p w:rsidR="009E4291" w:rsidRDefault="009E429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180">
          <w:rPr>
            <w:noProof/>
          </w:rPr>
          <w:t>16</w:t>
        </w:r>
        <w:r>
          <w:fldChar w:fldCharType="end"/>
        </w:r>
      </w:p>
    </w:sdtContent>
  </w:sdt>
  <w:p w:rsidR="009E4291" w:rsidRPr="009E4291" w:rsidRDefault="009E4291">
    <w:pPr>
      <w:pStyle w:val="ab"/>
      <w:rPr>
        <w:sz w:val="1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DAA" w:rsidRPr="009E4291" w:rsidRDefault="00CE0C7C">
    <w:pPr>
      <w:pStyle w:val="ab"/>
      <w:jc w:val="center"/>
      <w:rPr>
        <w:sz w:val="20"/>
      </w:rPr>
    </w:pPr>
    <w:r>
      <w:fldChar w:fldCharType="begin"/>
    </w:r>
    <w:r>
      <w:instrText>PAGE   \* MERGEFORMAT</w:instrText>
    </w:r>
    <w:r>
      <w:fldChar w:fldCharType="separate"/>
    </w:r>
    <w:r w:rsidR="00361180">
      <w:rPr>
        <w:noProof/>
      </w:rPr>
      <w:t>17</w:t>
    </w:r>
    <w:r>
      <w:rPr>
        <w:noProof/>
      </w:rPr>
      <w:fldChar w:fldCharType="end"/>
    </w:r>
  </w:p>
  <w:p w:rsidR="00F16DAA" w:rsidRPr="009E4291" w:rsidRDefault="00F16DAA">
    <w:pPr>
      <w:pStyle w:val="ab"/>
      <w:rPr>
        <w:sz w:val="1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291" w:rsidRDefault="009E4291">
    <w:pPr>
      <w:pStyle w:val="ab"/>
      <w:jc w:val="center"/>
    </w:pPr>
  </w:p>
  <w:p w:rsidR="009E4291" w:rsidRPr="009E4291" w:rsidRDefault="009E4291">
    <w:pPr>
      <w:pStyle w:val="ab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18A77C07"/>
    <w:multiLevelType w:val="multilevel"/>
    <w:tmpl w:val="06C61A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505" w:hanging="12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5" w:hanging="12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5" w:hanging="12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5" w:hanging="127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2">
    <w:nsid w:val="304809CB"/>
    <w:multiLevelType w:val="multilevel"/>
    <w:tmpl w:val="0D1A1A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7D004C8F"/>
    <w:multiLevelType w:val="hybridMultilevel"/>
    <w:tmpl w:val="07D4B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7351"/>
    <w:rsid w:val="0007564C"/>
    <w:rsid w:val="00082D71"/>
    <w:rsid w:val="00090AB2"/>
    <w:rsid w:val="00095FCF"/>
    <w:rsid w:val="00096C31"/>
    <w:rsid w:val="000A33EF"/>
    <w:rsid w:val="000B348D"/>
    <w:rsid w:val="000B3CB3"/>
    <w:rsid w:val="000D1032"/>
    <w:rsid w:val="000D33B7"/>
    <w:rsid w:val="000D3400"/>
    <w:rsid w:val="000E1ADE"/>
    <w:rsid w:val="000E1E9C"/>
    <w:rsid w:val="0012031E"/>
    <w:rsid w:val="001271D9"/>
    <w:rsid w:val="00130E70"/>
    <w:rsid w:val="00133C7D"/>
    <w:rsid w:val="00141576"/>
    <w:rsid w:val="0014575A"/>
    <w:rsid w:val="00150427"/>
    <w:rsid w:val="00154F0C"/>
    <w:rsid w:val="00160A0E"/>
    <w:rsid w:val="001701A3"/>
    <w:rsid w:val="00171229"/>
    <w:rsid w:val="00172E0D"/>
    <w:rsid w:val="00184F20"/>
    <w:rsid w:val="001868A9"/>
    <w:rsid w:val="001B2A3C"/>
    <w:rsid w:val="001B3319"/>
    <w:rsid w:val="001C0DDA"/>
    <w:rsid w:val="001D0622"/>
    <w:rsid w:val="001D224B"/>
    <w:rsid w:val="001F1D41"/>
    <w:rsid w:val="0020015D"/>
    <w:rsid w:val="0020378A"/>
    <w:rsid w:val="00205A5B"/>
    <w:rsid w:val="002141AD"/>
    <w:rsid w:val="002530AF"/>
    <w:rsid w:val="00257338"/>
    <w:rsid w:val="0026016E"/>
    <w:rsid w:val="0026338A"/>
    <w:rsid w:val="00266B54"/>
    <w:rsid w:val="002935BB"/>
    <w:rsid w:val="002B2AA5"/>
    <w:rsid w:val="002B5947"/>
    <w:rsid w:val="002B7D83"/>
    <w:rsid w:val="002C3685"/>
    <w:rsid w:val="002C3C28"/>
    <w:rsid w:val="002C5A97"/>
    <w:rsid w:val="002D4C4A"/>
    <w:rsid w:val="002D5AD6"/>
    <w:rsid w:val="002E1C45"/>
    <w:rsid w:val="002E7A6E"/>
    <w:rsid w:val="002F6D1E"/>
    <w:rsid w:val="003036B7"/>
    <w:rsid w:val="00325D0D"/>
    <w:rsid w:val="00360D80"/>
    <w:rsid w:val="00361180"/>
    <w:rsid w:val="00373B27"/>
    <w:rsid w:val="00375A41"/>
    <w:rsid w:val="00375B9F"/>
    <w:rsid w:val="003772EE"/>
    <w:rsid w:val="00396545"/>
    <w:rsid w:val="003B0D5A"/>
    <w:rsid w:val="003C6F2D"/>
    <w:rsid w:val="003C6F49"/>
    <w:rsid w:val="003E505E"/>
    <w:rsid w:val="00412E68"/>
    <w:rsid w:val="00415C15"/>
    <w:rsid w:val="004329EB"/>
    <w:rsid w:val="00434F15"/>
    <w:rsid w:val="004450F7"/>
    <w:rsid w:val="004468C0"/>
    <w:rsid w:val="00452FCF"/>
    <w:rsid w:val="00455673"/>
    <w:rsid w:val="00461045"/>
    <w:rsid w:val="0046253A"/>
    <w:rsid w:val="00470445"/>
    <w:rsid w:val="00475A63"/>
    <w:rsid w:val="00486C27"/>
    <w:rsid w:val="004879F3"/>
    <w:rsid w:val="004A2060"/>
    <w:rsid w:val="004C4884"/>
    <w:rsid w:val="004C4C80"/>
    <w:rsid w:val="004C5F8B"/>
    <w:rsid w:val="004C7F59"/>
    <w:rsid w:val="004F05FB"/>
    <w:rsid w:val="005018DB"/>
    <w:rsid w:val="005233F3"/>
    <w:rsid w:val="00557181"/>
    <w:rsid w:val="00564D74"/>
    <w:rsid w:val="005701CD"/>
    <w:rsid w:val="0057154A"/>
    <w:rsid w:val="00577759"/>
    <w:rsid w:val="00581C21"/>
    <w:rsid w:val="00584206"/>
    <w:rsid w:val="005872D5"/>
    <w:rsid w:val="005977FC"/>
    <w:rsid w:val="005B3920"/>
    <w:rsid w:val="005C19FA"/>
    <w:rsid w:val="005F2447"/>
    <w:rsid w:val="005F7A39"/>
    <w:rsid w:val="00631094"/>
    <w:rsid w:val="006370CB"/>
    <w:rsid w:val="00640C19"/>
    <w:rsid w:val="00662AFD"/>
    <w:rsid w:val="00681536"/>
    <w:rsid w:val="006B120F"/>
    <w:rsid w:val="006C7BB6"/>
    <w:rsid w:val="006D1FC7"/>
    <w:rsid w:val="006D7772"/>
    <w:rsid w:val="006F6480"/>
    <w:rsid w:val="006F7A0E"/>
    <w:rsid w:val="00701F41"/>
    <w:rsid w:val="00704DAD"/>
    <w:rsid w:val="00711D0B"/>
    <w:rsid w:val="00717A26"/>
    <w:rsid w:val="00717E6E"/>
    <w:rsid w:val="0075563C"/>
    <w:rsid w:val="0077152B"/>
    <w:rsid w:val="007825C9"/>
    <w:rsid w:val="00797294"/>
    <w:rsid w:val="007A49D4"/>
    <w:rsid w:val="007C354C"/>
    <w:rsid w:val="007C4FB9"/>
    <w:rsid w:val="007C6590"/>
    <w:rsid w:val="007D3940"/>
    <w:rsid w:val="007D722C"/>
    <w:rsid w:val="007E17B8"/>
    <w:rsid w:val="007E68A9"/>
    <w:rsid w:val="008020AB"/>
    <w:rsid w:val="00803CFC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8350C"/>
    <w:rsid w:val="00894BBD"/>
    <w:rsid w:val="008A03F5"/>
    <w:rsid w:val="008A3ECF"/>
    <w:rsid w:val="008B2EC5"/>
    <w:rsid w:val="008B3DEA"/>
    <w:rsid w:val="008B5F8E"/>
    <w:rsid w:val="008D1F9D"/>
    <w:rsid w:val="008D23BA"/>
    <w:rsid w:val="008D4BFF"/>
    <w:rsid w:val="008F57A0"/>
    <w:rsid w:val="0091421B"/>
    <w:rsid w:val="00916B65"/>
    <w:rsid w:val="00922D9C"/>
    <w:rsid w:val="00927B43"/>
    <w:rsid w:val="00937802"/>
    <w:rsid w:val="009450F5"/>
    <w:rsid w:val="00947D00"/>
    <w:rsid w:val="009562F4"/>
    <w:rsid w:val="00960959"/>
    <w:rsid w:val="0096118B"/>
    <w:rsid w:val="00971DAC"/>
    <w:rsid w:val="00981C17"/>
    <w:rsid w:val="00982FB7"/>
    <w:rsid w:val="009A2859"/>
    <w:rsid w:val="009A485E"/>
    <w:rsid w:val="009A6BB3"/>
    <w:rsid w:val="009D028A"/>
    <w:rsid w:val="009D29ED"/>
    <w:rsid w:val="009E4291"/>
    <w:rsid w:val="009E5FA3"/>
    <w:rsid w:val="009F7D76"/>
    <w:rsid w:val="00A07CAE"/>
    <w:rsid w:val="00A205FC"/>
    <w:rsid w:val="00A25123"/>
    <w:rsid w:val="00A5290A"/>
    <w:rsid w:val="00A7048B"/>
    <w:rsid w:val="00A8489A"/>
    <w:rsid w:val="00A940BE"/>
    <w:rsid w:val="00AC77C0"/>
    <w:rsid w:val="00AD55A6"/>
    <w:rsid w:val="00AE0E56"/>
    <w:rsid w:val="00AE4DEB"/>
    <w:rsid w:val="00B02BFB"/>
    <w:rsid w:val="00B2646D"/>
    <w:rsid w:val="00B307B7"/>
    <w:rsid w:val="00B31F91"/>
    <w:rsid w:val="00B43B97"/>
    <w:rsid w:val="00B43DC4"/>
    <w:rsid w:val="00B86F44"/>
    <w:rsid w:val="00BA4859"/>
    <w:rsid w:val="00BB3ECE"/>
    <w:rsid w:val="00BC0E65"/>
    <w:rsid w:val="00BC3A83"/>
    <w:rsid w:val="00BC43E6"/>
    <w:rsid w:val="00BC68CC"/>
    <w:rsid w:val="00BD29F5"/>
    <w:rsid w:val="00C0143C"/>
    <w:rsid w:val="00C015C4"/>
    <w:rsid w:val="00C109AD"/>
    <w:rsid w:val="00C12255"/>
    <w:rsid w:val="00C325FE"/>
    <w:rsid w:val="00C36070"/>
    <w:rsid w:val="00C4444E"/>
    <w:rsid w:val="00C45D2E"/>
    <w:rsid w:val="00C46698"/>
    <w:rsid w:val="00C51437"/>
    <w:rsid w:val="00C70A9C"/>
    <w:rsid w:val="00C849A9"/>
    <w:rsid w:val="00C90204"/>
    <w:rsid w:val="00C91EFD"/>
    <w:rsid w:val="00C93055"/>
    <w:rsid w:val="00C95AEA"/>
    <w:rsid w:val="00CA231F"/>
    <w:rsid w:val="00CA3898"/>
    <w:rsid w:val="00CB032E"/>
    <w:rsid w:val="00CB39F4"/>
    <w:rsid w:val="00CB3F68"/>
    <w:rsid w:val="00CE0C7C"/>
    <w:rsid w:val="00CE41FB"/>
    <w:rsid w:val="00CF640E"/>
    <w:rsid w:val="00D00077"/>
    <w:rsid w:val="00D13EBF"/>
    <w:rsid w:val="00D369FD"/>
    <w:rsid w:val="00D37A20"/>
    <w:rsid w:val="00D41DA0"/>
    <w:rsid w:val="00D4549F"/>
    <w:rsid w:val="00D4683F"/>
    <w:rsid w:val="00D65C7D"/>
    <w:rsid w:val="00D660CE"/>
    <w:rsid w:val="00D66D00"/>
    <w:rsid w:val="00D67F00"/>
    <w:rsid w:val="00D712E0"/>
    <w:rsid w:val="00D81C7C"/>
    <w:rsid w:val="00DA7D8C"/>
    <w:rsid w:val="00DC0B35"/>
    <w:rsid w:val="00DF0BD0"/>
    <w:rsid w:val="00E004DB"/>
    <w:rsid w:val="00E02189"/>
    <w:rsid w:val="00E02404"/>
    <w:rsid w:val="00E06E83"/>
    <w:rsid w:val="00E06F64"/>
    <w:rsid w:val="00E07ACF"/>
    <w:rsid w:val="00E11BA3"/>
    <w:rsid w:val="00E243BB"/>
    <w:rsid w:val="00E32A1E"/>
    <w:rsid w:val="00E43EBD"/>
    <w:rsid w:val="00E46FEE"/>
    <w:rsid w:val="00E5032C"/>
    <w:rsid w:val="00E53F4D"/>
    <w:rsid w:val="00E60878"/>
    <w:rsid w:val="00E721B0"/>
    <w:rsid w:val="00E852AF"/>
    <w:rsid w:val="00E97585"/>
    <w:rsid w:val="00EA3D5E"/>
    <w:rsid w:val="00EA6F16"/>
    <w:rsid w:val="00EB2FAD"/>
    <w:rsid w:val="00EB4097"/>
    <w:rsid w:val="00EC3256"/>
    <w:rsid w:val="00EC5DCD"/>
    <w:rsid w:val="00EF4D1F"/>
    <w:rsid w:val="00F00F39"/>
    <w:rsid w:val="00F02DD6"/>
    <w:rsid w:val="00F03417"/>
    <w:rsid w:val="00F03E1A"/>
    <w:rsid w:val="00F16DAA"/>
    <w:rsid w:val="00F36FF0"/>
    <w:rsid w:val="00F4315F"/>
    <w:rsid w:val="00F47890"/>
    <w:rsid w:val="00F50698"/>
    <w:rsid w:val="00F62798"/>
    <w:rsid w:val="00F67BD5"/>
    <w:rsid w:val="00F97FBD"/>
    <w:rsid w:val="00FA504F"/>
    <w:rsid w:val="00FA7FE7"/>
    <w:rsid w:val="00FC651D"/>
    <w:rsid w:val="00FE0A78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42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ConsPlusNonformat">
    <w:name w:val="ConsPlusNonformat"/>
    <w:rsid w:val="00373B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2">
    <w:name w:val="Пархомов 1"/>
    <w:basedOn w:val="af"/>
    <w:link w:val="13"/>
    <w:autoRedefine/>
    <w:qFormat/>
    <w:rsid w:val="00EA3D5E"/>
    <w:pPr>
      <w:tabs>
        <w:tab w:val="left" w:pos="3686"/>
      </w:tabs>
      <w:ind w:firstLine="142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13">
    <w:name w:val="Пархомов 1 Знак"/>
    <w:link w:val="12"/>
    <w:rsid w:val="00EA3D5E"/>
    <w:rPr>
      <w:sz w:val="28"/>
      <w:szCs w:val="28"/>
      <w:lang w:eastAsia="en-US"/>
    </w:rPr>
  </w:style>
  <w:style w:type="character" w:customStyle="1" w:styleId="af7">
    <w:name w:val="Цветовое выделение"/>
    <w:rsid w:val="00373B27"/>
    <w:rPr>
      <w:b/>
      <w:color w:val="000080"/>
      <w:sz w:val="20"/>
    </w:rPr>
  </w:style>
  <w:style w:type="paragraph" w:customStyle="1" w:styleId="af8">
    <w:name w:val="Таблицы (моноширинный)"/>
    <w:basedOn w:val="a"/>
    <w:next w:val="a"/>
    <w:rsid w:val="00373B2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42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ConsPlusNonformat">
    <w:name w:val="ConsPlusNonformat"/>
    <w:rsid w:val="00373B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2">
    <w:name w:val="Пархомов 1"/>
    <w:basedOn w:val="af"/>
    <w:link w:val="13"/>
    <w:autoRedefine/>
    <w:qFormat/>
    <w:rsid w:val="00EA3D5E"/>
    <w:pPr>
      <w:tabs>
        <w:tab w:val="left" w:pos="3686"/>
      </w:tabs>
      <w:ind w:firstLine="142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13">
    <w:name w:val="Пархомов 1 Знак"/>
    <w:link w:val="12"/>
    <w:rsid w:val="00EA3D5E"/>
    <w:rPr>
      <w:sz w:val="28"/>
      <w:szCs w:val="28"/>
      <w:lang w:eastAsia="en-US"/>
    </w:rPr>
  </w:style>
  <w:style w:type="character" w:customStyle="1" w:styleId="af7">
    <w:name w:val="Цветовое выделение"/>
    <w:rsid w:val="00373B27"/>
    <w:rPr>
      <w:b/>
      <w:color w:val="000080"/>
      <w:sz w:val="20"/>
    </w:rPr>
  </w:style>
  <w:style w:type="paragraph" w:customStyle="1" w:styleId="af8">
    <w:name w:val="Таблицы (моноширинный)"/>
    <w:basedOn w:val="a"/>
    <w:next w:val="a"/>
    <w:rsid w:val="00373B2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D7BA3A833767AD1434F0C52DE2ABEB80C5E8C502CD19381984B705921U2AFF" TargetMode="External"/><Relationship Id="rId18" Type="http://schemas.openxmlformats.org/officeDocument/2006/relationships/hyperlink" Target="consultantplus://offline/ref=6D7BA3A833767AD1434F0C52DE2ABEB8075C8C512AD8CE8B90127C5BU2A6F" TargetMode="External"/><Relationship Id="rId26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hyperlink" Target="consultantplus://offline/ref=6D7BA3A833767AD1434F125FC846E4B50A55D35C2ED390DEC0142B047626A398AD9B22C1B85D13F543429BUAA3F" TargetMode="Externa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yperlink" Target="consultantplus://offline/ref=6D7BA3A833767AD1434F0C52DE2ABEB80F5985512BD79381984B705921U2AFF" TargetMode="External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D7BA3A833767AD1434F0C52DE2ABEB80C5E8C502CD19381984B7059212FA9CFEAD47B83UFACF" TargetMode="External"/><Relationship Id="rId20" Type="http://schemas.openxmlformats.org/officeDocument/2006/relationships/hyperlink" Target="consultantplus://offline/ref=6D7BA3A833767AD1434F125FC846E4B50A55D35C2ED390DEC0142B047626A398AD9B22C1B85D13F543429BUAA3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yperlink" Target="consultantplus://offline/ref=6D7BA3A833767AD1434F0C52DE2ABEB80C5E8D542DD59381984B705921U2AF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D7BA3A833767AD1434F0C52DE2ABEB80C5E8B5328DB9381984B705921U2AFF" TargetMode="External"/><Relationship Id="rId23" Type="http://schemas.openxmlformats.org/officeDocument/2006/relationships/hyperlink" Target="consultantplus://offline/ref=6D7BA3A833767AD1434F0C52DE2ABEB80C5E8D542DD59381984B7059212FA9CFEAD47B83FC5813UFA2F" TargetMode="External"/><Relationship Id="rId28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6D7BA3A833767AD1434F125FC846E4B50A55D35C2ED390DEC0142B047626A398AD9B22C1B85D13F543429BUAA3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6D7BA3A833767AD1434F0C52DE2ABEB80C5E8D502AD79381984B705921U2AFF" TargetMode="External"/><Relationship Id="rId22" Type="http://schemas.openxmlformats.org/officeDocument/2006/relationships/hyperlink" Target="consultantplus://offline/ref=6D7BA3A833767AD1434F125FC846E4B50A55D35C2ED390DEC0142B047626A398AD9B22C1B85D13F543429BUAA3F" TargetMode="External"/><Relationship Id="rId27" Type="http://schemas.openxmlformats.org/officeDocument/2006/relationships/image" Target="media/image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3A842-D55D-4A5F-B78B-658FB5C52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4172</TotalTime>
  <Pages>18</Pages>
  <Words>5081</Words>
  <Characters>28962</Characters>
  <Application>Microsoft Office Word</Application>
  <DocSecurity>8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33976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13</cp:revision>
  <cp:lastPrinted>2026-05-28T10:24:00Z</cp:lastPrinted>
  <dcterms:created xsi:type="dcterms:W3CDTF">2026-04-02T05:46:00Z</dcterms:created>
  <dcterms:modified xsi:type="dcterms:W3CDTF">2026-05-28T12:30:00Z</dcterms:modified>
</cp:coreProperties>
</file>