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2" w:rsidRPr="00715446" w:rsidRDefault="00E03312" w:rsidP="00715446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D071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">
            <v:imagedata r:id="rId6" o:title=""/>
          </v:shape>
        </w:pict>
      </w:r>
    </w:p>
    <w:p w:rsidR="00E03312" w:rsidRPr="00715446" w:rsidRDefault="00E03312" w:rsidP="00715446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E03312" w:rsidRPr="00715446" w:rsidRDefault="00E03312" w:rsidP="00715446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715446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E03312" w:rsidRPr="00715446" w:rsidRDefault="00E03312" w:rsidP="00715446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E03312" w:rsidRPr="00715446" w:rsidRDefault="00E03312" w:rsidP="00715446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E03312" w:rsidRPr="00715446" w:rsidRDefault="00E03312" w:rsidP="00715446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715446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E03312" w:rsidRPr="00715446" w:rsidRDefault="00E03312" w:rsidP="00715446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715446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E03312" w:rsidRPr="00715446" w:rsidRDefault="00E03312" w:rsidP="00715446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E03312" w:rsidRPr="00715446" w:rsidRDefault="00E03312" w:rsidP="00715446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715446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E03312" w:rsidRPr="00715446" w:rsidRDefault="00E03312" w:rsidP="00715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312" w:rsidRPr="00715446" w:rsidRDefault="00E03312" w:rsidP="0071544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715446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E03312" w:rsidRPr="00715446" w:rsidRDefault="00E03312" w:rsidP="0071544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</w:p>
    <w:p w:rsidR="00E03312" w:rsidRPr="00715446" w:rsidRDefault="00E03312" w:rsidP="00715446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E03312" w:rsidRPr="002538B9" w:rsidRDefault="00E03312" w:rsidP="00715446">
      <w:pPr>
        <w:keepNext/>
        <w:spacing w:after="0" w:line="240" w:lineRule="auto"/>
        <w:outlineLvl w:val="5"/>
        <w:rPr>
          <w:rFonts w:ascii="Arial" w:hAnsi="Arial" w:cs="Arial"/>
          <w:lang w:eastAsia="ru-RU"/>
        </w:rPr>
      </w:pPr>
      <w:r w:rsidRPr="002538B9">
        <w:rPr>
          <w:rFonts w:ascii="Arial" w:hAnsi="Arial" w:cs="Arial"/>
          <w:lang w:eastAsia="ru-RU"/>
        </w:rPr>
        <w:t xml:space="preserve">15 октября </w:t>
      </w:r>
      <w:smartTag w:uri="urn:schemas-microsoft-com:office:smarttags" w:element="metricconverter">
        <w:smartTagPr>
          <w:attr w:name="ProductID" w:val="2021 г"/>
        </w:smartTagPr>
        <w:r w:rsidRPr="002538B9">
          <w:rPr>
            <w:rFonts w:ascii="Arial" w:hAnsi="Arial" w:cs="Arial"/>
            <w:lang w:eastAsia="ru-RU"/>
          </w:rPr>
          <w:t>2021 г</w:t>
        </w:r>
      </w:smartTag>
      <w:r w:rsidRPr="002538B9">
        <w:rPr>
          <w:rFonts w:ascii="Arial" w:hAnsi="Arial" w:cs="Arial"/>
          <w:lang w:eastAsia="ru-RU"/>
        </w:rPr>
        <w:t xml:space="preserve">.                            </w:t>
      </w:r>
      <w:r>
        <w:rPr>
          <w:rFonts w:ascii="Arial" w:hAnsi="Arial" w:cs="Arial"/>
          <w:lang w:eastAsia="ru-RU"/>
        </w:rPr>
        <w:t xml:space="preserve">                                 </w:t>
      </w:r>
      <w:r w:rsidRPr="002538B9">
        <w:rPr>
          <w:rFonts w:ascii="Arial" w:hAnsi="Arial" w:cs="Arial"/>
          <w:lang w:eastAsia="ru-RU"/>
        </w:rPr>
        <w:t xml:space="preserve">                                            № 533</w:t>
      </w:r>
    </w:p>
    <w:p w:rsidR="00E03312" w:rsidRPr="00715446" w:rsidRDefault="00E03312" w:rsidP="0071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12" w:rsidRPr="00715446" w:rsidRDefault="00E03312" w:rsidP="0071544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03312" w:rsidRPr="00715446" w:rsidRDefault="00E03312" w:rsidP="0071544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03312" w:rsidRDefault="00E03312" w:rsidP="00715446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</w:t>
      </w:r>
      <w:r w:rsidRPr="00713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рядка </w:t>
      </w:r>
    </w:p>
    <w:p w:rsidR="00E03312" w:rsidRDefault="00E03312" w:rsidP="00715446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выдачи единого социального </w:t>
      </w:r>
    </w:p>
    <w:p w:rsidR="00E03312" w:rsidRDefault="00E03312" w:rsidP="00127978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941">
        <w:rPr>
          <w:rFonts w:ascii="Times New Roman" w:hAnsi="Times New Roman" w:cs="Times New Roman"/>
          <w:b/>
          <w:color w:val="000000"/>
          <w:sz w:val="28"/>
          <w:szCs w:val="28"/>
        </w:rPr>
        <w:t>сертификата на получе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ние двух </w:t>
      </w:r>
    </w:p>
    <w:p w:rsidR="00E03312" w:rsidRDefault="00E03312" w:rsidP="00127978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более муниципальных</w:t>
      </w:r>
      <w:r w:rsidRPr="00382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</w:t>
      </w:r>
    </w:p>
    <w:p w:rsidR="00E03312" w:rsidRDefault="00E03312" w:rsidP="00127978">
      <w:pPr>
        <w:pStyle w:val="ConsPlusNormal"/>
        <w:rPr>
          <w:rFonts w:ascii="Times New Roman CYR" w:hAnsi="Times New Roman CYR" w:cs="Times New Roman"/>
          <w:b/>
          <w:sz w:val="28"/>
          <w:szCs w:val="28"/>
        </w:rPr>
      </w:pPr>
      <w:r w:rsidRPr="00382941">
        <w:rPr>
          <w:rFonts w:ascii="Times New Roman" w:hAnsi="Times New Roman" w:cs="Times New Roman"/>
          <w:b/>
          <w:color w:val="000000"/>
          <w:sz w:val="28"/>
          <w:szCs w:val="28"/>
        </w:rPr>
        <w:t>в социальной сфере,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5446">
        <w:rPr>
          <w:rFonts w:ascii="Times New Roman CYR" w:hAnsi="Times New Roman CYR" w:cs="Times New Roman"/>
          <w:b/>
          <w:sz w:val="28"/>
          <w:szCs w:val="28"/>
        </w:rPr>
        <w:t>отнесенных</w:t>
      </w:r>
    </w:p>
    <w:p w:rsidR="00E03312" w:rsidRDefault="00E03312" w:rsidP="00127978">
      <w:pPr>
        <w:pStyle w:val="ConsPlusNormal"/>
        <w:rPr>
          <w:rFonts w:ascii="Times New Roman CYR" w:hAnsi="Times New Roman CYR" w:cs="Times New Roman"/>
          <w:b/>
          <w:sz w:val="28"/>
          <w:szCs w:val="28"/>
        </w:rPr>
      </w:pPr>
      <w:r w:rsidRPr="00715446">
        <w:rPr>
          <w:rFonts w:ascii="Times New Roman CYR" w:hAnsi="Times New Roman CYR" w:cs="Times New Roman"/>
          <w:b/>
          <w:sz w:val="28"/>
          <w:szCs w:val="28"/>
        </w:rPr>
        <w:t xml:space="preserve">к полномочиям органов местного </w:t>
      </w:r>
    </w:p>
    <w:p w:rsidR="00E03312" w:rsidRDefault="00E03312" w:rsidP="00127978">
      <w:pPr>
        <w:pStyle w:val="ConsPlusNormal"/>
        <w:rPr>
          <w:rFonts w:ascii="Times New Roman CYR" w:hAnsi="Times New Roman CYR" w:cs="Times New Roman"/>
          <w:b/>
          <w:sz w:val="28"/>
          <w:szCs w:val="28"/>
        </w:rPr>
      </w:pPr>
      <w:r w:rsidRPr="00715446">
        <w:rPr>
          <w:rFonts w:ascii="Times New Roman CYR" w:hAnsi="Times New Roman CYR" w:cs="Times New Roman"/>
          <w:b/>
          <w:sz w:val="28"/>
          <w:szCs w:val="28"/>
        </w:rPr>
        <w:t xml:space="preserve">самоуправления муниципального </w:t>
      </w:r>
    </w:p>
    <w:p w:rsidR="00E03312" w:rsidRPr="00127978" w:rsidRDefault="00E03312" w:rsidP="00127978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446">
        <w:rPr>
          <w:rFonts w:ascii="Times New Roman CYR" w:hAnsi="Times New Roman CYR" w:cs="Times New Roman"/>
          <w:b/>
          <w:sz w:val="28"/>
          <w:szCs w:val="28"/>
        </w:rPr>
        <w:t>района «Корочанский район»</w:t>
      </w:r>
    </w:p>
    <w:p w:rsidR="00E03312" w:rsidRPr="00715446" w:rsidRDefault="00E03312" w:rsidP="00715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312" w:rsidRPr="00715446" w:rsidRDefault="00E03312" w:rsidP="007154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312" w:rsidRPr="00D41C61" w:rsidRDefault="00E03312" w:rsidP="0071544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Pr="00715446" w:rsidRDefault="00E03312" w:rsidP="00C14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86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13868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9</w:t>
        </w:r>
        <w:r w:rsidRPr="00713868">
          <w:rPr>
            <w:rFonts w:ascii="Times New Roman" w:hAnsi="Times New Roman"/>
            <w:sz w:val="28"/>
            <w:szCs w:val="28"/>
          </w:rPr>
          <w:t xml:space="preserve"> статьи 2</w:t>
        </w:r>
      </w:hyperlink>
      <w:r>
        <w:rPr>
          <w:rFonts w:ascii="Times New Roman" w:hAnsi="Times New Roman"/>
          <w:sz w:val="28"/>
          <w:szCs w:val="28"/>
        </w:rPr>
        <w:t>0</w:t>
      </w:r>
      <w:r w:rsidRPr="00713868">
        <w:rPr>
          <w:rFonts w:ascii="Times New Roman" w:hAnsi="Times New Roman"/>
          <w:sz w:val="28"/>
          <w:szCs w:val="28"/>
        </w:rPr>
        <w:t xml:space="preserve"> Федерального закона от 13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868">
        <w:rPr>
          <w:rFonts w:ascii="Times New Roman" w:hAnsi="Times New Roman"/>
          <w:sz w:val="28"/>
          <w:szCs w:val="28"/>
        </w:rPr>
        <w:t xml:space="preserve">2020 года № 189-ФЗ </w:t>
      </w:r>
      <w:r>
        <w:rPr>
          <w:rFonts w:ascii="Times New Roman" w:hAnsi="Times New Roman"/>
          <w:sz w:val="28"/>
          <w:szCs w:val="28"/>
        </w:rPr>
        <w:t>«</w:t>
      </w:r>
      <w:r w:rsidRPr="00713868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15446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ением администрации муниципального </w:t>
      </w:r>
      <w:r w:rsidRPr="00715446">
        <w:rPr>
          <w:rFonts w:ascii="Times New Roman" w:hAnsi="Times New Roman"/>
          <w:sz w:val="28"/>
          <w:szCs w:val="28"/>
        </w:rPr>
        <w:t xml:space="preserve">района «Корочанский район» от 15 марта 2021 года № 117 «Об организации оказания муниципальных услуг в социальной сфере», </w:t>
      </w:r>
      <w:r w:rsidRPr="00715446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 «Корочанский район» </w:t>
      </w:r>
      <w:r w:rsidRPr="0071544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</w:t>
      </w:r>
      <w:r w:rsidRPr="00715446">
        <w:rPr>
          <w:rFonts w:ascii="Times New Roman" w:hAnsi="Times New Roman"/>
          <w:sz w:val="28"/>
          <w:szCs w:val="28"/>
          <w:lang w:eastAsia="ru-RU"/>
        </w:rPr>
        <w:t>:</w:t>
      </w:r>
    </w:p>
    <w:p w:rsidR="00E03312" w:rsidRPr="00715446" w:rsidRDefault="00E03312" w:rsidP="00C142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254">
        <w:rPr>
          <w:rFonts w:ascii="Times New Roman" w:hAnsi="Times New Roman"/>
          <w:sz w:val="28"/>
          <w:szCs w:val="28"/>
        </w:rPr>
        <w:t xml:space="preserve">1. Утвердить Порядок выдачи единого социального сертификата на получение двух и более муниципальных услуг в социальной сфере, </w:t>
      </w:r>
      <w:r w:rsidRPr="00715446">
        <w:rPr>
          <w:rFonts w:ascii="Times New Roman" w:hAnsi="Times New Roman"/>
          <w:sz w:val="28"/>
          <w:szCs w:val="28"/>
          <w:lang w:eastAsia="ru-RU"/>
        </w:rPr>
        <w:t>отнесенных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к полномочиям </w:t>
      </w:r>
      <w:r w:rsidRPr="00715446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71544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«Корочанский район» (далее – Порядок) (прилагается).</w:t>
      </w:r>
    </w:p>
    <w:p w:rsidR="00E03312" w:rsidRPr="00713868" w:rsidRDefault="00E03312" w:rsidP="00715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41">
        <w:rPr>
          <w:rFonts w:ascii="Times New Roman" w:hAnsi="Times New Roman" w:cs="Times New Roman"/>
          <w:sz w:val="28"/>
          <w:szCs w:val="28"/>
        </w:rPr>
        <w:t>2. Положения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382941">
        <w:rPr>
          <w:rFonts w:ascii="Times New Roman" w:hAnsi="Times New Roman" w:cs="Times New Roman"/>
          <w:sz w:val="28"/>
          <w:szCs w:val="28"/>
        </w:rPr>
        <w:t xml:space="preserve"> в части использования </w:t>
      </w:r>
      <w:r w:rsidRPr="0034667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либо региональной информационной системы «Региональный портал государственных и муниципальных услуг Белгородской области»</w:t>
      </w:r>
      <w:r w:rsidRPr="00382941">
        <w:rPr>
          <w:rFonts w:ascii="Times New Roman" w:hAnsi="Times New Roman" w:cs="Times New Roman"/>
          <w:sz w:val="28"/>
          <w:szCs w:val="28"/>
        </w:rPr>
        <w:t xml:space="preserve"> применяются при наличии технической возможности, а в случае ее отсутстви</w:t>
      </w:r>
      <w:r>
        <w:rPr>
          <w:rFonts w:ascii="Times New Roman" w:hAnsi="Times New Roman" w:cs="Times New Roman"/>
          <w:sz w:val="28"/>
          <w:szCs w:val="28"/>
        </w:rPr>
        <w:t xml:space="preserve">я обмен документами, указанными </w:t>
      </w:r>
      <w:r w:rsidRPr="00382941">
        <w:rPr>
          <w:rFonts w:ascii="Times New Roman" w:hAnsi="Times New Roman" w:cs="Times New Roman"/>
          <w:sz w:val="28"/>
          <w:szCs w:val="28"/>
        </w:rPr>
        <w:t>в пунктах 3, 5 - 7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382941">
        <w:rPr>
          <w:rFonts w:ascii="Times New Roman" w:hAnsi="Times New Roman" w:cs="Times New Roman"/>
          <w:sz w:val="28"/>
          <w:szCs w:val="28"/>
        </w:rPr>
        <w:t>, осуществляется на бумажном носителе.</w:t>
      </w: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15446">
        <w:rPr>
          <w:rFonts w:ascii="Times New Roman" w:hAnsi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5446">
        <w:rPr>
          <w:rFonts w:ascii="Times New Roman" w:hAnsi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5446">
        <w:rPr>
          <w:rFonts w:ascii="Times New Roman" w:hAnsi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715446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социальной политике          Бычихину Т.В.</w:t>
      </w: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12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03312" w:rsidRPr="00DD0714" w:rsidTr="00DD0714">
        <w:tc>
          <w:tcPr>
            <w:tcW w:w="4927" w:type="dxa"/>
          </w:tcPr>
          <w:p w:rsidR="00E03312" w:rsidRPr="00DD0714" w:rsidRDefault="00E03312" w:rsidP="00DD0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Первый заместитель</w:t>
            </w:r>
          </w:p>
          <w:p w:rsidR="00E03312" w:rsidRPr="00DD0714" w:rsidRDefault="00E03312" w:rsidP="00DD0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лавы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администрации района -</w:t>
            </w:r>
          </w:p>
          <w:p w:rsidR="00E03312" w:rsidRPr="00DD0714" w:rsidRDefault="00E03312" w:rsidP="00DD0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комитета финансов</w:t>
            </w:r>
          </w:p>
          <w:p w:rsidR="00E03312" w:rsidRPr="00DD0714" w:rsidRDefault="00E03312" w:rsidP="00DD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и бюджетной политики</w:t>
            </w:r>
          </w:p>
        </w:tc>
        <w:tc>
          <w:tcPr>
            <w:tcW w:w="4928" w:type="dxa"/>
          </w:tcPr>
          <w:p w:rsidR="00E03312" w:rsidRPr="00DD0714" w:rsidRDefault="00E03312" w:rsidP="00DD071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312" w:rsidRPr="00DD0714" w:rsidRDefault="00E03312" w:rsidP="00DD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312" w:rsidRPr="00DD0714" w:rsidRDefault="00E03312" w:rsidP="00DD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312" w:rsidRPr="00DD0714" w:rsidRDefault="00E03312" w:rsidP="00DD0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0714">
              <w:rPr>
                <w:rFonts w:ascii="Times New Roman" w:hAnsi="Times New Roman"/>
                <w:b/>
                <w:sz w:val="28"/>
                <w:szCs w:val="28"/>
              </w:rPr>
              <w:t>Л.С. Мерзликина</w:t>
            </w:r>
          </w:p>
        </w:tc>
      </w:tr>
    </w:tbl>
    <w:p w:rsidR="00E03312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12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12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12" w:rsidRPr="00715446" w:rsidRDefault="00E03312" w:rsidP="00715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Pr="00D41C61" w:rsidRDefault="00E0331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03312" w:rsidRPr="00713868" w:rsidRDefault="00E03312" w:rsidP="00D41C61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03312" w:rsidRPr="00713868" w:rsidRDefault="00E03312" w:rsidP="00D41C61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312" w:rsidRDefault="00E03312" w:rsidP="003F7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0A0"/>
      </w:tblPr>
      <w:tblGrid>
        <w:gridCol w:w="5601"/>
      </w:tblGrid>
      <w:tr w:rsidR="00E03312" w:rsidRPr="00DD0714" w:rsidTr="009C7939">
        <w:trPr>
          <w:trHeight w:val="1844"/>
        </w:trPr>
        <w:tc>
          <w:tcPr>
            <w:tcW w:w="5601" w:type="dxa"/>
          </w:tcPr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15 </w:t>
            </w: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октября</w:t>
            </w:r>
            <w:r w:rsidRPr="006C26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E03312" w:rsidRPr="006C26D2" w:rsidRDefault="00E03312" w:rsidP="006C26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533</w:t>
            </w:r>
            <w:bookmarkStart w:id="0" w:name="_GoBack"/>
            <w:bookmarkEnd w:id="0"/>
          </w:p>
          <w:p w:rsidR="00E03312" w:rsidRPr="006C26D2" w:rsidRDefault="00E03312" w:rsidP="006C26D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3312" w:rsidRDefault="00E03312" w:rsidP="006C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3312" w:rsidRPr="00713868" w:rsidRDefault="00E033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312" w:rsidRPr="00713868" w:rsidRDefault="00E033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312" w:rsidRDefault="00E03312" w:rsidP="003829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3829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03312" w:rsidRPr="00382941" w:rsidRDefault="00E03312" w:rsidP="003829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41">
        <w:rPr>
          <w:rFonts w:ascii="Times New Roman" w:hAnsi="Times New Roman" w:cs="Times New Roman"/>
          <w:b/>
          <w:sz w:val="28"/>
          <w:szCs w:val="28"/>
        </w:rPr>
        <w:t xml:space="preserve">выдачи единого социального сертификата </w:t>
      </w:r>
    </w:p>
    <w:p w:rsidR="00E03312" w:rsidRPr="00542975" w:rsidRDefault="00E03312" w:rsidP="00542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41">
        <w:rPr>
          <w:rFonts w:ascii="Times New Roman" w:hAnsi="Times New Roman" w:cs="Times New Roman"/>
          <w:b/>
          <w:sz w:val="28"/>
          <w:szCs w:val="28"/>
        </w:rPr>
        <w:t xml:space="preserve">на получение двух и 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82941">
        <w:rPr>
          <w:rFonts w:ascii="Times New Roman" w:hAnsi="Times New Roman" w:cs="Times New Roman"/>
          <w:b/>
          <w:sz w:val="28"/>
          <w:szCs w:val="28"/>
        </w:rPr>
        <w:t xml:space="preserve">услуг в социальной сфере, </w:t>
      </w:r>
      <w:r w:rsidRPr="00715446">
        <w:rPr>
          <w:rFonts w:ascii="Times New Roman" w:hAnsi="Times New Roman" w:cs="Times New Roman"/>
          <w:b/>
          <w:sz w:val="28"/>
          <w:szCs w:val="28"/>
        </w:rPr>
        <w:t>отнесенных</w:t>
      </w:r>
      <w:r w:rsidRPr="00542975">
        <w:rPr>
          <w:rFonts w:ascii="Times New Roman" w:hAnsi="Times New Roman" w:cs="Times New Roman"/>
          <w:b/>
          <w:sz w:val="28"/>
          <w:szCs w:val="28"/>
        </w:rPr>
        <w:t xml:space="preserve"> к полномочиям </w:t>
      </w:r>
      <w:r w:rsidRPr="00715446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Pr="0054297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</w:p>
    <w:p w:rsidR="00E03312" w:rsidRPr="00542975" w:rsidRDefault="00E03312" w:rsidP="00542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4297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715446">
        <w:rPr>
          <w:rFonts w:ascii="Times New Roman" w:hAnsi="Times New Roman" w:cs="Times New Roman"/>
          <w:b/>
          <w:sz w:val="28"/>
          <w:szCs w:val="28"/>
        </w:rPr>
        <w:t>«Корочанский район»</w:t>
      </w:r>
    </w:p>
    <w:p w:rsidR="00E03312" w:rsidRDefault="00E03312" w:rsidP="003829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3312" w:rsidRPr="00C61503" w:rsidRDefault="00E03312" w:rsidP="00C61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C61503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C61503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муниципальных услуг в социальной сфере, </w:t>
      </w:r>
      <w:r w:rsidRPr="00715446">
        <w:rPr>
          <w:rFonts w:ascii="Times New Roman" w:hAnsi="Times New Roman" w:cs="Times New Roman"/>
          <w:sz w:val="28"/>
          <w:szCs w:val="28"/>
        </w:rPr>
        <w:t>отнесенных</w:t>
      </w:r>
      <w:r w:rsidRPr="00C61503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Pr="0071544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6150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154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150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15446">
        <w:rPr>
          <w:rFonts w:ascii="Times New Roman" w:hAnsi="Times New Roman" w:cs="Times New Roman"/>
          <w:sz w:val="28"/>
          <w:szCs w:val="28"/>
        </w:rPr>
        <w:t>«Корочанский район»</w:t>
      </w:r>
      <w:r w:rsidRPr="00C61503">
        <w:rPr>
          <w:rFonts w:ascii="Times New Roman" w:hAnsi="Times New Roman" w:cs="Times New Roman"/>
          <w:sz w:val="28"/>
          <w:szCs w:val="28"/>
        </w:rPr>
        <w:t>(далее соответственно - единый социальный сертификат,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03">
        <w:rPr>
          <w:rFonts w:ascii="Times New Roman" w:hAnsi="Times New Roman" w:cs="Times New Roman"/>
          <w:sz w:val="28"/>
          <w:szCs w:val="28"/>
        </w:rPr>
        <w:t>социальные заказы на оказание муниципальных услуг в социальной сфере одного или нескольких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03">
        <w:rPr>
          <w:rFonts w:ascii="Times New Roman" w:hAnsi="Times New Roman" w:cs="Times New Roman"/>
          <w:sz w:val="28"/>
          <w:szCs w:val="28"/>
        </w:rPr>
        <w:t>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E03312" w:rsidRPr="00C61503" w:rsidRDefault="00E03312" w:rsidP="00C61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503">
        <w:rPr>
          <w:rFonts w:ascii="Times New Roman" w:hAnsi="Times New Roman" w:cs="Times New Roman"/>
          <w:sz w:val="28"/>
          <w:szCs w:val="28"/>
        </w:rPr>
        <w:t>2. Под уполномоченным органом в целя</w:t>
      </w:r>
      <w:r>
        <w:rPr>
          <w:rFonts w:ascii="Times New Roman" w:hAnsi="Times New Roman" w:cs="Times New Roman"/>
          <w:sz w:val="28"/>
          <w:szCs w:val="28"/>
        </w:rPr>
        <w:t xml:space="preserve">х настоящего Порядка понимается управление социальной защиты населения администрации Корочанского района, </w:t>
      </w:r>
      <w:r w:rsidRPr="00C61503">
        <w:rPr>
          <w:rFonts w:ascii="Times New Roman" w:hAnsi="Times New Roman" w:cs="Times New Roman"/>
          <w:sz w:val="28"/>
          <w:szCs w:val="28"/>
        </w:rPr>
        <w:t>осуществляющий функции по выработке муниципальной политики и нормативно-правовому регулированию в установленных сферах деятельности, утверждающий муниципальный социальный заказ на оказание муниципальных услуг в социальной сфере (далее - социальный заказ)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E03312" w:rsidRPr="00C61503" w:rsidRDefault="00E03312" w:rsidP="00C61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50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8" w:history="1">
        <w:r w:rsidRPr="00C6150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61503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0"/>
      <w:bookmarkEnd w:id="2"/>
      <w:r w:rsidRPr="00C61503">
        <w:rPr>
          <w:rFonts w:ascii="Times New Roman" w:hAnsi="Times New Roman"/>
          <w:sz w:val="28"/>
          <w:szCs w:val="28"/>
          <w:lang w:eastAsia="ru-RU"/>
        </w:rPr>
        <w:t xml:space="preserve">3. Потребитель услуг в целях получения двух и более муниципальных услуг в социальной сфере, оказываемых в соответствии с социальным сертификатом, вправе с использованием </w:t>
      </w:r>
      <w:r w:rsidRPr="0034667A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(функций)»,либо региональной информационной системы «Региональный портал государственных и муниципальных услуг Белгородской области» (далее - Единый портал государственных и муниципальных услуг)</w:t>
      </w:r>
      <w:r w:rsidRPr="00C61503">
        <w:rPr>
          <w:rFonts w:ascii="Times New Roman" w:hAnsi="Times New Roman"/>
          <w:sz w:val="28"/>
          <w:szCs w:val="28"/>
          <w:lang w:eastAsia="ru-RU"/>
        </w:rPr>
        <w:t>обратиться в уполномоченный орган (уполномоченные органы) с заявлением об оказании двух и более муниципальных услуг в социальной сфере с использованием социального сертификата, подписанным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- заявление).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3">
        <w:rPr>
          <w:rFonts w:ascii="Times New Roman" w:hAnsi="Times New Roman"/>
          <w:sz w:val="28"/>
          <w:szCs w:val="28"/>
          <w:lang w:eastAsia="ru-RU"/>
        </w:rPr>
        <w:t>4. Уполномоченным органом (уполномоченными органами) в течение 5 рабочих дней с даты получения заявления осуществляется его рассмотрение и принятие решения о наличии или отсутствии у потребителя услуг права на получение двух и более муниципальных услуг в социальной сфере с использованием социального сертификата.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42"/>
      <w:bookmarkEnd w:id="3"/>
      <w:r w:rsidRPr="00C61503">
        <w:rPr>
          <w:rFonts w:ascii="Times New Roman" w:hAnsi="Times New Roman"/>
          <w:sz w:val="28"/>
          <w:szCs w:val="28"/>
          <w:lang w:eastAsia="ru-RU"/>
        </w:rPr>
        <w:t>5. При наступлении событий, являющихся основанием для получения потребителем услуг двух и более муниципальных услуг в социальной сфере, оказываемых в соответствии с социальным сертификатом, и при отсутствии поданного потребителем услуг заявления уполномоченный орган в упреждающем (проактивном) режиме с использованием Единого портала государственных и муниципальных услуг уведомляет потребителя услуг о возможности получения муниципальных услуг в социальной сфере и возможности подачи в уполномоченный орган заявления.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43"/>
      <w:bookmarkEnd w:id="4"/>
      <w:r w:rsidRPr="00C61503">
        <w:rPr>
          <w:rFonts w:ascii="Times New Roman" w:hAnsi="Times New Roman"/>
          <w:sz w:val="28"/>
          <w:szCs w:val="28"/>
          <w:lang w:eastAsia="ru-RU"/>
        </w:rPr>
        <w:t xml:space="preserve">6. Уполномоченный орган в случае наличия у потребителя услуг права на получение двух и более муниципальных услуг в социальной сфере с использованием социального сертификата, которые включены в муниципальный социальный заказ одного уполномоченного органа, и получения от потребителя услуг заявления формирует единый социальный сертификат в соответствии с общими </w:t>
      </w:r>
      <w:hyperlink r:id="rId9" w:history="1">
        <w:r w:rsidRPr="00C61503">
          <w:rPr>
            <w:rFonts w:ascii="Times New Roman" w:hAnsi="Times New Roman"/>
            <w:sz w:val="28"/>
            <w:szCs w:val="28"/>
            <w:lang w:eastAsia="ru-RU"/>
          </w:rPr>
          <w:t>требованиями</w:t>
        </w:r>
      </w:hyperlink>
      <w:r w:rsidRPr="00C61503">
        <w:rPr>
          <w:rFonts w:ascii="Times New Roman" w:hAnsi="Times New Roman"/>
          <w:sz w:val="28"/>
          <w:szCs w:val="28"/>
          <w:lang w:eastAsia="ru-RU"/>
        </w:rPr>
        <w:t xml:space="preserve"> к форме и содержанию социального сертификата, утвержденными постановлением Правительства Российской Федерации от 24ноября </w:t>
      </w:r>
      <w:smartTag w:uri="urn:schemas-microsoft-com:office:smarttags" w:element="metricconverter">
        <w:smartTagPr>
          <w:attr w:name="ProductID" w:val="2020 г"/>
        </w:smartTagPr>
        <w:r w:rsidRPr="00C61503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C61503">
        <w:rPr>
          <w:rFonts w:ascii="Times New Roman" w:hAnsi="Times New Roman"/>
          <w:sz w:val="28"/>
          <w:szCs w:val="28"/>
          <w:lang w:eastAsia="ru-RU"/>
        </w:rPr>
        <w:t>.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сфере»,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не позднее 1 рабочего дня со дня формирования единого социального сертификата.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3">
        <w:rPr>
          <w:rFonts w:ascii="Times New Roman" w:hAnsi="Times New Roman"/>
          <w:sz w:val="28"/>
          <w:szCs w:val="28"/>
          <w:lang w:eastAsia="ru-RU"/>
        </w:rPr>
        <w:t>При формировании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которых выдан единый социальный сертификат.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45"/>
      <w:bookmarkEnd w:id="5"/>
      <w:r w:rsidRPr="00C61503">
        <w:rPr>
          <w:rFonts w:ascii="Times New Roman" w:hAnsi="Times New Roman"/>
          <w:sz w:val="28"/>
          <w:szCs w:val="28"/>
          <w:lang w:eastAsia="ru-RU"/>
        </w:rPr>
        <w:t>7. Уполномоченные органы в случае наличия у потребителя услуг права на получение с использованием социального сертификата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циальный сертификат, </w:t>
      </w:r>
      <w:r w:rsidRPr="00C61503">
        <w:rPr>
          <w:rFonts w:ascii="Times New Roman" w:hAnsi="Times New Roman"/>
          <w:sz w:val="28"/>
          <w:szCs w:val="28"/>
          <w:lang w:eastAsia="ru-RU"/>
        </w:rPr>
        <w:t xml:space="preserve">в соответствии с общими </w:t>
      </w:r>
      <w:hyperlink r:id="rId10" w:history="1">
        <w:r w:rsidRPr="00C61503">
          <w:rPr>
            <w:rFonts w:ascii="Times New Roman" w:hAnsi="Times New Roman"/>
            <w:sz w:val="28"/>
            <w:szCs w:val="28"/>
            <w:lang w:eastAsia="ru-RU"/>
          </w:rPr>
          <w:t>требованиями</w:t>
        </w:r>
      </w:hyperlink>
      <w:r w:rsidRPr="00C61503">
        <w:rPr>
          <w:rFonts w:ascii="Times New Roman" w:hAnsi="Times New Roman"/>
          <w:sz w:val="28"/>
          <w:szCs w:val="28"/>
          <w:lang w:eastAsia="ru-RU"/>
        </w:rPr>
        <w:t xml:space="preserve"> к форме и содержанию социального сертификата, утвержденными постановлением Правительства Российской Федерации от 24 ноября 2020 г.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3">
        <w:rPr>
          <w:rFonts w:ascii="Times New Roman" w:hAnsi="Times New Roman"/>
          <w:sz w:val="28"/>
          <w:szCs w:val="28"/>
          <w:lang w:eastAsia="ru-RU"/>
        </w:rPr>
        <w:t>На основании указанной информации с использованием единой системы межведомственного электронного взаимодействия формируется единый социальный сертификат, и потребителю услуг направляется посредством Единого портала государственных и муниципальных услуг в формате, утвержденном Министерством финансов Российской Федерации, не позднее 1 рабочего дня со дня формирования единого социального сертификата информация об услугах, оказываемых в соответствии с единым социальным сертификатом.</w:t>
      </w:r>
    </w:p>
    <w:p w:rsidR="00E03312" w:rsidRPr="00C61503" w:rsidRDefault="00E03312" w:rsidP="00C6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3">
        <w:rPr>
          <w:rFonts w:ascii="Times New Roman" w:hAnsi="Times New Roman"/>
          <w:sz w:val="28"/>
          <w:szCs w:val="28"/>
          <w:lang w:eastAsia="ru-RU"/>
        </w:rPr>
        <w:t xml:space="preserve">8. 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уполномоченный орган, указанный в </w:t>
      </w:r>
      <w:hyperlink w:anchor="P43" w:history="1">
        <w:r w:rsidRPr="00C61503">
          <w:rPr>
            <w:rFonts w:ascii="Times New Roman" w:hAnsi="Times New Roman"/>
            <w:sz w:val="28"/>
            <w:szCs w:val="28"/>
            <w:lang w:eastAsia="ru-RU"/>
          </w:rPr>
          <w:t>пункте 6</w:t>
        </w:r>
      </w:hyperlink>
      <w:r w:rsidRPr="00C6150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или в любой из уполномоченных органов, указанных в </w:t>
      </w:r>
      <w:hyperlink w:anchor="P45" w:history="1">
        <w:r w:rsidRPr="00C61503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 w:rsidRPr="00C6150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E03312" w:rsidRPr="00713868" w:rsidRDefault="00E03312" w:rsidP="00BE17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312" w:rsidRPr="00713868" w:rsidSect="00F1519E">
      <w:headerReference w:type="default" r:id="rId11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12" w:rsidRDefault="00E03312" w:rsidP="00F1519E">
      <w:pPr>
        <w:spacing w:after="0" w:line="240" w:lineRule="auto"/>
      </w:pPr>
      <w:r>
        <w:separator/>
      </w:r>
    </w:p>
  </w:endnote>
  <w:endnote w:type="continuationSeparator" w:id="1">
    <w:p w:rsidR="00E03312" w:rsidRDefault="00E03312" w:rsidP="00F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12" w:rsidRDefault="00E03312" w:rsidP="00F1519E">
      <w:pPr>
        <w:spacing w:after="0" w:line="240" w:lineRule="auto"/>
      </w:pPr>
      <w:r>
        <w:separator/>
      </w:r>
    </w:p>
  </w:footnote>
  <w:footnote w:type="continuationSeparator" w:id="1">
    <w:p w:rsidR="00E03312" w:rsidRDefault="00E03312" w:rsidP="00F1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12" w:rsidRPr="00F1519E" w:rsidRDefault="00E03312">
    <w:pPr>
      <w:pStyle w:val="Header"/>
      <w:jc w:val="center"/>
      <w:rPr>
        <w:rFonts w:ascii="Times New Roman" w:hAnsi="Times New Roman"/>
        <w:sz w:val="28"/>
        <w:szCs w:val="28"/>
      </w:rPr>
    </w:pPr>
    <w:r w:rsidRPr="00F1519E">
      <w:rPr>
        <w:rFonts w:ascii="Times New Roman" w:hAnsi="Times New Roman"/>
        <w:sz w:val="28"/>
        <w:szCs w:val="28"/>
      </w:rPr>
      <w:fldChar w:fldCharType="begin"/>
    </w:r>
    <w:r w:rsidRPr="00F1519E">
      <w:rPr>
        <w:rFonts w:ascii="Times New Roman" w:hAnsi="Times New Roman"/>
        <w:sz w:val="28"/>
        <w:szCs w:val="28"/>
      </w:rPr>
      <w:instrText>PAGE   \* MERGEFORMAT</w:instrText>
    </w:r>
    <w:r w:rsidRPr="00F1519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F1519E">
      <w:rPr>
        <w:rFonts w:ascii="Times New Roman" w:hAnsi="Times New Roman"/>
        <w:sz w:val="28"/>
        <w:szCs w:val="28"/>
      </w:rPr>
      <w:fldChar w:fldCharType="end"/>
    </w:r>
  </w:p>
  <w:p w:rsidR="00E03312" w:rsidRDefault="00E03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5F"/>
    <w:rsid w:val="00002D36"/>
    <w:rsid w:val="000344E1"/>
    <w:rsid w:val="0007085F"/>
    <w:rsid w:val="00076193"/>
    <w:rsid w:val="000E5C9D"/>
    <w:rsid w:val="00101EA8"/>
    <w:rsid w:val="00116D02"/>
    <w:rsid w:val="00127978"/>
    <w:rsid w:val="002141A2"/>
    <w:rsid w:val="002332B3"/>
    <w:rsid w:val="00243B13"/>
    <w:rsid w:val="002538B9"/>
    <w:rsid w:val="00264D18"/>
    <w:rsid w:val="00264D20"/>
    <w:rsid w:val="00287B0A"/>
    <w:rsid w:val="002A3968"/>
    <w:rsid w:val="0034667A"/>
    <w:rsid w:val="00382941"/>
    <w:rsid w:val="003E2F36"/>
    <w:rsid w:val="003F720A"/>
    <w:rsid w:val="00404EC2"/>
    <w:rsid w:val="004C55EB"/>
    <w:rsid w:val="004F4B87"/>
    <w:rsid w:val="00542975"/>
    <w:rsid w:val="00543399"/>
    <w:rsid w:val="005C1728"/>
    <w:rsid w:val="005C29EF"/>
    <w:rsid w:val="00670ED4"/>
    <w:rsid w:val="00675367"/>
    <w:rsid w:val="006942DD"/>
    <w:rsid w:val="006C26D2"/>
    <w:rsid w:val="006C524C"/>
    <w:rsid w:val="006D66AC"/>
    <w:rsid w:val="00713868"/>
    <w:rsid w:val="00715446"/>
    <w:rsid w:val="0071713B"/>
    <w:rsid w:val="007861FE"/>
    <w:rsid w:val="007B4DBF"/>
    <w:rsid w:val="008B6AED"/>
    <w:rsid w:val="008E05A6"/>
    <w:rsid w:val="009645C5"/>
    <w:rsid w:val="009C7939"/>
    <w:rsid w:val="009D072A"/>
    <w:rsid w:val="009F6ADD"/>
    <w:rsid w:val="00A700D1"/>
    <w:rsid w:val="00A7044E"/>
    <w:rsid w:val="00AB6235"/>
    <w:rsid w:val="00AC7E32"/>
    <w:rsid w:val="00B504C0"/>
    <w:rsid w:val="00BA72AB"/>
    <w:rsid w:val="00BE17D2"/>
    <w:rsid w:val="00C14254"/>
    <w:rsid w:val="00C572C5"/>
    <w:rsid w:val="00C61503"/>
    <w:rsid w:val="00CD0253"/>
    <w:rsid w:val="00D11068"/>
    <w:rsid w:val="00D174BF"/>
    <w:rsid w:val="00D266D5"/>
    <w:rsid w:val="00D4073B"/>
    <w:rsid w:val="00D41C61"/>
    <w:rsid w:val="00D70433"/>
    <w:rsid w:val="00DD0714"/>
    <w:rsid w:val="00DE12A9"/>
    <w:rsid w:val="00E03312"/>
    <w:rsid w:val="00E351F0"/>
    <w:rsid w:val="00EB0DAF"/>
    <w:rsid w:val="00F03D2A"/>
    <w:rsid w:val="00F10114"/>
    <w:rsid w:val="00F1519E"/>
    <w:rsid w:val="00F27ED3"/>
    <w:rsid w:val="00FF3716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08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708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708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BE1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1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19E"/>
    <w:rPr>
      <w:rFonts w:cs="Times New Roman"/>
    </w:rPr>
  </w:style>
  <w:style w:type="table" w:customStyle="1" w:styleId="1">
    <w:name w:val="Сетка таблицы1"/>
    <w:uiPriority w:val="99"/>
    <w:rsid w:val="002332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93D96ECE3B57D81C43769401C45B6F65FCFEF62FE6DBCA070758A5EE513AC62E15037C5FC9B389CE5FBF96A0A2D0A4EF2794EA43918D247A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E5801D683057523FD3D96F4946E5BD8A4AE8A04BD6DEE38E3732F6F4860EA7D49CEBC670EAED3329828A2CAE82872081755661D8E66F970w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192EC36800BDCAB7C048C13139BEC6616D50DC1BA3DC7A03A0170CEFEA0E7BB15BAF5D815F4709726AD27744C5ED98FF4579B173552775M6R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192EC36800BDCAB7C048C13139BEC6616D50DC1BA3DC7A03A0170CEFEA0E7BB15BAF5D815F4709726AD27744C5ED98FF4579B173552775M6R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1479</Words>
  <Characters>8436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Черендина</dc:creator>
  <cp:keywords/>
  <dc:description/>
  <cp:lastModifiedBy>Admin</cp:lastModifiedBy>
  <cp:revision>37</cp:revision>
  <cp:lastPrinted>2021-09-27T07:59:00Z</cp:lastPrinted>
  <dcterms:created xsi:type="dcterms:W3CDTF">2021-08-31T06:19:00Z</dcterms:created>
  <dcterms:modified xsi:type="dcterms:W3CDTF">2021-11-11T13:08:00Z</dcterms:modified>
</cp:coreProperties>
</file>