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BE" w:rsidRDefault="00A167BE" w:rsidP="00322FED">
      <w:pPr>
        <w:widowControl w:val="0"/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3CEE80E" wp14:editId="53A92079">
            <wp:extent cx="58102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BE" w:rsidRPr="00D4549F" w:rsidRDefault="00A167BE" w:rsidP="00322FED">
      <w:pPr>
        <w:widowControl w:val="0"/>
        <w:shd w:val="clear" w:color="auto" w:fill="FFFFFF"/>
        <w:spacing w:before="72"/>
        <w:jc w:val="center"/>
        <w:rPr>
          <w:sz w:val="4"/>
          <w:szCs w:val="4"/>
        </w:rPr>
      </w:pPr>
    </w:p>
    <w:p w:rsidR="00A167BE" w:rsidRPr="00834B18" w:rsidRDefault="00A167BE" w:rsidP="00322FED">
      <w:pPr>
        <w:pStyle w:val="1"/>
        <w:widowControl w:val="0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A167BE" w:rsidRPr="00834B18" w:rsidRDefault="00A167BE" w:rsidP="00322FED">
      <w:pPr>
        <w:widowControl w:val="0"/>
        <w:shd w:val="clear" w:color="auto" w:fill="FFFFFF"/>
        <w:spacing w:before="72"/>
        <w:jc w:val="center"/>
        <w:rPr>
          <w:sz w:val="10"/>
          <w:szCs w:val="10"/>
        </w:rPr>
      </w:pPr>
    </w:p>
    <w:p w:rsidR="00A167BE" w:rsidRPr="00982FB7" w:rsidRDefault="00A167BE" w:rsidP="00322FED">
      <w:pPr>
        <w:widowControl w:val="0"/>
        <w:rPr>
          <w:sz w:val="6"/>
          <w:szCs w:val="6"/>
        </w:rPr>
      </w:pPr>
    </w:p>
    <w:p w:rsidR="00A167BE" w:rsidRPr="00834B18" w:rsidRDefault="00A167BE" w:rsidP="00322FED">
      <w:pPr>
        <w:pStyle w:val="4"/>
        <w:widowControl w:val="0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A167BE" w:rsidRPr="00834B18" w:rsidRDefault="00A167BE" w:rsidP="00322FED">
      <w:pPr>
        <w:pStyle w:val="5"/>
        <w:widowControl w:val="0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A167BE" w:rsidRPr="00834B18" w:rsidRDefault="00A167BE" w:rsidP="00322FED">
      <w:pPr>
        <w:widowControl w:val="0"/>
        <w:rPr>
          <w:sz w:val="10"/>
          <w:szCs w:val="10"/>
        </w:rPr>
      </w:pPr>
    </w:p>
    <w:p w:rsidR="00A167BE" w:rsidRPr="00834B18" w:rsidRDefault="00A167BE" w:rsidP="00322FED">
      <w:pPr>
        <w:pStyle w:val="3"/>
        <w:widowControl w:val="0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A167BE" w:rsidRDefault="00A167BE" w:rsidP="00322FED">
      <w:pPr>
        <w:widowControl w:val="0"/>
        <w:jc w:val="center"/>
      </w:pPr>
    </w:p>
    <w:p w:rsidR="00A167BE" w:rsidRDefault="00A167BE" w:rsidP="00322FED">
      <w:pPr>
        <w:widowControl w:val="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A167BE" w:rsidRPr="008D4BFF" w:rsidRDefault="00A167BE" w:rsidP="00322FED">
      <w:pPr>
        <w:widowControl w:val="0"/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A167BE" w:rsidRPr="00982FB7" w:rsidRDefault="00A167BE" w:rsidP="00322FED">
      <w:pPr>
        <w:widowControl w:val="0"/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80"/>
        <w:gridCol w:w="224"/>
        <w:gridCol w:w="2049"/>
        <w:gridCol w:w="58"/>
        <w:gridCol w:w="504"/>
        <w:gridCol w:w="523"/>
        <w:gridCol w:w="4659"/>
        <w:gridCol w:w="271"/>
        <w:gridCol w:w="858"/>
      </w:tblGrid>
      <w:tr w:rsidR="00A167BE" w:rsidRPr="008D4BFF" w:rsidTr="00432CA6">
        <w:tc>
          <w:tcPr>
            <w:tcW w:w="146" w:type="dxa"/>
            <w:vAlign w:val="bottom"/>
          </w:tcPr>
          <w:p w:rsidR="00A167BE" w:rsidRPr="0075563C" w:rsidRDefault="00A167BE" w:rsidP="00322FED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bottom"/>
          </w:tcPr>
          <w:p w:rsidR="00A167BE" w:rsidRPr="00432CA6" w:rsidRDefault="00432CA6" w:rsidP="00322FED">
            <w:pPr>
              <w:widowControl w:val="0"/>
              <w:jc w:val="center"/>
              <w:rPr>
                <w:rFonts w:ascii="Arial" w:hAnsi="Arial" w:cs="Arial"/>
                <w:lang w:val="en-US"/>
              </w:rPr>
            </w:pPr>
            <w:r w:rsidRPr="00432CA6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24" w:type="dxa"/>
            <w:vAlign w:val="bottom"/>
          </w:tcPr>
          <w:p w:rsidR="00A167BE" w:rsidRPr="0075563C" w:rsidRDefault="00A167BE" w:rsidP="00322FED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A167BE" w:rsidRPr="00432CA6" w:rsidRDefault="00432CA6" w:rsidP="00322FED">
            <w:pPr>
              <w:widowControl w:val="0"/>
              <w:jc w:val="center"/>
              <w:rPr>
                <w:rFonts w:ascii="Arial" w:hAnsi="Arial" w:cs="Arial"/>
              </w:rPr>
            </w:pPr>
            <w:r w:rsidRPr="00432CA6">
              <w:rPr>
                <w:rFonts w:ascii="Arial" w:hAnsi="Arial" w:cs="Arial"/>
              </w:rPr>
              <w:t>апреля</w:t>
            </w:r>
          </w:p>
        </w:tc>
        <w:tc>
          <w:tcPr>
            <w:tcW w:w="58" w:type="dxa"/>
          </w:tcPr>
          <w:p w:rsidR="00A167BE" w:rsidRPr="0075563C" w:rsidRDefault="00A167BE" w:rsidP="00322FED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A167BE" w:rsidRPr="00A167BE" w:rsidRDefault="00A167BE" w:rsidP="00322FED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3" w:type="dxa"/>
            <w:vAlign w:val="bottom"/>
          </w:tcPr>
          <w:p w:rsidR="00A167BE" w:rsidRPr="00911BC4" w:rsidRDefault="00A167BE" w:rsidP="00322FED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911BC4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A167BE" w:rsidRPr="008D4BFF" w:rsidRDefault="00A167BE" w:rsidP="00322FED">
            <w:pPr>
              <w:widowControl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A167BE" w:rsidRPr="0075563C" w:rsidRDefault="00A167BE" w:rsidP="00322FED">
            <w:pPr>
              <w:widowControl w:val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A167BE" w:rsidRPr="00432CA6" w:rsidRDefault="00432CA6" w:rsidP="00322FED">
            <w:pPr>
              <w:widowControl w:val="0"/>
              <w:jc w:val="center"/>
              <w:rPr>
                <w:rFonts w:ascii="Arial" w:hAnsi="Arial" w:cs="Arial"/>
              </w:rPr>
            </w:pPr>
            <w:r w:rsidRPr="00432CA6">
              <w:rPr>
                <w:rFonts w:ascii="Arial" w:hAnsi="Arial" w:cs="Arial"/>
              </w:rPr>
              <w:t>353</w:t>
            </w:r>
          </w:p>
        </w:tc>
      </w:tr>
    </w:tbl>
    <w:p w:rsidR="00A167BE" w:rsidRDefault="00A167BE" w:rsidP="00322FED">
      <w:pPr>
        <w:widowControl w:val="0"/>
        <w:rPr>
          <w:b/>
          <w:sz w:val="28"/>
          <w:szCs w:val="28"/>
          <w:lang w:val="en-US"/>
        </w:rPr>
      </w:pPr>
    </w:p>
    <w:p w:rsidR="00A167BE" w:rsidRDefault="00A167BE" w:rsidP="00322FED">
      <w:pPr>
        <w:widowControl w:val="0"/>
        <w:rPr>
          <w:b/>
          <w:sz w:val="28"/>
          <w:szCs w:val="28"/>
          <w:lang w:val="en-US"/>
        </w:rPr>
      </w:pPr>
    </w:p>
    <w:p w:rsidR="00A167BE" w:rsidRPr="008D4BFF" w:rsidRDefault="00A167BE" w:rsidP="00322FED">
      <w:pPr>
        <w:widowControl w:val="0"/>
        <w:rPr>
          <w:b/>
          <w:sz w:val="28"/>
          <w:szCs w:val="28"/>
          <w:lang w:val="en-US"/>
        </w:rPr>
      </w:pPr>
    </w:p>
    <w:p w:rsidR="00A167BE" w:rsidRPr="00A167BE" w:rsidRDefault="00C57AB3" w:rsidP="00322FED">
      <w:pPr>
        <w:pStyle w:val="tekstob"/>
        <w:widowControl w:val="0"/>
        <w:tabs>
          <w:tab w:val="left" w:pos="709"/>
        </w:tabs>
        <w:spacing w:before="0" w:beforeAutospacing="0" w:after="0" w:afterAutospacing="0"/>
        <w:ind w:right="42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</w:t>
      </w:r>
      <w:r w:rsidR="005622E1">
        <w:rPr>
          <w:b/>
          <w:bCs/>
          <w:sz w:val="28"/>
          <w:szCs w:val="28"/>
        </w:rPr>
        <w:t xml:space="preserve"> компенсационных выплат</w:t>
      </w:r>
      <w:r w:rsidR="00D124CB">
        <w:rPr>
          <w:b/>
          <w:bCs/>
          <w:sz w:val="28"/>
          <w:szCs w:val="28"/>
        </w:rPr>
        <w:t xml:space="preserve"> за понесенные расходы по организации похорон военнослужащих, погибших</w:t>
      </w:r>
      <w:r w:rsidR="00836DC9">
        <w:rPr>
          <w:b/>
          <w:bCs/>
          <w:sz w:val="28"/>
          <w:szCs w:val="28"/>
        </w:rPr>
        <w:t xml:space="preserve"> или</w:t>
      </w:r>
      <w:r w:rsidR="00D124CB">
        <w:rPr>
          <w:b/>
          <w:bCs/>
          <w:sz w:val="28"/>
          <w:szCs w:val="28"/>
        </w:rPr>
        <w:t xml:space="preserve"> умерших после ранен</w:t>
      </w:r>
      <w:r w:rsidR="00646B5D">
        <w:rPr>
          <w:b/>
          <w:bCs/>
          <w:sz w:val="28"/>
          <w:szCs w:val="28"/>
        </w:rPr>
        <w:t>ия</w:t>
      </w:r>
      <w:r w:rsidR="00150BDE">
        <w:rPr>
          <w:b/>
          <w:bCs/>
          <w:sz w:val="28"/>
          <w:szCs w:val="28"/>
        </w:rPr>
        <w:t>, принимавших участие в специальной военной операции</w:t>
      </w:r>
      <w:r w:rsidR="00836DC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территориях Донецкой Народной Республики, Луганской Народной Республики и Украины</w:t>
      </w:r>
    </w:p>
    <w:p w:rsidR="00B0334B" w:rsidRDefault="00B0334B" w:rsidP="00322FED">
      <w:pPr>
        <w:widowControl w:val="0"/>
        <w:rPr>
          <w:sz w:val="28"/>
          <w:szCs w:val="28"/>
        </w:rPr>
      </w:pPr>
    </w:p>
    <w:p w:rsidR="00396439" w:rsidRDefault="00A365FB" w:rsidP="00322FED">
      <w:pPr>
        <w:pStyle w:val="tekstob"/>
        <w:widowControl w:val="0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</w:t>
      </w:r>
      <w:r w:rsidR="008D50E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C57AB3">
        <w:rPr>
          <w:sz w:val="28"/>
          <w:szCs w:val="28"/>
        </w:rPr>
        <w:t xml:space="preserve"> целях оказания социальной поддержки семьям погибших</w:t>
      </w:r>
      <w:r w:rsidR="00B80191">
        <w:rPr>
          <w:sz w:val="28"/>
          <w:szCs w:val="28"/>
        </w:rPr>
        <w:t xml:space="preserve"> или умерших после ранения</w:t>
      </w:r>
      <w:r w:rsidR="00C57AB3">
        <w:rPr>
          <w:sz w:val="28"/>
          <w:szCs w:val="28"/>
        </w:rPr>
        <w:t xml:space="preserve"> военнослужащих, участвовавших в специальной военной операции на территориях Донецкой Народной Республики, Луганской Народной Республики и Украины (далее – специальной военной операции)</w:t>
      </w:r>
      <w:r>
        <w:rPr>
          <w:sz w:val="28"/>
          <w:szCs w:val="28"/>
        </w:rPr>
        <w:t xml:space="preserve"> </w:t>
      </w:r>
      <w:r w:rsidR="00396439">
        <w:rPr>
          <w:sz w:val="28"/>
          <w:szCs w:val="28"/>
        </w:rPr>
        <w:t xml:space="preserve">администрация </w:t>
      </w:r>
      <w:r w:rsidR="00396439" w:rsidRPr="00B757AA">
        <w:rPr>
          <w:sz w:val="28"/>
          <w:szCs w:val="28"/>
        </w:rPr>
        <w:t>муниципального</w:t>
      </w:r>
      <w:r w:rsidR="00396439">
        <w:rPr>
          <w:sz w:val="28"/>
          <w:szCs w:val="28"/>
        </w:rPr>
        <w:t xml:space="preserve"> </w:t>
      </w:r>
      <w:r w:rsidR="00396439" w:rsidRPr="00B757AA">
        <w:rPr>
          <w:sz w:val="28"/>
          <w:szCs w:val="28"/>
        </w:rPr>
        <w:t>района</w:t>
      </w:r>
      <w:r w:rsidR="00396439">
        <w:rPr>
          <w:sz w:val="28"/>
          <w:szCs w:val="28"/>
        </w:rPr>
        <w:t xml:space="preserve"> </w:t>
      </w:r>
      <w:r w:rsidR="00396439" w:rsidRPr="00B757AA">
        <w:rPr>
          <w:sz w:val="28"/>
          <w:szCs w:val="28"/>
        </w:rPr>
        <w:t>«Корочанский</w:t>
      </w:r>
      <w:r w:rsidR="00396439">
        <w:rPr>
          <w:sz w:val="28"/>
          <w:szCs w:val="28"/>
        </w:rPr>
        <w:t xml:space="preserve"> </w:t>
      </w:r>
      <w:r w:rsidR="00396439" w:rsidRPr="00B757AA">
        <w:rPr>
          <w:sz w:val="28"/>
          <w:szCs w:val="28"/>
        </w:rPr>
        <w:t>район»</w:t>
      </w:r>
      <w:r w:rsidR="00396439">
        <w:rPr>
          <w:sz w:val="28"/>
          <w:szCs w:val="28"/>
        </w:rPr>
        <w:t xml:space="preserve"> </w:t>
      </w:r>
      <w:r w:rsidR="008932A4">
        <w:rPr>
          <w:sz w:val="28"/>
          <w:szCs w:val="28"/>
        </w:rPr>
        <w:t xml:space="preserve">                                       </w:t>
      </w:r>
      <w:r w:rsidR="00396439" w:rsidRPr="00B757AA">
        <w:rPr>
          <w:b/>
          <w:sz w:val="28"/>
          <w:szCs w:val="28"/>
        </w:rPr>
        <w:t xml:space="preserve">п о с т а н о в л я </w:t>
      </w:r>
      <w:r w:rsidR="00396439">
        <w:rPr>
          <w:b/>
          <w:sz w:val="28"/>
          <w:szCs w:val="28"/>
        </w:rPr>
        <w:t>е т:</w:t>
      </w:r>
    </w:p>
    <w:p w:rsidR="00C57AB3" w:rsidRPr="00C57AB3" w:rsidRDefault="00C57AB3" w:rsidP="00322FED">
      <w:pPr>
        <w:pStyle w:val="tekstob"/>
        <w:widowControl w:val="0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65FB">
        <w:rPr>
          <w:sz w:val="28"/>
          <w:szCs w:val="28"/>
        </w:rPr>
        <w:t>У</w:t>
      </w:r>
      <w:r>
        <w:rPr>
          <w:sz w:val="28"/>
          <w:szCs w:val="28"/>
        </w:rPr>
        <w:t>становить размер компенсационных выплат на организацию похорон и других видов услуг в размере</w:t>
      </w:r>
      <w:r w:rsidR="00A365FB">
        <w:rPr>
          <w:sz w:val="28"/>
          <w:szCs w:val="28"/>
        </w:rPr>
        <w:t xml:space="preserve"> не более</w:t>
      </w:r>
      <w:r>
        <w:rPr>
          <w:sz w:val="28"/>
          <w:szCs w:val="28"/>
        </w:rPr>
        <w:t xml:space="preserve"> </w:t>
      </w:r>
      <w:r w:rsidR="001F64EB">
        <w:rPr>
          <w:sz w:val="28"/>
          <w:szCs w:val="28"/>
        </w:rPr>
        <w:t>220</w:t>
      </w:r>
      <w:r>
        <w:rPr>
          <w:sz w:val="28"/>
          <w:szCs w:val="28"/>
        </w:rPr>
        <w:t> 000 (</w:t>
      </w:r>
      <w:r w:rsidR="001F64EB" w:rsidRPr="001F64EB">
        <w:rPr>
          <w:sz w:val="28"/>
          <w:szCs w:val="28"/>
        </w:rPr>
        <w:t>двухсот двадцати</w:t>
      </w:r>
      <w:r w:rsidR="001F64EB">
        <w:rPr>
          <w:sz w:val="28"/>
          <w:szCs w:val="28"/>
        </w:rPr>
        <w:t xml:space="preserve"> </w:t>
      </w:r>
      <w:r w:rsidR="00322FED">
        <w:rPr>
          <w:sz w:val="28"/>
          <w:szCs w:val="28"/>
        </w:rPr>
        <w:t>тысяч) рублей.</w:t>
      </w:r>
    </w:p>
    <w:p w:rsidR="00A167BE" w:rsidRDefault="00C57AB3" w:rsidP="00322F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439">
        <w:rPr>
          <w:sz w:val="28"/>
          <w:szCs w:val="28"/>
        </w:rPr>
        <w:t>. Утвердить Правила</w:t>
      </w:r>
      <w:r w:rsidR="00150BDE">
        <w:rPr>
          <w:sz w:val="28"/>
          <w:szCs w:val="28"/>
        </w:rPr>
        <w:t xml:space="preserve"> предоставления</w:t>
      </w:r>
      <w:r w:rsidR="00396439">
        <w:rPr>
          <w:sz w:val="28"/>
          <w:szCs w:val="28"/>
        </w:rPr>
        <w:t xml:space="preserve"> </w:t>
      </w:r>
      <w:r w:rsidR="00150BDE" w:rsidRPr="00150BDE">
        <w:rPr>
          <w:sz w:val="28"/>
          <w:szCs w:val="28"/>
        </w:rPr>
        <w:t>компенсационных выплат за понесенные расходы по организации похорон военнослужащих, погибших или умерших после ранения, принимавших участие в специальной военной операции на территориях Донецкой Народной Республики, Луганской Народной Республики и Украины</w:t>
      </w:r>
      <w:r w:rsidR="00AD2D95">
        <w:rPr>
          <w:sz w:val="28"/>
          <w:szCs w:val="28"/>
        </w:rPr>
        <w:t xml:space="preserve"> (прилага</w:t>
      </w:r>
      <w:r w:rsidR="00A15DBC">
        <w:rPr>
          <w:sz w:val="28"/>
          <w:szCs w:val="28"/>
        </w:rPr>
        <w:t>ю</w:t>
      </w:r>
      <w:r w:rsidR="00AD2D95">
        <w:rPr>
          <w:sz w:val="28"/>
          <w:szCs w:val="28"/>
        </w:rPr>
        <w:t>тся).</w:t>
      </w:r>
    </w:p>
    <w:p w:rsidR="00C57AB3" w:rsidRDefault="00C57AB3" w:rsidP="00322F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68F9">
        <w:rPr>
          <w:sz w:val="28"/>
          <w:szCs w:val="28"/>
        </w:rPr>
        <w:t>Определить у</w:t>
      </w:r>
      <w:r>
        <w:rPr>
          <w:sz w:val="28"/>
          <w:szCs w:val="28"/>
        </w:rPr>
        <w:t>правлени</w:t>
      </w:r>
      <w:r w:rsidR="008C68F9">
        <w:rPr>
          <w:sz w:val="28"/>
          <w:szCs w:val="28"/>
        </w:rPr>
        <w:t>е</w:t>
      </w:r>
      <w:r>
        <w:rPr>
          <w:sz w:val="28"/>
          <w:szCs w:val="28"/>
        </w:rPr>
        <w:t xml:space="preserve"> социальной защиты населения администрации муниципального района «</w:t>
      </w:r>
      <w:proofErr w:type="spellStart"/>
      <w:r w:rsidR="008C68F9">
        <w:rPr>
          <w:sz w:val="28"/>
          <w:szCs w:val="28"/>
        </w:rPr>
        <w:t>Корочанский</w:t>
      </w:r>
      <w:proofErr w:type="spellEnd"/>
      <w:r w:rsidR="008C68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A365FB">
        <w:rPr>
          <w:sz w:val="28"/>
          <w:szCs w:val="28"/>
        </w:rPr>
        <w:t xml:space="preserve"> (</w:t>
      </w:r>
      <w:proofErr w:type="spellStart"/>
      <w:r w:rsidR="00A365FB">
        <w:rPr>
          <w:sz w:val="28"/>
          <w:szCs w:val="28"/>
        </w:rPr>
        <w:t>Лазухина</w:t>
      </w:r>
      <w:proofErr w:type="spellEnd"/>
      <w:r w:rsidR="00A365FB">
        <w:rPr>
          <w:sz w:val="28"/>
          <w:szCs w:val="28"/>
        </w:rPr>
        <w:t xml:space="preserve"> С.Ю.)</w:t>
      </w:r>
      <w:r w:rsidR="008C68F9">
        <w:rPr>
          <w:sz w:val="28"/>
          <w:szCs w:val="28"/>
        </w:rPr>
        <w:t xml:space="preserve"> уполномоченным органом на осуществление вышеуказанных выплат.</w:t>
      </w:r>
    </w:p>
    <w:p w:rsidR="00ED56C9" w:rsidRDefault="00ED56C9" w:rsidP="00322F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Комитету финансов и бюджетной политики администрации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="00A365FB">
        <w:rPr>
          <w:sz w:val="28"/>
          <w:szCs w:val="28"/>
        </w:rPr>
        <w:t xml:space="preserve"> (</w:t>
      </w:r>
      <w:proofErr w:type="spellStart"/>
      <w:r w:rsidR="00A365FB">
        <w:rPr>
          <w:sz w:val="28"/>
          <w:szCs w:val="28"/>
        </w:rPr>
        <w:t>Мерзликина</w:t>
      </w:r>
      <w:proofErr w:type="spellEnd"/>
      <w:r w:rsidR="00A365FB">
        <w:rPr>
          <w:sz w:val="28"/>
          <w:szCs w:val="28"/>
        </w:rPr>
        <w:t xml:space="preserve"> Л.С.)</w:t>
      </w:r>
      <w:r>
        <w:rPr>
          <w:sz w:val="28"/>
          <w:szCs w:val="28"/>
        </w:rPr>
        <w:t xml:space="preserve"> осуществлять </w:t>
      </w:r>
      <w:r>
        <w:rPr>
          <w:sz w:val="28"/>
          <w:szCs w:val="28"/>
        </w:rPr>
        <w:lastRenderedPageBreak/>
        <w:t>финансирование за счет средств резервного фонда</w:t>
      </w:r>
      <w:r w:rsidR="008C0C83">
        <w:rPr>
          <w:sz w:val="28"/>
          <w:szCs w:val="28"/>
        </w:rPr>
        <w:t xml:space="preserve"> администрации района</w:t>
      </w:r>
      <w:r w:rsidR="008D47F8">
        <w:rPr>
          <w:sz w:val="28"/>
          <w:szCs w:val="28"/>
        </w:rPr>
        <w:t>.</w:t>
      </w:r>
    </w:p>
    <w:p w:rsidR="008D47F8" w:rsidRDefault="008D47F8" w:rsidP="00322F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D47F8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8D47F8">
        <w:rPr>
          <w:sz w:val="28"/>
          <w:szCs w:val="28"/>
        </w:rPr>
        <w:t>Корочанский</w:t>
      </w:r>
      <w:proofErr w:type="spellEnd"/>
      <w:r w:rsidRPr="008D47F8">
        <w:rPr>
          <w:sz w:val="28"/>
          <w:szCs w:val="28"/>
        </w:rPr>
        <w:t xml:space="preserve">   район» </w:t>
      </w:r>
      <w:proofErr w:type="spellStart"/>
      <w:r w:rsidRPr="008D47F8">
        <w:rPr>
          <w:sz w:val="28"/>
          <w:szCs w:val="28"/>
        </w:rPr>
        <w:t>Кладиенко</w:t>
      </w:r>
      <w:proofErr w:type="spellEnd"/>
      <w:r w:rsidRPr="008D47F8">
        <w:rPr>
          <w:sz w:val="28"/>
          <w:szCs w:val="28"/>
        </w:rPr>
        <w:t xml:space="preserve"> Е.А. обеспечить   размещение  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AD2D95" w:rsidRDefault="008D47F8" w:rsidP="00322F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2D95">
        <w:rPr>
          <w:sz w:val="28"/>
          <w:szCs w:val="28"/>
        </w:rPr>
        <w:t>. Контроль за исполнением постановления возложить на</w:t>
      </w:r>
      <w:r w:rsidR="00ED56C9">
        <w:rPr>
          <w:sz w:val="28"/>
          <w:szCs w:val="28"/>
        </w:rPr>
        <w:t xml:space="preserve"> заместителя главы администрации района</w:t>
      </w:r>
      <w:r w:rsidR="00B23EEB">
        <w:rPr>
          <w:sz w:val="28"/>
          <w:szCs w:val="28"/>
        </w:rPr>
        <w:t xml:space="preserve"> по социальной политике </w:t>
      </w:r>
      <w:proofErr w:type="spellStart"/>
      <w:r w:rsidR="00B23EEB">
        <w:rPr>
          <w:sz w:val="28"/>
          <w:szCs w:val="28"/>
        </w:rPr>
        <w:t>Бычихину</w:t>
      </w:r>
      <w:proofErr w:type="spellEnd"/>
      <w:r w:rsidR="00B23EEB">
        <w:rPr>
          <w:sz w:val="28"/>
          <w:szCs w:val="28"/>
        </w:rPr>
        <w:t xml:space="preserve"> Т.В., </w:t>
      </w:r>
      <w:r w:rsidR="00AD2D95">
        <w:rPr>
          <w:sz w:val="28"/>
          <w:szCs w:val="28"/>
        </w:rPr>
        <w:t xml:space="preserve">первого заместителя </w:t>
      </w:r>
      <w:r w:rsidR="00AD2D95" w:rsidRPr="00AD2D95">
        <w:rPr>
          <w:sz w:val="28"/>
          <w:szCs w:val="28"/>
        </w:rPr>
        <w:t>главы администрации района – председател</w:t>
      </w:r>
      <w:r w:rsidR="00AD2D95">
        <w:rPr>
          <w:sz w:val="28"/>
          <w:szCs w:val="28"/>
        </w:rPr>
        <w:t>я</w:t>
      </w:r>
      <w:r w:rsidR="00AD2D95" w:rsidRPr="00AD2D95">
        <w:rPr>
          <w:sz w:val="28"/>
          <w:szCs w:val="28"/>
        </w:rPr>
        <w:t xml:space="preserve"> комитета финансов и бюджетной политики</w:t>
      </w:r>
      <w:r w:rsidR="00AD2D95">
        <w:rPr>
          <w:sz w:val="28"/>
          <w:szCs w:val="28"/>
        </w:rPr>
        <w:t xml:space="preserve"> </w:t>
      </w:r>
      <w:proofErr w:type="spellStart"/>
      <w:r w:rsidR="00AD2D95">
        <w:rPr>
          <w:sz w:val="28"/>
          <w:szCs w:val="28"/>
        </w:rPr>
        <w:t>Мерзликину</w:t>
      </w:r>
      <w:proofErr w:type="spellEnd"/>
      <w:r w:rsidR="00AD2D95">
        <w:rPr>
          <w:sz w:val="28"/>
          <w:szCs w:val="28"/>
        </w:rPr>
        <w:t xml:space="preserve"> Л.С.</w:t>
      </w:r>
    </w:p>
    <w:p w:rsidR="00AD2D95" w:rsidRDefault="00AD2D95" w:rsidP="00322FED">
      <w:pPr>
        <w:widowControl w:val="0"/>
        <w:ind w:firstLine="709"/>
        <w:jc w:val="both"/>
        <w:rPr>
          <w:sz w:val="28"/>
          <w:szCs w:val="28"/>
        </w:rPr>
      </w:pPr>
    </w:p>
    <w:p w:rsidR="00AD2D95" w:rsidRDefault="00AD2D95" w:rsidP="00322FED">
      <w:pPr>
        <w:widowControl w:val="0"/>
        <w:ind w:firstLine="709"/>
        <w:jc w:val="both"/>
        <w:rPr>
          <w:sz w:val="28"/>
          <w:szCs w:val="28"/>
        </w:rPr>
      </w:pPr>
    </w:p>
    <w:p w:rsidR="00AD2D95" w:rsidRPr="0035224B" w:rsidRDefault="00AD2D95" w:rsidP="00322FED">
      <w:pPr>
        <w:widowControl w:val="0"/>
        <w:jc w:val="both"/>
        <w:rPr>
          <w:b/>
          <w:sz w:val="28"/>
          <w:szCs w:val="28"/>
        </w:rPr>
      </w:pPr>
      <w:r w:rsidRPr="0035224B">
        <w:rPr>
          <w:b/>
          <w:sz w:val="28"/>
          <w:szCs w:val="28"/>
        </w:rPr>
        <w:t xml:space="preserve">Глава администрации </w:t>
      </w:r>
    </w:p>
    <w:p w:rsidR="00AD2D95" w:rsidRPr="0035224B" w:rsidRDefault="00AD2D95" w:rsidP="00322FED">
      <w:pPr>
        <w:widowControl w:val="0"/>
        <w:jc w:val="both"/>
        <w:rPr>
          <w:b/>
          <w:sz w:val="28"/>
          <w:szCs w:val="28"/>
        </w:rPr>
      </w:pPr>
      <w:r w:rsidRPr="0035224B">
        <w:rPr>
          <w:b/>
          <w:sz w:val="28"/>
          <w:szCs w:val="28"/>
        </w:rPr>
        <w:t>Корочанского  района                                                                       Н.В. Нестеров</w:t>
      </w:r>
    </w:p>
    <w:p w:rsidR="00AD2D95" w:rsidRDefault="00AD2D95" w:rsidP="00322FED">
      <w:pPr>
        <w:widowControl w:val="0"/>
        <w:jc w:val="both"/>
        <w:rPr>
          <w:sz w:val="28"/>
          <w:szCs w:val="28"/>
        </w:rPr>
      </w:pPr>
    </w:p>
    <w:p w:rsidR="00AD2D95" w:rsidRDefault="00AD2D95" w:rsidP="00322FED">
      <w:pPr>
        <w:widowControl w:val="0"/>
        <w:jc w:val="both"/>
        <w:rPr>
          <w:sz w:val="28"/>
          <w:szCs w:val="28"/>
        </w:rPr>
      </w:pPr>
    </w:p>
    <w:p w:rsidR="00AD2D95" w:rsidRDefault="00AD2D95" w:rsidP="00322FED">
      <w:pPr>
        <w:widowControl w:val="0"/>
        <w:jc w:val="both"/>
        <w:rPr>
          <w:sz w:val="28"/>
          <w:szCs w:val="28"/>
        </w:rPr>
      </w:pPr>
    </w:p>
    <w:p w:rsidR="00AD2D95" w:rsidRDefault="00AD2D95" w:rsidP="00322FED">
      <w:pPr>
        <w:widowControl w:val="0"/>
        <w:jc w:val="both"/>
        <w:rPr>
          <w:sz w:val="28"/>
          <w:szCs w:val="28"/>
        </w:rPr>
      </w:pPr>
    </w:p>
    <w:p w:rsidR="00AD2D95" w:rsidRDefault="00AD2D95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8932A4" w:rsidRDefault="008932A4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322FED" w:rsidRDefault="00322FED" w:rsidP="00322FED">
      <w:pPr>
        <w:widowControl w:val="0"/>
        <w:jc w:val="both"/>
        <w:rPr>
          <w:sz w:val="28"/>
          <w:szCs w:val="28"/>
        </w:rPr>
      </w:pPr>
    </w:p>
    <w:p w:rsidR="00322FED" w:rsidRDefault="00322FED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p w:rsidR="00B23EEB" w:rsidRDefault="00B23EEB" w:rsidP="00322FED">
      <w:pPr>
        <w:widowControl w:val="0"/>
        <w:jc w:val="both"/>
        <w:rPr>
          <w:sz w:val="28"/>
          <w:szCs w:val="28"/>
        </w:rPr>
      </w:pPr>
    </w:p>
    <w:tbl>
      <w:tblPr>
        <w:tblW w:w="4536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AD2D95" w:rsidRPr="0035224B" w:rsidTr="001C18EF">
        <w:tc>
          <w:tcPr>
            <w:tcW w:w="4536" w:type="dxa"/>
          </w:tcPr>
          <w:p w:rsidR="00AD2D95" w:rsidRPr="0035224B" w:rsidRDefault="00AD2D95" w:rsidP="00322FED">
            <w:pPr>
              <w:pStyle w:val="ConsNormal"/>
              <w:ind w:firstLine="0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35224B">
              <w:rPr>
                <w:rFonts w:eastAsia="SimSun"/>
                <w:b/>
                <w:sz w:val="28"/>
                <w:szCs w:val="28"/>
              </w:rPr>
              <w:t>Утвержден</w:t>
            </w:r>
            <w:r w:rsidR="00FD7B9F">
              <w:rPr>
                <w:rFonts w:eastAsia="SimSun"/>
                <w:b/>
                <w:sz w:val="28"/>
                <w:szCs w:val="28"/>
              </w:rPr>
              <w:t>ы</w:t>
            </w:r>
          </w:p>
          <w:p w:rsidR="00AD2D95" w:rsidRPr="0035224B" w:rsidRDefault="00AD2D95" w:rsidP="00322FED">
            <w:pPr>
              <w:pStyle w:val="ConsNormal"/>
              <w:ind w:firstLine="0"/>
              <w:contextualSpacing/>
              <w:jc w:val="center"/>
              <w:rPr>
                <w:rFonts w:eastAsia="SimSun"/>
                <w:b/>
                <w:sz w:val="28"/>
                <w:szCs w:val="28"/>
              </w:rPr>
            </w:pPr>
            <w:r w:rsidRPr="0035224B">
              <w:rPr>
                <w:rFonts w:eastAsia="SimSun"/>
                <w:b/>
                <w:sz w:val="28"/>
                <w:szCs w:val="28"/>
              </w:rPr>
              <w:t>постановлением администрации</w:t>
            </w:r>
          </w:p>
          <w:p w:rsidR="00AD2D95" w:rsidRPr="0035224B" w:rsidRDefault="00AD2D95" w:rsidP="00322FED">
            <w:pPr>
              <w:pStyle w:val="ConsNormal"/>
              <w:ind w:firstLine="0"/>
              <w:contextualSpacing/>
              <w:jc w:val="center"/>
              <w:rPr>
                <w:rFonts w:eastAsia="SimSun"/>
                <w:b/>
                <w:sz w:val="28"/>
                <w:szCs w:val="28"/>
              </w:rPr>
            </w:pPr>
            <w:r w:rsidRPr="0035224B">
              <w:rPr>
                <w:rFonts w:eastAsia="SimSun"/>
                <w:b/>
                <w:sz w:val="28"/>
                <w:szCs w:val="28"/>
              </w:rPr>
              <w:t>муниципального района «Корочанский район»</w:t>
            </w:r>
          </w:p>
          <w:p w:rsidR="00AD2D95" w:rsidRPr="0035224B" w:rsidRDefault="00AD2D95" w:rsidP="00322FED">
            <w:pPr>
              <w:pStyle w:val="ConsNormal"/>
              <w:ind w:right="-391" w:firstLine="0"/>
              <w:contextualSpacing/>
              <w:jc w:val="center"/>
              <w:rPr>
                <w:rFonts w:eastAsia="SimSun"/>
                <w:b/>
                <w:sz w:val="28"/>
                <w:szCs w:val="28"/>
              </w:rPr>
            </w:pPr>
            <w:r w:rsidRPr="0035224B">
              <w:rPr>
                <w:rFonts w:eastAsia="SimSun"/>
                <w:b/>
                <w:sz w:val="28"/>
                <w:szCs w:val="28"/>
              </w:rPr>
              <w:t>от «</w:t>
            </w:r>
            <w:r w:rsidR="00432CA6">
              <w:rPr>
                <w:rFonts w:eastAsia="SimSun"/>
                <w:b/>
                <w:sz w:val="28"/>
                <w:szCs w:val="28"/>
              </w:rPr>
              <w:t xml:space="preserve"> 25 </w:t>
            </w:r>
            <w:r w:rsidRPr="0035224B">
              <w:rPr>
                <w:rFonts w:eastAsia="SimSun"/>
                <w:b/>
                <w:sz w:val="28"/>
                <w:szCs w:val="28"/>
              </w:rPr>
              <w:t xml:space="preserve">» </w:t>
            </w:r>
            <w:r w:rsidR="00432CA6">
              <w:rPr>
                <w:rFonts w:eastAsia="SimSun"/>
                <w:b/>
                <w:sz w:val="28"/>
                <w:szCs w:val="28"/>
              </w:rPr>
              <w:t xml:space="preserve">апреля </w:t>
            </w:r>
            <w:r w:rsidRPr="0035224B">
              <w:rPr>
                <w:rFonts w:eastAsia="SimSun"/>
                <w:b/>
                <w:sz w:val="28"/>
                <w:szCs w:val="28"/>
              </w:rPr>
              <w:t>202</w:t>
            </w:r>
            <w:r w:rsidR="002975B7" w:rsidRPr="0035224B">
              <w:rPr>
                <w:rFonts w:eastAsia="SimSun"/>
                <w:b/>
                <w:sz w:val="28"/>
                <w:szCs w:val="28"/>
              </w:rPr>
              <w:t>2</w:t>
            </w:r>
            <w:r w:rsidRPr="0035224B">
              <w:rPr>
                <w:rFonts w:eastAsia="SimSun"/>
                <w:b/>
                <w:sz w:val="28"/>
                <w:szCs w:val="28"/>
              </w:rPr>
              <w:t xml:space="preserve"> г.</w:t>
            </w:r>
          </w:p>
          <w:p w:rsidR="00AD2D95" w:rsidRPr="0035224B" w:rsidRDefault="00432CA6" w:rsidP="00322FED">
            <w:pPr>
              <w:pStyle w:val="ConsNormal"/>
              <w:ind w:right="-391" w:firstLine="0"/>
              <w:contextualSpacing/>
              <w:jc w:val="center"/>
              <w:rPr>
                <w:rFonts w:eastAsia="SimSun"/>
                <w:b/>
                <w:sz w:val="28"/>
                <w:szCs w:val="28"/>
              </w:rPr>
            </w:pPr>
            <w:r>
              <w:rPr>
                <w:rFonts w:eastAsia="SimSun"/>
                <w:b/>
                <w:sz w:val="28"/>
                <w:szCs w:val="28"/>
              </w:rPr>
              <w:t>№ 353</w:t>
            </w:r>
          </w:p>
        </w:tc>
      </w:tr>
    </w:tbl>
    <w:p w:rsidR="00AD2D95" w:rsidRPr="008D3F12" w:rsidRDefault="00AD2D95" w:rsidP="00322FED">
      <w:pPr>
        <w:pStyle w:val="a3"/>
        <w:widowControl w:val="0"/>
        <w:contextualSpacing/>
        <w:jc w:val="right"/>
        <w:rPr>
          <w:szCs w:val="28"/>
        </w:rPr>
      </w:pPr>
    </w:p>
    <w:p w:rsidR="00AD2D95" w:rsidRDefault="00AD2D95" w:rsidP="00322FED">
      <w:pPr>
        <w:pStyle w:val="a3"/>
        <w:widowControl w:val="0"/>
        <w:contextualSpacing/>
        <w:jc w:val="center"/>
        <w:rPr>
          <w:b/>
          <w:bCs/>
          <w:szCs w:val="28"/>
        </w:rPr>
      </w:pPr>
      <w:r w:rsidRPr="008D3F12">
        <w:rPr>
          <w:b/>
          <w:bCs/>
          <w:szCs w:val="28"/>
        </w:rPr>
        <w:t>П</w:t>
      </w:r>
      <w:r>
        <w:rPr>
          <w:b/>
          <w:bCs/>
          <w:szCs w:val="28"/>
        </w:rPr>
        <w:t>равила</w:t>
      </w:r>
    </w:p>
    <w:p w:rsidR="00B23EEB" w:rsidRDefault="00150BDE" w:rsidP="00322FED">
      <w:pPr>
        <w:pStyle w:val="a3"/>
        <w:widowControl w:val="0"/>
        <w:contextualSpacing/>
        <w:jc w:val="center"/>
        <w:rPr>
          <w:b/>
          <w:bCs/>
          <w:szCs w:val="28"/>
        </w:rPr>
      </w:pPr>
      <w:r w:rsidRPr="00150BDE">
        <w:rPr>
          <w:b/>
          <w:bCs/>
          <w:szCs w:val="28"/>
        </w:rPr>
        <w:t>предоставления компенсационных выплат за понесенные расходы по организации похорон военнослужащих, погибших или умерших после ранения, принимавших участие в специальной военной операции на территориях Донецкой Народной Республики, Луганской Народной Республики и Украины</w:t>
      </w:r>
    </w:p>
    <w:p w:rsidR="00150BDE" w:rsidRDefault="00150BDE" w:rsidP="00322FED">
      <w:pPr>
        <w:pStyle w:val="a3"/>
        <w:widowControl w:val="0"/>
        <w:contextualSpacing/>
        <w:jc w:val="center"/>
        <w:rPr>
          <w:b/>
          <w:bCs/>
          <w:szCs w:val="28"/>
        </w:rPr>
      </w:pPr>
    </w:p>
    <w:p w:rsidR="00B23EEB" w:rsidRDefault="00AD2D95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 xml:space="preserve">1 Настоящие </w:t>
      </w:r>
      <w:r w:rsidR="00B23EEB">
        <w:rPr>
          <w:bCs/>
          <w:szCs w:val="28"/>
        </w:rPr>
        <w:t>П</w:t>
      </w:r>
      <w:r>
        <w:rPr>
          <w:bCs/>
          <w:szCs w:val="28"/>
        </w:rPr>
        <w:t>равила</w:t>
      </w:r>
      <w:r w:rsidR="00B23EEB">
        <w:rPr>
          <w:bCs/>
          <w:szCs w:val="28"/>
        </w:rPr>
        <w:t xml:space="preserve"> определяют порядок предоставления </w:t>
      </w:r>
      <w:r w:rsidR="00150BDE" w:rsidRPr="00150BDE">
        <w:rPr>
          <w:bCs/>
          <w:szCs w:val="28"/>
        </w:rPr>
        <w:t xml:space="preserve">компенсационных выплат за понесенные расходы по организации похорон военнослужащих, погибших или умерших после ранения, принимавших участие в специальной военной операции на территориях Донецкой Народной Республики, Луганской Народной Республики и Украины </w:t>
      </w:r>
      <w:r w:rsidR="00B23EEB">
        <w:rPr>
          <w:bCs/>
          <w:szCs w:val="28"/>
        </w:rPr>
        <w:t>(далее –</w:t>
      </w:r>
      <w:r w:rsidR="00A365FB">
        <w:rPr>
          <w:bCs/>
          <w:szCs w:val="28"/>
        </w:rPr>
        <w:t xml:space="preserve"> погибший (умерший) </w:t>
      </w:r>
      <w:r w:rsidR="00B23EEB">
        <w:rPr>
          <w:bCs/>
          <w:szCs w:val="28"/>
        </w:rPr>
        <w:t>военнослужащи</w:t>
      </w:r>
      <w:r w:rsidR="00150BDE">
        <w:rPr>
          <w:bCs/>
          <w:szCs w:val="28"/>
        </w:rPr>
        <w:t>й, компенсационная выплата</w:t>
      </w:r>
      <w:r w:rsidR="00B23EEB">
        <w:rPr>
          <w:bCs/>
          <w:szCs w:val="28"/>
        </w:rPr>
        <w:t>).</w:t>
      </w:r>
    </w:p>
    <w:p w:rsidR="00F524EF" w:rsidRDefault="00F524EF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 xml:space="preserve">2. </w:t>
      </w:r>
      <w:r w:rsidR="00150BDE">
        <w:rPr>
          <w:bCs/>
          <w:szCs w:val="28"/>
        </w:rPr>
        <w:t>Лица</w:t>
      </w:r>
      <w:r w:rsidR="000D0735">
        <w:rPr>
          <w:bCs/>
          <w:szCs w:val="28"/>
        </w:rPr>
        <w:t>,</w:t>
      </w:r>
      <w:r w:rsidR="00B23EEB">
        <w:rPr>
          <w:bCs/>
          <w:szCs w:val="28"/>
        </w:rPr>
        <w:t xml:space="preserve"> имеющие право на получение </w:t>
      </w:r>
      <w:r w:rsidR="00150BDE">
        <w:rPr>
          <w:bCs/>
          <w:szCs w:val="28"/>
        </w:rPr>
        <w:t>компенсационной выплаты</w:t>
      </w:r>
      <w:r w:rsidR="00B23EEB">
        <w:rPr>
          <w:bCs/>
          <w:szCs w:val="28"/>
        </w:rPr>
        <w:t>:</w:t>
      </w:r>
    </w:p>
    <w:p w:rsidR="000D0735" w:rsidRDefault="000D0735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а)</w:t>
      </w:r>
      <w:r w:rsidR="00150BDE">
        <w:rPr>
          <w:bCs/>
          <w:szCs w:val="28"/>
        </w:rPr>
        <w:t xml:space="preserve"> супруга (супруг),</w:t>
      </w:r>
      <w:r w:rsidR="00F715ED">
        <w:rPr>
          <w:bCs/>
          <w:szCs w:val="28"/>
        </w:rPr>
        <w:t xml:space="preserve"> состоящая на день гибели (смерти)</w:t>
      </w:r>
      <w:r w:rsidR="00150BDE">
        <w:rPr>
          <w:bCs/>
          <w:szCs w:val="28"/>
        </w:rPr>
        <w:t xml:space="preserve"> военнослужащего</w:t>
      </w:r>
      <w:r w:rsidR="00F715ED">
        <w:rPr>
          <w:bCs/>
          <w:szCs w:val="28"/>
        </w:rPr>
        <w:t xml:space="preserve"> в браке</w:t>
      </w:r>
      <w:r w:rsidR="00C75F8D">
        <w:rPr>
          <w:bCs/>
          <w:szCs w:val="28"/>
        </w:rPr>
        <w:t>;</w:t>
      </w:r>
    </w:p>
    <w:p w:rsidR="00C75F8D" w:rsidRDefault="00C75F8D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б) дети</w:t>
      </w:r>
      <w:r w:rsidR="00150BDE">
        <w:rPr>
          <w:bCs/>
          <w:szCs w:val="28"/>
        </w:rPr>
        <w:t xml:space="preserve"> </w:t>
      </w:r>
      <w:r w:rsidR="00445E05">
        <w:rPr>
          <w:bCs/>
          <w:szCs w:val="28"/>
        </w:rPr>
        <w:t>погибших (умерших) военнослужащих,</w:t>
      </w:r>
      <w:r>
        <w:rPr>
          <w:bCs/>
          <w:szCs w:val="28"/>
        </w:rPr>
        <w:t xml:space="preserve"> в возрасте старше 18 лет;</w:t>
      </w:r>
    </w:p>
    <w:p w:rsidR="00C75F8D" w:rsidRDefault="00C75F8D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в) род</w:t>
      </w:r>
      <w:r w:rsidR="00445E05">
        <w:rPr>
          <w:bCs/>
          <w:szCs w:val="28"/>
        </w:rPr>
        <w:t>ители погибшего</w:t>
      </w:r>
      <w:r w:rsidR="008C0C83">
        <w:rPr>
          <w:bCs/>
          <w:szCs w:val="28"/>
        </w:rPr>
        <w:t xml:space="preserve"> (умершего)</w:t>
      </w:r>
      <w:r w:rsidR="00445E05">
        <w:rPr>
          <w:bCs/>
          <w:szCs w:val="28"/>
        </w:rPr>
        <w:t xml:space="preserve"> военнослужащего;</w:t>
      </w:r>
    </w:p>
    <w:p w:rsidR="00445E05" w:rsidRDefault="00445E05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г) иные лица, которые взяли на себя обязательства по погребению</w:t>
      </w:r>
      <w:r w:rsidR="00A365FB">
        <w:rPr>
          <w:bCs/>
          <w:szCs w:val="28"/>
        </w:rPr>
        <w:t xml:space="preserve"> погибших (умерших)</w:t>
      </w:r>
      <w:r>
        <w:rPr>
          <w:bCs/>
          <w:szCs w:val="28"/>
        </w:rPr>
        <w:t xml:space="preserve"> военнослужащих и понесли расходы при организации похорон.</w:t>
      </w:r>
    </w:p>
    <w:p w:rsidR="00445E05" w:rsidRDefault="00C75F8D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3.</w:t>
      </w:r>
      <w:r w:rsidR="00445E05">
        <w:rPr>
          <w:bCs/>
          <w:szCs w:val="28"/>
        </w:rPr>
        <w:t xml:space="preserve"> Компенсационная выплата производится по фактическим затратам, подтвержденными соответствующими документами</w:t>
      </w:r>
      <w:r w:rsidR="00FF379C">
        <w:rPr>
          <w:bCs/>
          <w:szCs w:val="28"/>
        </w:rPr>
        <w:t xml:space="preserve">, но не более </w:t>
      </w:r>
      <w:r w:rsidR="001F64EB">
        <w:rPr>
          <w:szCs w:val="28"/>
        </w:rPr>
        <w:t>220 000 (</w:t>
      </w:r>
      <w:r w:rsidR="001F64EB" w:rsidRPr="001F64EB">
        <w:rPr>
          <w:szCs w:val="28"/>
        </w:rPr>
        <w:t>двухсот двадцати</w:t>
      </w:r>
      <w:r w:rsidR="001F64EB">
        <w:rPr>
          <w:szCs w:val="28"/>
        </w:rPr>
        <w:t xml:space="preserve"> </w:t>
      </w:r>
      <w:r w:rsidR="001F64EB">
        <w:rPr>
          <w:szCs w:val="28"/>
        </w:rPr>
        <w:t>тысяч)</w:t>
      </w:r>
      <w:r w:rsidR="00FF379C">
        <w:rPr>
          <w:bCs/>
          <w:szCs w:val="28"/>
        </w:rPr>
        <w:t xml:space="preserve"> рублей 00 коп.</w:t>
      </w:r>
    </w:p>
    <w:p w:rsidR="00FF379C" w:rsidRDefault="00FF379C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Компенсационная выплата, распространяется на следующие</w:t>
      </w:r>
      <w:r w:rsidR="00A365FB">
        <w:rPr>
          <w:bCs/>
          <w:szCs w:val="28"/>
        </w:rPr>
        <w:t xml:space="preserve"> виды</w:t>
      </w:r>
      <w:r>
        <w:rPr>
          <w:bCs/>
          <w:szCs w:val="28"/>
        </w:rPr>
        <w:t xml:space="preserve"> расход</w:t>
      </w:r>
      <w:r w:rsidR="00A365FB">
        <w:rPr>
          <w:bCs/>
          <w:szCs w:val="28"/>
        </w:rPr>
        <w:t>ов</w:t>
      </w:r>
      <w:r>
        <w:rPr>
          <w:bCs/>
          <w:szCs w:val="28"/>
        </w:rPr>
        <w:t>:</w:t>
      </w:r>
    </w:p>
    <w:p w:rsidR="00FF379C" w:rsidRDefault="00FF379C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ритуальные услуги;</w:t>
      </w:r>
    </w:p>
    <w:p w:rsidR="00FF379C" w:rsidRDefault="00FF379C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организация поминальных трапез (до трех трапез).</w:t>
      </w:r>
    </w:p>
    <w:p w:rsidR="00FF379C" w:rsidRDefault="00FF379C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4. Компенсационная выплата производится управлением социальной защиты населения администрации муниципального района «Корочанский район».</w:t>
      </w:r>
    </w:p>
    <w:p w:rsidR="00FF379C" w:rsidRDefault="00FF379C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 xml:space="preserve">5. </w:t>
      </w:r>
      <w:r w:rsidR="00A15DBC">
        <w:rPr>
          <w:bCs/>
          <w:szCs w:val="28"/>
        </w:rPr>
        <w:t>Лица, указанные в пункте</w:t>
      </w:r>
      <w:r w:rsidR="00FD2546">
        <w:rPr>
          <w:bCs/>
          <w:szCs w:val="28"/>
        </w:rPr>
        <w:t xml:space="preserve"> 2</w:t>
      </w:r>
      <w:r w:rsidR="00A15DBC">
        <w:rPr>
          <w:bCs/>
          <w:szCs w:val="28"/>
        </w:rPr>
        <w:t xml:space="preserve"> настоящих Правил</w:t>
      </w:r>
      <w:r w:rsidR="00FD2546">
        <w:rPr>
          <w:bCs/>
          <w:szCs w:val="28"/>
        </w:rPr>
        <w:t>, организовавшие похороны</w:t>
      </w:r>
      <w:r w:rsidR="00FD7B9F">
        <w:rPr>
          <w:bCs/>
          <w:szCs w:val="28"/>
        </w:rPr>
        <w:t xml:space="preserve"> погибшего (умершего)</w:t>
      </w:r>
      <w:r w:rsidR="00FD2546">
        <w:rPr>
          <w:bCs/>
          <w:szCs w:val="28"/>
        </w:rPr>
        <w:t xml:space="preserve"> военнослужащего, для получения компенсационной выплаты обращаются в </w:t>
      </w:r>
      <w:r w:rsidR="00FD2546" w:rsidRPr="00FD2546">
        <w:rPr>
          <w:bCs/>
          <w:szCs w:val="28"/>
        </w:rPr>
        <w:t>управление социальной защиты населения администрации муниципального района «Корочанский район»</w:t>
      </w:r>
      <w:r w:rsidR="00FD2546">
        <w:rPr>
          <w:bCs/>
          <w:szCs w:val="28"/>
        </w:rPr>
        <w:t xml:space="preserve"> с </w:t>
      </w:r>
      <w:r w:rsidR="00A15DBC">
        <w:rPr>
          <w:bCs/>
          <w:szCs w:val="28"/>
        </w:rPr>
        <w:t>з</w:t>
      </w:r>
      <w:r w:rsidR="00FD2546">
        <w:rPr>
          <w:bCs/>
          <w:szCs w:val="28"/>
        </w:rPr>
        <w:t>аявлением.</w:t>
      </w:r>
    </w:p>
    <w:p w:rsidR="00FD2546" w:rsidRDefault="00FD2546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Заявление должно содержать</w:t>
      </w:r>
      <w:r w:rsidR="00A15DBC">
        <w:rPr>
          <w:bCs/>
          <w:szCs w:val="28"/>
        </w:rPr>
        <w:t xml:space="preserve"> следующие</w:t>
      </w:r>
      <w:r>
        <w:rPr>
          <w:bCs/>
          <w:szCs w:val="28"/>
        </w:rPr>
        <w:t xml:space="preserve"> данные:</w:t>
      </w:r>
    </w:p>
    <w:p w:rsidR="00FD2546" w:rsidRDefault="00FD2546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lastRenderedPageBreak/>
        <w:t>- Ф.И.О.</w:t>
      </w:r>
      <w:r w:rsidR="00A15DBC">
        <w:rPr>
          <w:bCs/>
          <w:szCs w:val="28"/>
        </w:rPr>
        <w:t xml:space="preserve"> заявителя</w:t>
      </w:r>
      <w:r>
        <w:rPr>
          <w:bCs/>
          <w:szCs w:val="28"/>
        </w:rPr>
        <w:t>;</w:t>
      </w:r>
    </w:p>
    <w:p w:rsidR="00FD2546" w:rsidRDefault="00FD2546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паспортные данные</w:t>
      </w:r>
      <w:r w:rsidR="00A15DBC">
        <w:rPr>
          <w:bCs/>
          <w:szCs w:val="28"/>
        </w:rPr>
        <w:t xml:space="preserve"> заявителя</w:t>
      </w:r>
      <w:r>
        <w:rPr>
          <w:bCs/>
          <w:szCs w:val="28"/>
        </w:rPr>
        <w:t>;</w:t>
      </w:r>
    </w:p>
    <w:p w:rsidR="00FD2546" w:rsidRDefault="008C0C83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запрос</w:t>
      </w:r>
      <w:r w:rsidR="00FD2546">
        <w:rPr>
          <w:bCs/>
          <w:szCs w:val="28"/>
        </w:rPr>
        <w:t xml:space="preserve"> о компенсации понесенных расходов на организацию похорон или на поминальную трапезу с указанием суммы расходов;</w:t>
      </w:r>
    </w:p>
    <w:p w:rsidR="00FD2546" w:rsidRDefault="00C37ED0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дату</w:t>
      </w:r>
      <w:r w:rsidR="00FD2546">
        <w:rPr>
          <w:bCs/>
          <w:szCs w:val="28"/>
        </w:rPr>
        <w:t xml:space="preserve"> составления заявления;</w:t>
      </w:r>
    </w:p>
    <w:p w:rsidR="00FD2546" w:rsidRDefault="00FD2546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подпись заявителя.</w:t>
      </w:r>
    </w:p>
    <w:p w:rsidR="00FD2546" w:rsidRDefault="00FD2546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К заявлению прилагаются:</w:t>
      </w:r>
    </w:p>
    <w:p w:rsidR="00FD2546" w:rsidRDefault="00FD2546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копия паспорта заявителя, обращающегося за получением компенсационной выплаты;</w:t>
      </w:r>
    </w:p>
    <w:p w:rsidR="00FD2546" w:rsidRDefault="00FD2546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копия справки установленного образца о гибели (смерти) военнослужащего;</w:t>
      </w:r>
    </w:p>
    <w:p w:rsidR="00FD2546" w:rsidRDefault="00FD2546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документ, подтверждающий наличие у заявителя права на получение компенсационных выплат;</w:t>
      </w:r>
    </w:p>
    <w:p w:rsidR="00FD2546" w:rsidRDefault="00FD2546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документ</w:t>
      </w:r>
      <w:r w:rsidR="00EA4BD4">
        <w:rPr>
          <w:bCs/>
          <w:szCs w:val="28"/>
        </w:rPr>
        <w:t>ы,</w:t>
      </w:r>
      <w:r>
        <w:rPr>
          <w:bCs/>
          <w:szCs w:val="28"/>
        </w:rPr>
        <w:t xml:space="preserve"> подтверждающи</w:t>
      </w:r>
      <w:r w:rsidR="00EA4BD4">
        <w:rPr>
          <w:bCs/>
          <w:szCs w:val="28"/>
        </w:rPr>
        <w:t>е оплату</w:t>
      </w:r>
      <w:r w:rsidR="00A15DBC">
        <w:rPr>
          <w:bCs/>
          <w:szCs w:val="28"/>
        </w:rPr>
        <w:t xml:space="preserve"> </w:t>
      </w:r>
      <w:r w:rsidR="00A15DBC" w:rsidRPr="00A15DBC">
        <w:rPr>
          <w:bCs/>
          <w:szCs w:val="28"/>
        </w:rPr>
        <w:t>понесенны</w:t>
      </w:r>
      <w:r w:rsidR="00A15DBC">
        <w:rPr>
          <w:bCs/>
          <w:szCs w:val="28"/>
        </w:rPr>
        <w:t>х</w:t>
      </w:r>
      <w:r w:rsidR="00A15DBC" w:rsidRPr="00A15DBC">
        <w:rPr>
          <w:bCs/>
          <w:szCs w:val="28"/>
        </w:rPr>
        <w:t xml:space="preserve"> расход</w:t>
      </w:r>
      <w:r w:rsidR="00A15DBC">
        <w:rPr>
          <w:bCs/>
          <w:szCs w:val="28"/>
        </w:rPr>
        <w:t>ов</w:t>
      </w:r>
      <w:r w:rsidR="00A15DBC" w:rsidRPr="00A15DBC">
        <w:rPr>
          <w:bCs/>
          <w:szCs w:val="28"/>
        </w:rPr>
        <w:t xml:space="preserve"> по организации похорон</w:t>
      </w:r>
      <w:r w:rsidR="00A15DBC">
        <w:rPr>
          <w:bCs/>
          <w:szCs w:val="28"/>
        </w:rPr>
        <w:t xml:space="preserve"> погибших (умерших) военнослужащих</w:t>
      </w:r>
      <w:r w:rsidR="00EA4BD4">
        <w:rPr>
          <w:bCs/>
          <w:szCs w:val="28"/>
        </w:rPr>
        <w:t>;</w:t>
      </w:r>
    </w:p>
    <w:p w:rsidR="00EA4BD4" w:rsidRDefault="00EA4BD4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- реквизиты банковского счета (банковской карты для перечисления компенсационных выплат.</w:t>
      </w:r>
    </w:p>
    <w:p w:rsidR="00EA4BD4" w:rsidRDefault="00EA4BD4" w:rsidP="00322FED">
      <w:pPr>
        <w:pStyle w:val="a3"/>
        <w:widowControl w:val="0"/>
        <w:ind w:firstLine="709"/>
        <w:contextualSpacing/>
        <w:rPr>
          <w:bCs/>
          <w:szCs w:val="28"/>
        </w:rPr>
      </w:pPr>
      <w:r>
        <w:rPr>
          <w:bCs/>
          <w:szCs w:val="28"/>
        </w:rPr>
        <w:t>6. Данные правила распространяются на лиц, организовавши</w:t>
      </w:r>
      <w:r w:rsidR="008C0C83">
        <w:rPr>
          <w:bCs/>
          <w:szCs w:val="28"/>
        </w:rPr>
        <w:t>х</w:t>
      </w:r>
      <w:r>
        <w:rPr>
          <w:bCs/>
          <w:szCs w:val="28"/>
        </w:rPr>
        <w:t xml:space="preserve"> захоронение погибшего</w:t>
      </w:r>
      <w:r w:rsidR="008C0C83">
        <w:rPr>
          <w:bCs/>
          <w:szCs w:val="28"/>
        </w:rPr>
        <w:t xml:space="preserve"> </w:t>
      </w:r>
      <w:r w:rsidR="00C3135B">
        <w:rPr>
          <w:bCs/>
          <w:szCs w:val="28"/>
        </w:rPr>
        <w:t>(</w:t>
      </w:r>
      <w:r w:rsidR="008C0C83">
        <w:rPr>
          <w:bCs/>
          <w:szCs w:val="28"/>
        </w:rPr>
        <w:t>умершего</w:t>
      </w:r>
      <w:r w:rsidR="00C3135B">
        <w:rPr>
          <w:bCs/>
          <w:szCs w:val="28"/>
        </w:rPr>
        <w:t>)</w:t>
      </w:r>
      <w:r>
        <w:rPr>
          <w:bCs/>
          <w:szCs w:val="28"/>
        </w:rPr>
        <w:t xml:space="preserve"> военнослужащего на территории Корочанского района</w:t>
      </w:r>
      <w:r w:rsidR="008C0C83">
        <w:rPr>
          <w:bCs/>
          <w:szCs w:val="28"/>
        </w:rPr>
        <w:t>.</w:t>
      </w:r>
    </w:p>
    <w:p w:rsidR="003858A7" w:rsidRDefault="003858A7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Default="00EA4BD4" w:rsidP="00322FED">
      <w:pPr>
        <w:pStyle w:val="a3"/>
        <w:widowControl w:val="0"/>
        <w:contextualSpacing/>
        <w:rPr>
          <w:bCs/>
          <w:szCs w:val="28"/>
        </w:rPr>
      </w:pPr>
    </w:p>
    <w:p w:rsidR="00EA4BD4" w:rsidRPr="001F64EB" w:rsidRDefault="00EA4BD4" w:rsidP="00322FED">
      <w:pPr>
        <w:pStyle w:val="a3"/>
        <w:widowControl w:val="0"/>
        <w:contextualSpacing/>
        <w:rPr>
          <w:bCs/>
          <w:szCs w:val="28"/>
          <w:lang w:val="en-US"/>
        </w:rPr>
      </w:pPr>
      <w:bookmarkStart w:id="0" w:name="_GoBack"/>
      <w:bookmarkEnd w:id="0"/>
    </w:p>
    <w:sectPr w:rsidR="00EA4BD4" w:rsidRPr="001F64EB" w:rsidSect="00C3135B">
      <w:headerReference w:type="default" r:id="rId9"/>
      <w:pgSz w:w="11906" w:h="16838"/>
      <w:pgMar w:top="567" w:right="567" w:bottom="1134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A85" w:rsidRDefault="00B81A85" w:rsidP="00BC413D">
      <w:r>
        <w:separator/>
      </w:r>
    </w:p>
  </w:endnote>
  <w:endnote w:type="continuationSeparator" w:id="0">
    <w:p w:rsidR="00B81A85" w:rsidRDefault="00B81A85" w:rsidP="00BC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A85" w:rsidRDefault="00B81A85" w:rsidP="00BC413D">
      <w:r>
        <w:separator/>
      </w:r>
    </w:p>
  </w:footnote>
  <w:footnote w:type="continuationSeparator" w:id="0">
    <w:p w:rsidR="00B81A85" w:rsidRDefault="00B81A85" w:rsidP="00BC4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009244"/>
      <w:docPartObj>
        <w:docPartGallery w:val="Page Numbers (Top of Page)"/>
        <w:docPartUnique/>
      </w:docPartObj>
    </w:sdtPr>
    <w:sdtEndPr/>
    <w:sdtContent>
      <w:p w:rsidR="00BC413D" w:rsidRDefault="00BC41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4EB">
          <w:rPr>
            <w:noProof/>
          </w:rPr>
          <w:t>3</w:t>
        </w:r>
        <w:r>
          <w:fldChar w:fldCharType="end"/>
        </w:r>
      </w:p>
    </w:sdtContent>
  </w:sdt>
  <w:p w:rsidR="00BC413D" w:rsidRDefault="00BC41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2E"/>
    <w:rsid w:val="00002197"/>
    <w:rsid w:val="00005633"/>
    <w:rsid w:val="00007DD0"/>
    <w:rsid w:val="000161F3"/>
    <w:rsid w:val="000261A1"/>
    <w:rsid w:val="000326E7"/>
    <w:rsid w:val="000406BC"/>
    <w:rsid w:val="000417D8"/>
    <w:rsid w:val="00047046"/>
    <w:rsid w:val="00052F49"/>
    <w:rsid w:val="000557C4"/>
    <w:rsid w:val="0005691D"/>
    <w:rsid w:val="0006224F"/>
    <w:rsid w:val="00062C64"/>
    <w:rsid w:val="00072547"/>
    <w:rsid w:val="00074590"/>
    <w:rsid w:val="000777AC"/>
    <w:rsid w:val="000825D4"/>
    <w:rsid w:val="00092537"/>
    <w:rsid w:val="00094C21"/>
    <w:rsid w:val="000A1839"/>
    <w:rsid w:val="000A1D5A"/>
    <w:rsid w:val="000B033C"/>
    <w:rsid w:val="000B2D45"/>
    <w:rsid w:val="000B687F"/>
    <w:rsid w:val="000B7C21"/>
    <w:rsid w:val="000D004B"/>
    <w:rsid w:val="000D0735"/>
    <w:rsid w:val="000D17DA"/>
    <w:rsid w:val="000F067B"/>
    <w:rsid w:val="000F3254"/>
    <w:rsid w:val="001054C1"/>
    <w:rsid w:val="001066AC"/>
    <w:rsid w:val="00110C72"/>
    <w:rsid w:val="001139EF"/>
    <w:rsid w:val="001142B1"/>
    <w:rsid w:val="00114E64"/>
    <w:rsid w:val="001274D7"/>
    <w:rsid w:val="001274D9"/>
    <w:rsid w:val="00127F37"/>
    <w:rsid w:val="00127FE1"/>
    <w:rsid w:val="001376CB"/>
    <w:rsid w:val="00142DDF"/>
    <w:rsid w:val="00150BDE"/>
    <w:rsid w:val="00151804"/>
    <w:rsid w:val="001554DE"/>
    <w:rsid w:val="00156F85"/>
    <w:rsid w:val="0016391A"/>
    <w:rsid w:val="001704DE"/>
    <w:rsid w:val="001711AF"/>
    <w:rsid w:val="00192713"/>
    <w:rsid w:val="00193A5C"/>
    <w:rsid w:val="001A2477"/>
    <w:rsid w:val="001A4B1F"/>
    <w:rsid w:val="001B3CC4"/>
    <w:rsid w:val="001B525A"/>
    <w:rsid w:val="001B5C0A"/>
    <w:rsid w:val="001C088C"/>
    <w:rsid w:val="001D2F8B"/>
    <w:rsid w:val="001D390D"/>
    <w:rsid w:val="001D5549"/>
    <w:rsid w:val="001D56DC"/>
    <w:rsid w:val="001E4C66"/>
    <w:rsid w:val="001E637E"/>
    <w:rsid w:val="001E7066"/>
    <w:rsid w:val="001F08E6"/>
    <w:rsid w:val="001F2CDA"/>
    <w:rsid w:val="001F64EB"/>
    <w:rsid w:val="002017B6"/>
    <w:rsid w:val="00206E5B"/>
    <w:rsid w:val="00207C48"/>
    <w:rsid w:val="00210D77"/>
    <w:rsid w:val="00215DF2"/>
    <w:rsid w:val="002165E2"/>
    <w:rsid w:val="002201DF"/>
    <w:rsid w:val="00220F7D"/>
    <w:rsid w:val="00221254"/>
    <w:rsid w:val="002237E7"/>
    <w:rsid w:val="00223A66"/>
    <w:rsid w:val="00225C4E"/>
    <w:rsid w:val="00233266"/>
    <w:rsid w:val="00233448"/>
    <w:rsid w:val="0023614A"/>
    <w:rsid w:val="0023794A"/>
    <w:rsid w:val="00240F10"/>
    <w:rsid w:val="00243F27"/>
    <w:rsid w:val="002464FE"/>
    <w:rsid w:val="002506BC"/>
    <w:rsid w:val="00251E11"/>
    <w:rsid w:val="00253E5D"/>
    <w:rsid w:val="00253F61"/>
    <w:rsid w:val="0025474C"/>
    <w:rsid w:val="0026087A"/>
    <w:rsid w:val="002620B7"/>
    <w:rsid w:val="002701F5"/>
    <w:rsid w:val="00270615"/>
    <w:rsid w:val="00270633"/>
    <w:rsid w:val="0027079E"/>
    <w:rsid w:val="00271F79"/>
    <w:rsid w:val="00274509"/>
    <w:rsid w:val="00286B48"/>
    <w:rsid w:val="002926D5"/>
    <w:rsid w:val="00292DB1"/>
    <w:rsid w:val="00294029"/>
    <w:rsid w:val="00295081"/>
    <w:rsid w:val="002975B7"/>
    <w:rsid w:val="00297DE1"/>
    <w:rsid w:val="00297FC3"/>
    <w:rsid w:val="002A0A5F"/>
    <w:rsid w:val="002A134E"/>
    <w:rsid w:val="002A4820"/>
    <w:rsid w:val="002A4EFF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5C77"/>
    <w:rsid w:val="002E630C"/>
    <w:rsid w:val="002F3798"/>
    <w:rsid w:val="002F4883"/>
    <w:rsid w:val="002F6E2B"/>
    <w:rsid w:val="0032169D"/>
    <w:rsid w:val="00322FED"/>
    <w:rsid w:val="00325A23"/>
    <w:rsid w:val="00327BA6"/>
    <w:rsid w:val="00331EB9"/>
    <w:rsid w:val="00334EB4"/>
    <w:rsid w:val="00341EA5"/>
    <w:rsid w:val="003448EC"/>
    <w:rsid w:val="00346114"/>
    <w:rsid w:val="00347EC5"/>
    <w:rsid w:val="0035224B"/>
    <w:rsid w:val="00354CCB"/>
    <w:rsid w:val="00356EB6"/>
    <w:rsid w:val="00357681"/>
    <w:rsid w:val="00362D80"/>
    <w:rsid w:val="00364B2E"/>
    <w:rsid w:val="003708D2"/>
    <w:rsid w:val="00373199"/>
    <w:rsid w:val="00373D26"/>
    <w:rsid w:val="00383241"/>
    <w:rsid w:val="003845AE"/>
    <w:rsid w:val="00384F83"/>
    <w:rsid w:val="003858A7"/>
    <w:rsid w:val="003859ED"/>
    <w:rsid w:val="00395C3E"/>
    <w:rsid w:val="00396439"/>
    <w:rsid w:val="00396540"/>
    <w:rsid w:val="003B386A"/>
    <w:rsid w:val="003B430C"/>
    <w:rsid w:val="003B5686"/>
    <w:rsid w:val="003B62C8"/>
    <w:rsid w:val="003C237A"/>
    <w:rsid w:val="003C45A0"/>
    <w:rsid w:val="003C62C4"/>
    <w:rsid w:val="003C6AFA"/>
    <w:rsid w:val="003D2727"/>
    <w:rsid w:val="003D2D25"/>
    <w:rsid w:val="003D30CF"/>
    <w:rsid w:val="003D3C91"/>
    <w:rsid w:val="003D5387"/>
    <w:rsid w:val="003F3901"/>
    <w:rsid w:val="003F608D"/>
    <w:rsid w:val="003F664E"/>
    <w:rsid w:val="004023FC"/>
    <w:rsid w:val="00403B47"/>
    <w:rsid w:val="0040542F"/>
    <w:rsid w:val="00405A13"/>
    <w:rsid w:val="004075F2"/>
    <w:rsid w:val="00407ECF"/>
    <w:rsid w:val="00424512"/>
    <w:rsid w:val="00426127"/>
    <w:rsid w:val="004266D4"/>
    <w:rsid w:val="00427164"/>
    <w:rsid w:val="004275A1"/>
    <w:rsid w:val="00431E45"/>
    <w:rsid w:val="00432CA6"/>
    <w:rsid w:val="00432CED"/>
    <w:rsid w:val="00435929"/>
    <w:rsid w:val="0043603B"/>
    <w:rsid w:val="00437A17"/>
    <w:rsid w:val="004447D6"/>
    <w:rsid w:val="00444D1F"/>
    <w:rsid w:val="00445E05"/>
    <w:rsid w:val="004520D6"/>
    <w:rsid w:val="00456B41"/>
    <w:rsid w:val="00463539"/>
    <w:rsid w:val="00466D2E"/>
    <w:rsid w:val="004701EA"/>
    <w:rsid w:val="00475C84"/>
    <w:rsid w:val="0047633D"/>
    <w:rsid w:val="00477011"/>
    <w:rsid w:val="00480C32"/>
    <w:rsid w:val="004825FC"/>
    <w:rsid w:val="00484D84"/>
    <w:rsid w:val="00492462"/>
    <w:rsid w:val="00492AF4"/>
    <w:rsid w:val="0049757C"/>
    <w:rsid w:val="004C0A94"/>
    <w:rsid w:val="004E27EC"/>
    <w:rsid w:val="004E2CF7"/>
    <w:rsid w:val="004E6887"/>
    <w:rsid w:val="004E70CF"/>
    <w:rsid w:val="004F4079"/>
    <w:rsid w:val="005023CF"/>
    <w:rsid w:val="00502B6F"/>
    <w:rsid w:val="005037FE"/>
    <w:rsid w:val="00505D65"/>
    <w:rsid w:val="005105CE"/>
    <w:rsid w:val="00511568"/>
    <w:rsid w:val="00517D4A"/>
    <w:rsid w:val="00523CAF"/>
    <w:rsid w:val="00525591"/>
    <w:rsid w:val="0053019B"/>
    <w:rsid w:val="005302D6"/>
    <w:rsid w:val="005307BA"/>
    <w:rsid w:val="005311BD"/>
    <w:rsid w:val="005437D4"/>
    <w:rsid w:val="005441A4"/>
    <w:rsid w:val="00550926"/>
    <w:rsid w:val="00551FCD"/>
    <w:rsid w:val="00554308"/>
    <w:rsid w:val="00554E23"/>
    <w:rsid w:val="005565C4"/>
    <w:rsid w:val="005622E1"/>
    <w:rsid w:val="00562E4F"/>
    <w:rsid w:val="00563820"/>
    <w:rsid w:val="00572EFE"/>
    <w:rsid w:val="0058237A"/>
    <w:rsid w:val="005859BF"/>
    <w:rsid w:val="00591149"/>
    <w:rsid w:val="00593094"/>
    <w:rsid w:val="00593513"/>
    <w:rsid w:val="00593550"/>
    <w:rsid w:val="00594C20"/>
    <w:rsid w:val="005964C6"/>
    <w:rsid w:val="005A03E5"/>
    <w:rsid w:val="005A11DA"/>
    <w:rsid w:val="005A2122"/>
    <w:rsid w:val="005A4BE6"/>
    <w:rsid w:val="005B2ECC"/>
    <w:rsid w:val="005B53F4"/>
    <w:rsid w:val="005C1EA5"/>
    <w:rsid w:val="005C2F15"/>
    <w:rsid w:val="005C355B"/>
    <w:rsid w:val="005D057B"/>
    <w:rsid w:val="005E11C1"/>
    <w:rsid w:val="005E4299"/>
    <w:rsid w:val="005E4B1A"/>
    <w:rsid w:val="005E5429"/>
    <w:rsid w:val="005E696B"/>
    <w:rsid w:val="005F0886"/>
    <w:rsid w:val="005F27BB"/>
    <w:rsid w:val="005F2E18"/>
    <w:rsid w:val="006020D4"/>
    <w:rsid w:val="00603C6F"/>
    <w:rsid w:val="006103AC"/>
    <w:rsid w:val="0061737E"/>
    <w:rsid w:val="0062567A"/>
    <w:rsid w:val="0063128E"/>
    <w:rsid w:val="00641A0F"/>
    <w:rsid w:val="006438E8"/>
    <w:rsid w:val="00645602"/>
    <w:rsid w:val="00645B9E"/>
    <w:rsid w:val="00646B5D"/>
    <w:rsid w:val="006568D3"/>
    <w:rsid w:val="00662217"/>
    <w:rsid w:val="00663942"/>
    <w:rsid w:val="006676A7"/>
    <w:rsid w:val="006718EF"/>
    <w:rsid w:val="00673463"/>
    <w:rsid w:val="00677178"/>
    <w:rsid w:val="00680941"/>
    <w:rsid w:val="00686ADB"/>
    <w:rsid w:val="006879B3"/>
    <w:rsid w:val="006A189A"/>
    <w:rsid w:val="006A4254"/>
    <w:rsid w:val="006A4842"/>
    <w:rsid w:val="006A4BF1"/>
    <w:rsid w:val="006A6269"/>
    <w:rsid w:val="006B3789"/>
    <w:rsid w:val="006C5AD3"/>
    <w:rsid w:val="006D398E"/>
    <w:rsid w:val="006D3AC3"/>
    <w:rsid w:val="006E0904"/>
    <w:rsid w:val="006E4219"/>
    <w:rsid w:val="006F294B"/>
    <w:rsid w:val="006F62F1"/>
    <w:rsid w:val="006F6D3E"/>
    <w:rsid w:val="006F6EFD"/>
    <w:rsid w:val="00701459"/>
    <w:rsid w:val="00705889"/>
    <w:rsid w:val="00731134"/>
    <w:rsid w:val="0073538C"/>
    <w:rsid w:val="00741280"/>
    <w:rsid w:val="00742547"/>
    <w:rsid w:val="007450E9"/>
    <w:rsid w:val="00747F64"/>
    <w:rsid w:val="0075455B"/>
    <w:rsid w:val="00755DD1"/>
    <w:rsid w:val="007634DB"/>
    <w:rsid w:val="007641D1"/>
    <w:rsid w:val="00766CB0"/>
    <w:rsid w:val="00767890"/>
    <w:rsid w:val="007710FC"/>
    <w:rsid w:val="00772316"/>
    <w:rsid w:val="00774E6C"/>
    <w:rsid w:val="00785D96"/>
    <w:rsid w:val="007866D6"/>
    <w:rsid w:val="00786ABD"/>
    <w:rsid w:val="00790662"/>
    <w:rsid w:val="00791F3A"/>
    <w:rsid w:val="00793E8E"/>
    <w:rsid w:val="007941A4"/>
    <w:rsid w:val="00797C80"/>
    <w:rsid w:val="007A1E56"/>
    <w:rsid w:val="007A247D"/>
    <w:rsid w:val="007A2C5B"/>
    <w:rsid w:val="007A453F"/>
    <w:rsid w:val="007A4F30"/>
    <w:rsid w:val="007B22B3"/>
    <w:rsid w:val="007B2785"/>
    <w:rsid w:val="007B2947"/>
    <w:rsid w:val="007B6AE5"/>
    <w:rsid w:val="007C443E"/>
    <w:rsid w:val="007D5655"/>
    <w:rsid w:val="007D62AC"/>
    <w:rsid w:val="007E0A6B"/>
    <w:rsid w:val="007E18BB"/>
    <w:rsid w:val="007E1F46"/>
    <w:rsid w:val="007E2CD5"/>
    <w:rsid w:val="007E754A"/>
    <w:rsid w:val="007F285E"/>
    <w:rsid w:val="007F3083"/>
    <w:rsid w:val="008016FF"/>
    <w:rsid w:val="00802B85"/>
    <w:rsid w:val="00804185"/>
    <w:rsid w:val="00811883"/>
    <w:rsid w:val="00816D81"/>
    <w:rsid w:val="00817C51"/>
    <w:rsid w:val="008228F5"/>
    <w:rsid w:val="008279AC"/>
    <w:rsid w:val="00832470"/>
    <w:rsid w:val="00833A7F"/>
    <w:rsid w:val="00836DC9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8124C"/>
    <w:rsid w:val="00881B46"/>
    <w:rsid w:val="00890F97"/>
    <w:rsid w:val="00891862"/>
    <w:rsid w:val="008932A4"/>
    <w:rsid w:val="00893DD4"/>
    <w:rsid w:val="008A0045"/>
    <w:rsid w:val="008A4F63"/>
    <w:rsid w:val="008B175C"/>
    <w:rsid w:val="008B41B2"/>
    <w:rsid w:val="008B43CD"/>
    <w:rsid w:val="008C0C83"/>
    <w:rsid w:val="008C68F9"/>
    <w:rsid w:val="008D0F85"/>
    <w:rsid w:val="008D47F8"/>
    <w:rsid w:val="008D50EA"/>
    <w:rsid w:val="008E016B"/>
    <w:rsid w:val="008E03AE"/>
    <w:rsid w:val="008E138C"/>
    <w:rsid w:val="008E31EA"/>
    <w:rsid w:val="008E388A"/>
    <w:rsid w:val="008E4123"/>
    <w:rsid w:val="00901C3E"/>
    <w:rsid w:val="00905AB9"/>
    <w:rsid w:val="00906E10"/>
    <w:rsid w:val="00912E30"/>
    <w:rsid w:val="0091369B"/>
    <w:rsid w:val="0091451C"/>
    <w:rsid w:val="0091459F"/>
    <w:rsid w:val="00915757"/>
    <w:rsid w:val="00915F98"/>
    <w:rsid w:val="0091616E"/>
    <w:rsid w:val="00917850"/>
    <w:rsid w:val="00926D0E"/>
    <w:rsid w:val="00931EBD"/>
    <w:rsid w:val="009341FC"/>
    <w:rsid w:val="00935F16"/>
    <w:rsid w:val="0093608C"/>
    <w:rsid w:val="009401D9"/>
    <w:rsid w:val="00940216"/>
    <w:rsid w:val="00942860"/>
    <w:rsid w:val="00944DFF"/>
    <w:rsid w:val="00946118"/>
    <w:rsid w:val="009613E7"/>
    <w:rsid w:val="009633D6"/>
    <w:rsid w:val="009645D8"/>
    <w:rsid w:val="009678A6"/>
    <w:rsid w:val="00973E03"/>
    <w:rsid w:val="00975FFA"/>
    <w:rsid w:val="00987095"/>
    <w:rsid w:val="009873F2"/>
    <w:rsid w:val="00991860"/>
    <w:rsid w:val="009930BF"/>
    <w:rsid w:val="009A34A2"/>
    <w:rsid w:val="009B528C"/>
    <w:rsid w:val="009C531F"/>
    <w:rsid w:val="009C6722"/>
    <w:rsid w:val="009C75C8"/>
    <w:rsid w:val="009D4F0F"/>
    <w:rsid w:val="009D5236"/>
    <w:rsid w:val="009D6C23"/>
    <w:rsid w:val="009D7180"/>
    <w:rsid w:val="009E189B"/>
    <w:rsid w:val="009E2315"/>
    <w:rsid w:val="009F40DC"/>
    <w:rsid w:val="00A00C38"/>
    <w:rsid w:val="00A01EA8"/>
    <w:rsid w:val="00A044AB"/>
    <w:rsid w:val="00A061B1"/>
    <w:rsid w:val="00A10239"/>
    <w:rsid w:val="00A13D30"/>
    <w:rsid w:val="00A15DBC"/>
    <w:rsid w:val="00A167BE"/>
    <w:rsid w:val="00A17F79"/>
    <w:rsid w:val="00A2011A"/>
    <w:rsid w:val="00A222F1"/>
    <w:rsid w:val="00A243ED"/>
    <w:rsid w:val="00A24FB9"/>
    <w:rsid w:val="00A31D72"/>
    <w:rsid w:val="00A3640D"/>
    <w:rsid w:val="00A365FB"/>
    <w:rsid w:val="00A4052F"/>
    <w:rsid w:val="00A44898"/>
    <w:rsid w:val="00A47B3F"/>
    <w:rsid w:val="00A5175C"/>
    <w:rsid w:val="00A51C39"/>
    <w:rsid w:val="00A560F1"/>
    <w:rsid w:val="00A608CF"/>
    <w:rsid w:val="00A612C1"/>
    <w:rsid w:val="00A64298"/>
    <w:rsid w:val="00A6772B"/>
    <w:rsid w:val="00A73504"/>
    <w:rsid w:val="00A835FB"/>
    <w:rsid w:val="00A94539"/>
    <w:rsid w:val="00AA7EDD"/>
    <w:rsid w:val="00AB43C9"/>
    <w:rsid w:val="00AB475A"/>
    <w:rsid w:val="00AC6103"/>
    <w:rsid w:val="00AD2D95"/>
    <w:rsid w:val="00AD5520"/>
    <w:rsid w:val="00AD5784"/>
    <w:rsid w:val="00AD7CA8"/>
    <w:rsid w:val="00AE2854"/>
    <w:rsid w:val="00AE33ED"/>
    <w:rsid w:val="00AE3C8E"/>
    <w:rsid w:val="00AE566C"/>
    <w:rsid w:val="00AF2390"/>
    <w:rsid w:val="00AF2ED9"/>
    <w:rsid w:val="00AF4C69"/>
    <w:rsid w:val="00AF7F27"/>
    <w:rsid w:val="00B02492"/>
    <w:rsid w:val="00B024B3"/>
    <w:rsid w:val="00B02795"/>
    <w:rsid w:val="00B0334B"/>
    <w:rsid w:val="00B11FD8"/>
    <w:rsid w:val="00B12672"/>
    <w:rsid w:val="00B17F72"/>
    <w:rsid w:val="00B21865"/>
    <w:rsid w:val="00B23EEB"/>
    <w:rsid w:val="00B26A9A"/>
    <w:rsid w:val="00B31C66"/>
    <w:rsid w:val="00B328CA"/>
    <w:rsid w:val="00B44A2E"/>
    <w:rsid w:val="00B519C7"/>
    <w:rsid w:val="00B615EE"/>
    <w:rsid w:val="00B623CF"/>
    <w:rsid w:val="00B65D28"/>
    <w:rsid w:val="00B76603"/>
    <w:rsid w:val="00B7753A"/>
    <w:rsid w:val="00B80191"/>
    <w:rsid w:val="00B81A85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A46F5"/>
    <w:rsid w:val="00BB0AA3"/>
    <w:rsid w:val="00BB0AFC"/>
    <w:rsid w:val="00BB0F5C"/>
    <w:rsid w:val="00BB30ED"/>
    <w:rsid w:val="00BB420D"/>
    <w:rsid w:val="00BB5E2A"/>
    <w:rsid w:val="00BC0B6C"/>
    <w:rsid w:val="00BC0F08"/>
    <w:rsid w:val="00BC413D"/>
    <w:rsid w:val="00BC7FCC"/>
    <w:rsid w:val="00BD320F"/>
    <w:rsid w:val="00BD3288"/>
    <w:rsid w:val="00BD4EDD"/>
    <w:rsid w:val="00BD5288"/>
    <w:rsid w:val="00BE017C"/>
    <w:rsid w:val="00BE524F"/>
    <w:rsid w:val="00BE599E"/>
    <w:rsid w:val="00BF01A5"/>
    <w:rsid w:val="00BF1954"/>
    <w:rsid w:val="00BF3F1A"/>
    <w:rsid w:val="00BF44EE"/>
    <w:rsid w:val="00BF4678"/>
    <w:rsid w:val="00BF49F4"/>
    <w:rsid w:val="00BF52D6"/>
    <w:rsid w:val="00BF58BC"/>
    <w:rsid w:val="00C00A54"/>
    <w:rsid w:val="00C02910"/>
    <w:rsid w:val="00C06700"/>
    <w:rsid w:val="00C0773D"/>
    <w:rsid w:val="00C10B6E"/>
    <w:rsid w:val="00C13E99"/>
    <w:rsid w:val="00C14895"/>
    <w:rsid w:val="00C243C2"/>
    <w:rsid w:val="00C27E6F"/>
    <w:rsid w:val="00C3135B"/>
    <w:rsid w:val="00C31EBF"/>
    <w:rsid w:val="00C32A3B"/>
    <w:rsid w:val="00C34C63"/>
    <w:rsid w:val="00C37ED0"/>
    <w:rsid w:val="00C40F89"/>
    <w:rsid w:val="00C41B01"/>
    <w:rsid w:val="00C453AA"/>
    <w:rsid w:val="00C50A94"/>
    <w:rsid w:val="00C51126"/>
    <w:rsid w:val="00C53366"/>
    <w:rsid w:val="00C57AB3"/>
    <w:rsid w:val="00C672A9"/>
    <w:rsid w:val="00C67315"/>
    <w:rsid w:val="00C6776C"/>
    <w:rsid w:val="00C71865"/>
    <w:rsid w:val="00C72324"/>
    <w:rsid w:val="00C72698"/>
    <w:rsid w:val="00C75F8D"/>
    <w:rsid w:val="00C90C5A"/>
    <w:rsid w:val="00C94443"/>
    <w:rsid w:val="00C95968"/>
    <w:rsid w:val="00CA0084"/>
    <w:rsid w:val="00CA2294"/>
    <w:rsid w:val="00CA6458"/>
    <w:rsid w:val="00CB11CF"/>
    <w:rsid w:val="00CB2D08"/>
    <w:rsid w:val="00CB59DE"/>
    <w:rsid w:val="00CC0FA3"/>
    <w:rsid w:val="00CC138C"/>
    <w:rsid w:val="00CC1A04"/>
    <w:rsid w:val="00CC4FEB"/>
    <w:rsid w:val="00CC7562"/>
    <w:rsid w:val="00CD07F5"/>
    <w:rsid w:val="00CD27E5"/>
    <w:rsid w:val="00CD3D9D"/>
    <w:rsid w:val="00CD5E2E"/>
    <w:rsid w:val="00CE382E"/>
    <w:rsid w:val="00CE487E"/>
    <w:rsid w:val="00CE4E43"/>
    <w:rsid w:val="00CE751A"/>
    <w:rsid w:val="00CE7596"/>
    <w:rsid w:val="00CF0B42"/>
    <w:rsid w:val="00CF1100"/>
    <w:rsid w:val="00CF38A5"/>
    <w:rsid w:val="00CF417C"/>
    <w:rsid w:val="00CF4870"/>
    <w:rsid w:val="00CF548E"/>
    <w:rsid w:val="00CF5F6B"/>
    <w:rsid w:val="00CF6BFC"/>
    <w:rsid w:val="00D1096D"/>
    <w:rsid w:val="00D124CB"/>
    <w:rsid w:val="00D17CA3"/>
    <w:rsid w:val="00D17E84"/>
    <w:rsid w:val="00D230A1"/>
    <w:rsid w:val="00D305AB"/>
    <w:rsid w:val="00D36E7A"/>
    <w:rsid w:val="00D377BB"/>
    <w:rsid w:val="00D37F89"/>
    <w:rsid w:val="00D40589"/>
    <w:rsid w:val="00D423B5"/>
    <w:rsid w:val="00D50CC9"/>
    <w:rsid w:val="00D54E9A"/>
    <w:rsid w:val="00D557ED"/>
    <w:rsid w:val="00D55935"/>
    <w:rsid w:val="00D71B2F"/>
    <w:rsid w:val="00D72221"/>
    <w:rsid w:val="00D74D7B"/>
    <w:rsid w:val="00D76B93"/>
    <w:rsid w:val="00D829E9"/>
    <w:rsid w:val="00D8330D"/>
    <w:rsid w:val="00D8331D"/>
    <w:rsid w:val="00D83CA1"/>
    <w:rsid w:val="00D87A76"/>
    <w:rsid w:val="00DA1BDC"/>
    <w:rsid w:val="00DA1FAB"/>
    <w:rsid w:val="00DA2A14"/>
    <w:rsid w:val="00DA42F6"/>
    <w:rsid w:val="00DA65B6"/>
    <w:rsid w:val="00DA682D"/>
    <w:rsid w:val="00DB0B68"/>
    <w:rsid w:val="00DC0324"/>
    <w:rsid w:val="00DC0EDD"/>
    <w:rsid w:val="00DC6E10"/>
    <w:rsid w:val="00DD4E60"/>
    <w:rsid w:val="00DD7076"/>
    <w:rsid w:val="00DD7602"/>
    <w:rsid w:val="00DE0F4A"/>
    <w:rsid w:val="00DE4BF9"/>
    <w:rsid w:val="00DE6CBD"/>
    <w:rsid w:val="00DF01B7"/>
    <w:rsid w:val="00DF08DB"/>
    <w:rsid w:val="00DF1D0D"/>
    <w:rsid w:val="00DF35EA"/>
    <w:rsid w:val="00DF4945"/>
    <w:rsid w:val="00E02C25"/>
    <w:rsid w:val="00E074E3"/>
    <w:rsid w:val="00E12C90"/>
    <w:rsid w:val="00E139E6"/>
    <w:rsid w:val="00E14828"/>
    <w:rsid w:val="00E17039"/>
    <w:rsid w:val="00E21EED"/>
    <w:rsid w:val="00E220CF"/>
    <w:rsid w:val="00E221F0"/>
    <w:rsid w:val="00E26453"/>
    <w:rsid w:val="00E3338C"/>
    <w:rsid w:val="00E423D6"/>
    <w:rsid w:val="00E52741"/>
    <w:rsid w:val="00E57AD5"/>
    <w:rsid w:val="00E62535"/>
    <w:rsid w:val="00E66641"/>
    <w:rsid w:val="00E6700B"/>
    <w:rsid w:val="00E67FD3"/>
    <w:rsid w:val="00E72C03"/>
    <w:rsid w:val="00E72F07"/>
    <w:rsid w:val="00E73374"/>
    <w:rsid w:val="00E77EF2"/>
    <w:rsid w:val="00E842DD"/>
    <w:rsid w:val="00E85ED9"/>
    <w:rsid w:val="00E86F66"/>
    <w:rsid w:val="00E87D5F"/>
    <w:rsid w:val="00E935B0"/>
    <w:rsid w:val="00E93947"/>
    <w:rsid w:val="00EA05DF"/>
    <w:rsid w:val="00EA2369"/>
    <w:rsid w:val="00EA3B85"/>
    <w:rsid w:val="00EA4BD4"/>
    <w:rsid w:val="00EA5E28"/>
    <w:rsid w:val="00EA6F79"/>
    <w:rsid w:val="00EB0140"/>
    <w:rsid w:val="00EC0B2D"/>
    <w:rsid w:val="00EC1CF6"/>
    <w:rsid w:val="00EC4788"/>
    <w:rsid w:val="00EC5F14"/>
    <w:rsid w:val="00EC7968"/>
    <w:rsid w:val="00ED15C2"/>
    <w:rsid w:val="00ED5627"/>
    <w:rsid w:val="00ED56C9"/>
    <w:rsid w:val="00EE0E9B"/>
    <w:rsid w:val="00EE799A"/>
    <w:rsid w:val="00EF2684"/>
    <w:rsid w:val="00EF5989"/>
    <w:rsid w:val="00F010A9"/>
    <w:rsid w:val="00F019FD"/>
    <w:rsid w:val="00F04DDE"/>
    <w:rsid w:val="00F1105D"/>
    <w:rsid w:val="00F11C89"/>
    <w:rsid w:val="00F301B6"/>
    <w:rsid w:val="00F34596"/>
    <w:rsid w:val="00F36CB1"/>
    <w:rsid w:val="00F42B74"/>
    <w:rsid w:val="00F44AAC"/>
    <w:rsid w:val="00F524EF"/>
    <w:rsid w:val="00F52642"/>
    <w:rsid w:val="00F5460C"/>
    <w:rsid w:val="00F61139"/>
    <w:rsid w:val="00F715ED"/>
    <w:rsid w:val="00F738ED"/>
    <w:rsid w:val="00F844AB"/>
    <w:rsid w:val="00F96A07"/>
    <w:rsid w:val="00FA6428"/>
    <w:rsid w:val="00FA6ED7"/>
    <w:rsid w:val="00FA7BE7"/>
    <w:rsid w:val="00FB63F9"/>
    <w:rsid w:val="00FC42CB"/>
    <w:rsid w:val="00FC5E1F"/>
    <w:rsid w:val="00FC7851"/>
    <w:rsid w:val="00FC7A42"/>
    <w:rsid w:val="00FD21EF"/>
    <w:rsid w:val="00FD2546"/>
    <w:rsid w:val="00FD2EE7"/>
    <w:rsid w:val="00FD6993"/>
    <w:rsid w:val="00FD6E27"/>
    <w:rsid w:val="00FD7B9F"/>
    <w:rsid w:val="00FE172D"/>
    <w:rsid w:val="00FE1E89"/>
    <w:rsid w:val="00FE3541"/>
    <w:rsid w:val="00FF379C"/>
    <w:rsid w:val="00FF3DE7"/>
    <w:rsid w:val="00FF5009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4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7BE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67BE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67B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167BE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7BE"/>
    <w:rPr>
      <w:rFonts w:ascii="Book Antiqua" w:eastAsia="Times New Roman" w:hAnsi="Book Antiqua" w:cs="Book Antiqua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67BE"/>
    <w:rPr>
      <w:rFonts w:eastAsia="PMingLiU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67BE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67BE"/>
    <w:rPr>
      <w:rFonts w:eastAsia="Times New Roman"/>
      <w:b/>
      <w:bCs/>
      <w:sz w:val="22"/>
      <w:szCs w:val="22"/>
      <w:lang w:eastAsia="ru-RU"/>
    </w:rPr>
  </w:style>
  <w:style w:type="paragraph" w:customStyle="1" w:styleId="tekstob">
    <w:name w:val="tekstob"/>
    <w:basedOn w:val="a"/>
    <w:rsid w:val="00A167BE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AD2D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D2D95"/>
    <w:rPr>
      <w:rFonts w:eastAsia="Times New Roman"/>
      <w:szCs w:val="20"/>
      <w:lang w:eastAsia="ru-RU"/>
    </w:rPr>
  </w:style>
  <w:style w:type="paragraph" w:customStyle="1" w:styleId="ConsNormal">
    <w:name w:val="ConsNormal"/>
    <w:rsid w:val="00AD2D95"/>
    <w:pPr>
      <w:widowControl w:val="0"/>
      <w:ind w:firstLine="720"/>
      <w:jc w:val="left"/>
    </w:pPr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C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41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13D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1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13D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2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24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4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67BE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67BE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67BE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167BE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67BE"/>
    <w:rPr>
      <w:rFonts w:ascii="Book Antiqua" w:eastAsia="Times New Roman" w:hAnsi="Book Antiqua" w:cs="Book Antiqua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67BE"/>
    <w:rPr>
      <w:rFonts w:eastAsia="PMingLiU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67BE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67BE"/>
    <w:rPr>
      <w:rFonts w:eastAsia="Times New Roman"/>
      <w:b/>
      <w:bCs/>
      <w:sz w:val="22"/>
      <w:szCs w:val="22"/>
      <w:lang w:eastAsia="ru-RU"/>
    </w:rPr>
  </w:style>
  <w:style w:type="paragraph" w:customStyle="1" w:styleId="tekstob">
    <w:name w:val="tekstob"/>
    <w:basedOn w:val="a"/>
    <w:rsid w:val="00A167BE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AD2D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D2D95"/>
    <w:rPr>
      <w:rFonts w:eastAsia="Times New Roman"/>
      <w:szCs w:val="20"/>
      <w:lang w:eastAsia="ru-RU"/>
    </w:rPr>
  </w:style>
  <w:style w:type="paragraph" w:customStyle="1" w:styleId="ConsNormal">
    <w:name w:val="ConsNormal"/>
    <w:rsid w:val="00AD2D95"/>
    <w:pPr>
      <w:widowControl w:val="0"/>
      <w:ind w:firstLine="720"/>
      <w:jc w:val="left"/>
    </w:pPr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C4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C41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13D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1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13D"/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2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22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3865-4A14-4BCA-B868-ED59C3F5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22</cp:revision>
  <cp:lastPrinted>2022-04-27T13:59:00Z</cp:lastPrinted>
  <dcterms:created xsi:type="dcterms:W3CDTF">2022-03-09T11:44:00Z</dcterms:created>
  <dcterms:modified xsi:type="dcterms:W3CDTF">2022-05-05T12:23:00Z</dcterms:modified>
</cp:coreProperties>
</file>