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8C7886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039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6D5CF4" w:rsidRDefault="006D5CF4" w:rsidP="00577759">
      <w:pPr>
        <w:pStyle w:val="6"/>
        <w:rPr>
          <w:rFonts w:ascii="Arial" w:hAnsi="Arial" w:cs="Arial"/>
          <w:b w:val="0"/>
          <w:bCs w:val="0"/>
        </w:rPr>
      </w:pPr>
      <w:r w:rsidRPr="006D5CF4">
        <w:rPr>
          <w:rFonts w:ascii="Arial" w:hAnsi="Arial" w:cs="Arial"/>
          <w:b w:val="0"/>
          <w:bCs w:val="0"/>
        </w:rPr>
        <w:t>24 апреля</w:t>
      </w:r>
      <w:r w:rsidR="009D028A" w:rsidRPr="006D5CF4">
        <w:rPr>
          <w:rFonts w:ascii="Arial" w:hAnsi="Arial" w:cs="Arial"/>
          <w:b w:val="0"/>
          <w:bCs w:val="0"/>
        </w:rPr>
        <w:t xml:space="preserve"> </w:t>
      </w:r>
      <w:r w:rsidR="00E721B0" w:rsidRPr="006D5CF4">
        <w:rPr>
          <w:rFonts w:ascii="Arial" w:hAnsi="Arial" w:cs="Arial"/>
          <w:b w:val="0"/>
          <w:bCs w:val="0"/>
        </w:rPr>
        <w:t>20</w:t>
      </w:r>
      <w:r w:rsidR="00EA189A" w:rsidRPr="006D5CF4">
        <w:rPr>
          <w:rFonts w:ascii="Arial" w:hAnsi="Arial" w:cs="Arial"/>
          <w:b w:val="0"/>
          <w:bCs w:val="0"/>
        </w:rPr>
        <w:t>2</w:t>
      </w:r>
      <w:r w:rsidR="00B543B7" w:rsidRPr="006D5CF4">
        <w:rPr>
          <w:rFonts w:ascii="Arial" w:hAnsi="Arial" w:cs="Arial"/>
          <w:b w:val="0"/>
          <w:bCs w:val="0"/>
        </w:rPr>
        <w:t>5</w:t>
      </w:r>
      <w:r w:rsidR="00804783" w:rsidRPr="006D5CF4">
        <w:rPr>
          <w:rFonts w:ascii="Arial" w:hAnsi="Arial" w:cs="Arial"/>
          <w:b w:val="0"/>
          <w:bCs w:val="0"/>
        </w:rPr>
        <w:t xml:space="preserve"> г.           </w:t>
      </w:r>
      <w:r w:rsidR="00C93055" w:rsidRPr="006D5CF4">
        <w:rPr>
          <w:rFonts w:ascii="Arial" w:hAnsi="Arial" w:cs="Arial"/>
          <w:b w:val="0"/>
          <w:bCs w:val="0"/>
        </w:rPr>
        <w:t xml:space="preserve">                      </w:t>
      </w:r>
      <w:r w:rsidR="009D028A" w:rsidRPr="006D5CF4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 xml:space="preserve">     </w:t>
      </w:r>
      <w:r w:rsidR="009D028A" w:rsidRPr="006D5CF4">
        <w:rPr>
          <w:rFonts w:ascii="Arial" w:hAnsi="Arial" w:cs="Arial"/>
          <w:b w:val="0"/>
          <w:bCs w:val="0"/>
        </w:rPr>
        <w:t xml:space="preserve">             </w:t>
      </w:r>
      <w:r w:rsidR="00C93055" w:rsidRPr="006D5CF4">
        <w:rPr>
          <w:rFonts w:ascii="Arial" w:hAnsi="Arial" w:cs="Arial"/>
          <w:b w:val="0"/>
          <w:bCs w:val="0"/>
        </w:rPr>
        <w:t xml:space="preserve">    </w:t>
      </w:r>
      <w:r w:rsidR="00D4549F" w:rsidRPr="006D5CF4">
        <w:rPr>
          <w:rFonts w:ascii="Arial" w:hAnsi="Arial" w:cs="Arial"/>
          <w:b w:val="0"/>
          <w:bCs w:val="0"/>
        </w:rPr>
        <w:t xml:space="preserve">                              </w:t>
      </w:r>
      <w:r w:rsidR="00C93055" w:rsidRPr="006D5CF4">
        <w:rPr>
          <w:rFonts w:ascii="Arial" w:hAnsi="Arial" w:cs="Arial"/>
          <w:b w:val="0"/>
          <w:bCs w:val="0"/>
        </w:rPr>
        <w:t xml:space="preserve">      </w:t>
      </w:r>
      <w:r w:rsidR="00D4549F" w:rsidRPr="006D5CF4">
        <w:rPr>
          <w:rFonts w:ascii="Arial" w:hAnsi="Arial" w:cs="Arial"/>
          <w:b w:val="0"/>
          <w:bCs w:val="0"/>
        </w:rPr>
        <w:t xml:space="preserve">  </w:t>
      </w:r>
      <w:r w:rsidR="0020015D" w:rsidRPr="006D5CF4">
        <w:rPr>
          <w:rFonts w:ascii="Arial" w:hAnsi="Arial" w:cs="Arial"/>
          <w:b w:val="0"/>
          <w:bCs w:val="0"/>
        </w:rPr>
        <w:t xml:space="preserve">           </w:t>
      </w:r>
      <w:r w:rsidR="00C93055" w:rsidRPr="006D5CF4">
        <w:rPr>
          <w:rFonts w:ascii="Arial" w:hAnsi="Arial" w:cs="Arial"/>
          <w:b w:val="0"/>
          <w:bCs w:val="0"/>
        </w:rPr>
        <w:t xml:space="preserve">      </w:t>
      </w:r>
      <w:r w:rsidR="009D028A" w:rsidRPr="006D5CF4">
        <w:rPr>
          <w:rFonts w:ascii="Arial" w:hAnsi="Arial" w:cs="Arial"/>
          <w:b w:val="0"/>
          <w:bCs w:val="0"/>
        </w:rPr>
        <w:t xml:space="preserve"> </w:t>
      </w:r>
      <w:r w:rsidRPr="006D5CF4">
        <w:rPr>
          <w:rFonts w:ascii="Arial" w:hAnsi="Arial" w:cs="Arial"/>
          <w:b w:val="0"/>
          <w:bCs w:val="0"/>
        </w:rPr>
        <w:t xml:space="preserve"> № 334</w:t>
      </w:r>
    </w:p>
    <w:p w:rsidR="004C4884" w:rsidRPr="00CB0308" w:rsidRDefault="004C4884" w:rsidP="004C4884">
      <w:pPr>
        <w:rPr>
          <w:rFonts w:ascii="Arial" w:hAnsi="Arial" w:cs="Arial"/>
          <w:b/>
          <w:sz w:val="27"/>
          <w:szCs w:val="27"/>
        </w:rPr>
      </w:pPr>
    </w:p>
    <w:p w:rsidR="00C325FE" w:rsidRPr="00CB0308" w:rsidRDefault="00C325FE" w:rsidP="004C4884">
      <w:pPr>
        <w:rPr>
          <w:sz w:val="27"/>
          <w:szCs w:val="27"/>
        </w:rPr>
      </w:pPr>
    </w:p>
    <w:p w:rsidR="002E2B51" w:rsidRPr="00CB0308" w:rsidRDefault="002E2B51" w:rsidP="00352EAA">
      <w:pPr>
        <w:tabs>
          <w:tab w:val="left" w:pos="4253"/>
          <w:tab w:val="left" w:pos="4536"/>
        </w:tabs>
        <w:rPr>
          <w:b/>
          <w:sz w:val="27"/>
          <w:szCs w:val="27"/>
        </w:rPr>
      </w:pPr>
    </w:p>
    <w:p w:rsidR="00352EAA" w:rsidRPr="0020739E" w:rsidRDefault="00B67046" w:rsidP="00352EAA">
      <w:pPr>
        <w:tabs>
          <w:tab w:val="left" w:pos="4253"/>
          <w:tab w:val="left" w:pos="4536"/>
        </w:tabs>
        <w:rPr>
          <w:b/>
          <w:sz w:val="28"/>
          <w:szCs w:val="28"/>
        </w:rPr>
      </w:pPr>
      <w:r w:rsidRPr="0020739E">
        <w:rPr>
          <w:b/>
          <w:sz w:val="28"/>
          <w:szCs w:val="28"/>
        </w:rPr>
        <w:t xml:space="preserve">О внесении изменений </w:t>
      </w:r>
    </w:p>
    <w:p w:rsidR="00F126BB" w:rsidRPr="0020739E" w:rsidRDefault="00B67046" w:rsidP="00F126BB">
      <w:pPr>
        <w:tabs>
          <w:tab w:val="left" w:pos="4253"/>
          <w:tab w:val="left" w:pos="4536"/>
        </w:tabs>
        <w:rPr>
          <w:b/>
          <w:sz w:val="28"/>
          <w:szCs w:val="28"/>
        </w:rPr>
      </w:pPr>
      <w:r w:rsidRPr="0020739E">
        <w:rPr>
          <w:b/>
          <w:sz w:val="28"/>
          <w:szCs w:val="28"/>
        </w:rPr>
        <w:t xml:space="preserve">в </w:t>
      </w:r>
      <w:r w:rsidR="00F126BB" w:rsidRPr="0020739E">
        <w:rPr>
          <w:b/>
          <w:sz w:val="28"/>
          <w:szCs w:val="28"/>
        </w:rPr>
        <w:t>постановление администрации</w:t>
      </w:r>
    </w:p>
    <w:p w:rsidR="00F126BB" w:rsidRPr="0020739E" w:rsidRDefault="00F126BB" w:rsidP="00F126BB">
      <w:pPr>
        <w:tabs>
          <w:tab w:val="left" w:pos="4253"/>
          <w:tab w:val="left" w:pos="4536"/>
        </w:tabs>
        <w:rPr>
          <w:b/>
          <w:sz w:val="28"/>
          <w:szCs w:val="28"/>
        </w:rPr>
      </w:pPr>
      <w:r w:rsidRPr="0020739E">
        <w:rPr>
          <w:b/>
          <w:sz w:val="28"/>
          <w:szCs w:val="28"/>
        </w:rPr>
        <w:t>муниципального района</w:t>
      </w:r>
    </w:p>
    <w:p w:rsidR="00352EAA" w:rsidRPr="0020739E" w:rsidRDefault="00F126BB" w:rsidP="00352EAA">
      <w:pPr>
        <w:tabs>
          <w:tab w:val="left" w:pos="4253"/>
          <w:tab w:val="left" w:pos="4536"/>
        </w:tabs>
        <w:rPr>
          <w:b/>
          <w:sz w:val="28"/>
          <w:szCs w:val="28"/>
        </w:rPr>
      </w:pPr>
      <w:r w:rsidRPr="0020739E">
        <w:rPr>
          <w:b/>
          <w:sz w:val="28"/>
          <w:szCs w:val="28"/>
        </w:rPr>
        <w:t xml:space="preserve">«Корочанский район» </w:t>
      </w:r>
    </w:p>
    <w:p w:rsidR="00F126BB" w:rsidRPr="0020739E" w:rsidRDefault="00F126BB" w:rsidP="00352EAA">
      <w:pPr>
        <w:tabs>
          <w:tab w:val="left" w:pos="4253"/>
          <w:tab w:val="left" w:pos="4536"/>
        </w:tabs>
        <w:rPr>
          <w:b/>
          <w:sz w:val="28"/>
          <w:szCs w:val="28"/>
        </w:rPr>
      </w:pPr>
      <w:r w:rsidRPr="0020739E">
        <w:rPr>
          <w:b/>
          <w:sz w:val="28"/>
          <w:szCs w:val="28"/>
        </w:rPr>
        <w:t>от 19 мая 2016 года № 182</w:t>
      </w:r>
    </w:p>
    <w:p w:rsidR="00B67046" w:rsidRPr="0020739E" w:rsidRDefault="00B67046" w:rsidP="00B67046">
      <w:pPr>
        <w:tabs>
          <w:tab w:val="left" w:pos="4253"/>
        </w:tabs>
        <w:rPr>
          <w:b/>
          <w:sz w:val="28"/>
          <w:szCs w:val="28"/>
        </w:rPr>
      </w:pPr>
    </w:p>
    <w:p w:rsidR="002E2B51" w:rsidRPr="0020739E" w:rsidRDefault="002E2B51" w:rsidP="00B67046">
      <w:pPr>
        <w:tabs>
          <w:tab w:val="left" w:pos="4253"/>
        </w:tabs>
        <w:rPr>
          <w:b/>
          <w:sz w:val="28"/>
          <w:szCs w:val="28"/>
        </w:rPr>
      </w:pPr>
    </w:p>
    <w:p w:rsidR="00B67046" w:rsidRPr="0020739E" w:rsidRDefault="00B67046" w:rsidP="00B67046">
      <w:pPr>
        <w:tabs>
          <w:tab w:val="left" w:pos="4253"/>
        </w:tabs>
        <w:rPr>
          <w:b/>
          <w:sz w:val="28"/>
          <w:szCs w:val="28"/>
        </w:rPr>
      </w:pPr>
    </w:p>
    <w:p w:rsidR="00B67046" w:rsidRPr="0020739E" w:rsidRDefault="00352EAA" w:rsidP="00E6749B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  <w:r w:rsidRPr="0020739E">
        <w:rPr>
          <w:sz w:val="28"/>
          <w:szCs w:val="28"/>
        </w:rPr>
        <w:t>В соответствии с постановлени</w:t>
      </w:r>
      <w:r w:rsidR="00F80F67" w:rsidRPr="0020739E">
        <w:rPr>
          <w:sz w:val="28"/>
          <w:szCs w:val="28"/>
        </w:rPr>
        <w:t>е</w:t>
      </w:r>
      <w:r w:rsidRPr="0020739E">
        <w:rPr>
          <w:sz w:val="28"/>
          <w:szCs w:val="28"/>
        </w:rPr>
        <w:t xml:space="preserve">м Правительства Белгородской области </w:t>
      </w:r>
      <w:r w:rsidR="00CB0308" w:rsidRPr="0020739E">
        <w:rPr>
          <w:sz w:val="28"/>
          <w:szCs w:val="28"/>
        </w:rPr>
        <w:br/>
      </w:r>
      <w:r w:rsidR="00F80F67" w:rsidRPr="0020739E">
        <w:rPr>
          <w:sz w:val="28"/>
          <w:szCs w:val="28"/>
        </w:rPr>
        <w:t xml:space="preserve">от </w:t>
      </w:r>
      <w:r w:rsidR="00054939">
        <w:rPr>
          <w:sz w:val="28"/>
          <w:szCs w:val="28"/>
        </w:rPr>
        <w:t>3</w:t>
      </w:r>
      <w:r w:rsidR="00CB0DD9">
        <w:rPr>
          <w:sz w:val="28"/>
          <w:szCs w:val="28"/>
        </w:rPr>
        <w:t>1</w:t>
      </w:r>
      <w:r w:rsidR="002C0806" w:rsidRPr="0020739E">
        <w:rPr>
          <w:sz w:val="28"/>
          <w:szCs w:val="28"/>
        </w:rPr>
        <w:t xml:space="preserve"> </w:t>
      </w:r>
      <w:r w:rsidR="00CB0DD9">
        <w:rPr>
          <w:sz w:val="28"/>
          <w:szCs w:val="28"/>
        </w:rPr>
        <w:t>марта</w:t>
      </w:r>
      <w:r w:rsidR="008F7B37" w:rsidRPr="0020739E">
        <w:rPr>
          <w:sz w:val="28"/>
          <w:szCs w:val="28"/>
        </w:rPr>
        <w:t xml:space="preserve"> 20</w:t>
      </w:r>
      <w:r w:rsidR="00674F89" w:rsidRPr="0020739E">
        <w:rPr>
          <w:sz w:val="28"/>
          <w:szCs w:val="28"/>
        </w:rPr>
        <w:t>2</w:t>
      </w:r>
      <w:r w:rsidR="00054939">
        <w:rPr>
          <w:sz w:val="28"/>
          <w:szCs w:val="28"/>
        </w:rPr>
        <w:t>5</w:t>
      </w:r>
      <w:r w:rsidR="008F7B37" w:rsidRPr="0020739E">
        <w:rPr>
          <w:sz w:val="28"/>
          <w:szCs w:val="28"/>
        </w:rPr>
        <w:t xml:space="preserve"> года № </w:t>
      </w:r>
      <w:r w:rsidR="00CB0DD9">
        <w:rPr>
          <w:sz w:val="28"/>
          <w:szCs w:val="28"/>
        </w:rPr>
        <w:t>1</w:t>
      </w:r>
      <w:r w:rsidR="00054939">
        <w:rPr>
          <w:sz w:val="28"/>
          <w:szCs w:val="28"/>
        </w:rPr>
        <w:t>47</w:t>
      </w:r>
      <w:r w:rsidR="0038161D" w:rsidRPr="0020739E">
        <w:rPr>
          <w:sz w:val="28"/>
          <w:szCs w:val="28"/>
        </w:rPr>
        <w:t>-пп</w:t>
      </w:r>
      <w:r w:rsidR="008F7B37" w:rsidRPr="0020739E">
        <w:rPr>
          <w:sz w:val="28"/>
          <w:szCs w:val="28"/>
        </w:rPr>
        <w:t xml:space="preserve"> «О внесении изменений в постановление Правительства Белгородской области </w:t>
      </w:r>
      <w:r w:rsidR="00F80F67" w:rsidRPr="0020739E">
        <w:rPr>
          <w:sz w:val="28"/>
          <w:szCs w:val="28"/>
        </w:rPr>
        <w:t>от 23 июня 2008 года № 159-пп»</w:t>
      </w:r>
      <w:r w:rsidR="002C0806" w:rsidRPr="0020739E">
        <w:rPr>
          <w:sz w:val="28"/>
          <w:szCs w:val="28"/>
        </w:rPr>
        <w:t xml:space="preserve">, </w:t>
      </w:r>
      <w:r w:rsidR="002C0806" w:rsidRPr="0020739E">
        <w:rPr>
          <w:sz w:val="28"/>
          <w:szCs w:val="28"/>
        </w:rPr>
        <w:br/>
        <w:t>в целях упорядочения оплаты труда работников муниципальных бюджетных учреждений дополнительного образования (школ искусств) Корочанского района»</w:t>
      </w:r>
      <w:r w:rsidR="0034733B" w:rsidRPr="0020739E">
        <w:rPr>
          <w:sz w:val="28"/>
          <w:szCs w:val="28"/>
        </w:rPr>
        <w:t>,</w:t>
      </w:r>
      <w:r w:rsidR="002C0806" w:rsidRPr="0020739E">
        <w:rPr>
          <w:sz w:val="28"/>
          <w:szCs w:val="28"/>
        </w:rPr>
        <w:t xml:space="preserve"> </w:t>
      </w:r>
      <w:r w:rsidR="00B67046" w:rsidRPr="0020739E">
        <w:rPr>
          <w:sz w:val="28"/>
          <w:szCs w:val="28"/>
        </w:rPr>
        <w:t>администрация муниципального района «Корочанский</w:t>
      </w:r>
      <w:r w:rsidR="00E6749B" w:rsidRPr="0020739E">
        <w:rPr>
          <w:sz w:val="28"/>
          <w:szCs w:val="28"/>
        </w:rPr>
        <w:t xml:space="preserve"> </w:t>
      </w:r>
      <w:r w:rsidR="00B67046" w:rsidRPr="0020739E">
        <w:rPr>
          <w:sz w:val="28"/>
          <w:szCs w:val="28"/>
        </w:rPr>
        <w:t>район»</w:t>
      </w:r>
      <w:r w:rsidR="002C0806" w:rsidRPr="0020739E">
        <w:rPr>
          <w:sz w:val="28"/>
          <w:szCs w:val="28"/>
        </w:rPr>
        <w:br/>
      </w:r>
      <w:r w:rsidR="00E6749B" w:rsidRPr="0020739E">
        <w:rPr>
          <w:sz w:val="28"/>
          <w:szCs w:val="28"/>
        </w:rPr>
        <w:t xml:space="preserve"> </w:t>
      </w:r>
      <w:r w:rsidR="00B67046" w:rsidRPr="0020739E">
        <w:rPr>
          <w:b/>
          <w:sz w:val="28"/>
          <w:szCs w:val="28"/>
        </w:rPr>
        <w:t>п о с т а н о в л я е т:</w:t>
      </w:r>
    </w:p>
    <w:p w:rsidR="00E6263F" w:rsidRPr="0020739E" w:rsidRDefault="002F36E9" w:rsidP="005763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39E">
        <w:rPr>
          <w:sz w:val="28"/>
          <w:szCs w:val="28"/>
        </w:rPr>
        <w:t xml:space="preserve">1. </w:t>
      </w:r>
      <w:r w:rsidR="00575E7C" w:rsidRPr="0020739E">
        <w:rPr>
          <w:sz w:val="28"/>
          <w:szCs w:val="28"/>
        </w:rPr>
        <w:t>Внести</w:t>
      </w:r>
      <w:r w:rsidR="00E6263F" w:rsidRPr="0020739E">
        <w:rPr>
          <w:sz w:val="28"/>
          <w:szCs w:val="28"/>
        </w:rPr>
        <w:t xml:space="preserve"> изменения в постановление администрации муниципального района «Корочанский район» от 19 мая 2016 года № 182 «Об утверждении Положения об оплате труда работников муниципальных бюджетных учреждений дополнительного образования (школ искусств) Корочанского района»:</w:t>
      </w:r>
    </w:p>
    <w:p w:rsidR="00521D0D" w:rsidRDefault="00521D0D" w:rsidP="009662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Положение </w:t>
      </w:r>
      <w:r w:rsidRPr="0020739E">
        <w:rPr>
          <w:sz w:val="28"/>
          <w:szCs w:val="28"/>
        </w:rPr>
        <w:t>об оплате труда работников муниципальных бюджетных учреждений дополнительного образования (школ искусств) Корочанского района»</w:t>
      </w:r>
      <w:r>
        <w:rPr>
          <w:sz w:val="28"/>
          <w:szCs w:val="28"/>
        </w:rPr>
        <w:t xml:space="preserve"> (далее - Положение), утвержденное </w:t>
      </w:r>
      <w:r w:rsidRPr="0020739E">
        <w:rPr>
          <w:sz w:val="28"/>
          <w:szCs w:val="28"/>
        </w:rPr>
        <w:t>в пункте 1 постановления</w:t>
      </w:r>
      <w:r>
        <w:rPr>
          <w:sz w:val="28"/>
          <w:szCs w:val="28"/>
        </w:rPr>
        <w:t>:</w:t>
      </w:r>
    </w:p>
    <w:p w:rsidR="00521229" w:rsidRDefault="00521229" w:rsidP="009662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271D">
        <w:rPr>
          <w:sz w:val="28"/>
          <w:szCs w:val="28"/>
        </w:rPr>
        <w:t>пункт 8.3.1. раздела 8 Положения изложить в следующей редакции:</w:t>
      </w:r>
    </w:p>
    <w:p w:rsidR="005C271D" w:rsidRPr="00D85BCD" w:rsidRDefault="005C271D" w:rsidP="005C271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«8.3.1. </w:t>
      </w:r>
      <w:r w:rsidRPr="00595AAC">
        <w:rPr>
          <w:sz w:val="28"/>
          <w:szCs w:val="28"/>
        </w:rPr>
        <w:t xml:space="preserve">Стимулирующие доплаты за наличие государственных </w:t>
      </w:r>
      <w:r w:rsidR="00DD5318">
        <w:rPr>
          <w:sz w:val="28"/>
          <w:szCs w:val="28"/>
        </w:rPr>
        <w:br/>
      </w:r>
      <w:r w:rsidRPr="00595AAC">
        <w:rPr>
          <w:sz w:val="28"/>
          <w:szCs w:val="28"/>
        </w:rPr>
        <w:t xml:space="preserve">и отраслевых </w:t>
      </w:r>
      <w:r w:rsidRPr="00D85BCD">
        <w:rPr>
          <w:sz w:val="28"/>
          <w:szCs w:val="28"/>
        </w:rPr>
        <w:t>наград и стаж работы:</w:t>
      </w:r>
    </w:p>
    <w:p w:rsidR="00711CBD" w:rsidRPr="00C7245D" w:rsidRDefault="00711CBD" w:rsidP="00711CBD">
      <w:pPr>
        <w:pStyle w:val="11"/>
        <w:spacing w:line="240" w:lineRule="auto"/>
        <w:ind w:firstLine="720"/>
        <w:jc w:val="both"/>
        <w:rPr>
          <w:sz w:val="28"/>
          <w:szCs w:val="28"/>
        </w:rPr>
      </w:pPr>
      <w:r w:rsidRPr="00C7245D">
        <w:rPr>
          <w:sz w:val="28"/>
          <w:szCs w:val="28"/>
        </w:rPr>
        <w:t xml:space="preserve">- за государственную награду - почетное звание «Народный учитель», «Заслуженный учитель», «Заслуженный преподаватель» СССР, Российской Федерации и союзных республик, входивших в состав СССР; почетные звания «Заслуженный мастер профтехобразования», «Заслуженный работник физической культуры», «Заслуженный работник культуры», «Заслуженный </w:t>
      </w:r>
      <w:r>
        <w:rPr>
          <w:sz w:val="28"/>
          <w:szCs w:val="28"/>
        </w:rPr>
        <w:br/>
      </w:r>
      <w:r w:rsidRPr="00C7245D">
        <w:rPr>
          <w:sz w:val="28"/>
          <w:szCs w:val="28"/>
        </w:rPr>
        <w:t xml:space="preserve">врач», «Заслуженный юрист» и другие почетные звания СССР, Российской </w:t>
      </w:r>
      <w:r w:rsidRPr="00C7245D">
        <w:rPr>
          <w:sz w:val="28"/>
          <w:szCs w:val="28"/>
        </w:rPr>
        <w:lastRenderedPageBreak/>
        <w:t>Федерации и союзных республик, входивших в состав СССР, установленные для работников различных отраслей, название которых начинается со слов «Народный», «Заслуженный», при условии соответствия почетного звания профилю организации, а педагогических работников образовательных</w:t>
      </w:r>
      <w:r>
        <w:rPr>
          <w:sz w:val="28"/>
          <w:szCs w:val="28"/>
        </w:rPr>
        <w:t xml:space="preserve"> </w:t>
      </w:r>
      <w:r w:rsidRPr="00C7245D">
        <w:rPr>
          <w:sz w:val="28"/>
          <w:szCs w:val="28"/>
        </w:rPr>
        <w:t>организаций - при соответствии почетного звания профилю педагогической деятельности или преподаваемых дисциплин;</w:t>
      </w:r>
    </w:p>
    <w:p w:rsidR="00711CBD" w:rsidRDefault="00711CBD" w:rsidP="00711CBD">
      <w:pPr>
        <w:pStyle w:val="11"/>
        <w:spacing w:line="240" w:lineRule="auto"/>
        <w:ind w:firstLine="720"/>
        <w:jc w:val="both"/>
        <w:rPr>
          <w:sz w:val="28"/>
          <w:szCs w:val="28"/>
        </w:rPr>
      </w:pPr>
      <w:r w:rsidRPr="00C7245D">
        <w:rPr>
          <w:sz w:val="28"/>
          <w:szCs w:val="28"/>
        </w:rPr>
        <w:t xml:space="preserve">- за государственную награду - медаль ордена «За заслуги перед Отечеством» I и (или) II степени (при условии награждения данной наградой </w:t>
      </w:r>
      <w:r w:rsidR="00E627E6">
        <w:rPr>
          <w:sz w:val="28"/>
          <w:szCs w:val="28"/>
        </w:rPr>
        <w:br/>
      </w:r>
      <w:r w:rsidRPr="00C7245D">
        <w:rPr>
          <w:sz w:val="28"/>
          <w:szCs w:val="28"/>
        </w:rPr>
        <w:t>в период осуществления трудовой деятельности в государственной или в</w:t>
      </w:r>
      <w:r w:rsidR="00E627E6">
        <w:rPr>
          <w:sz w:val="28"/>
          <w:szCs w:val="28"/>
        </w:rPr>
        <w:br/>
      </w:r>
      <w:r w:rsidRPr="00C7245D">
        <w:rPr>
          <w:sz w:val="28"/>
          <w:szCs w:val="28"/>
        </w:rPr>
        <w:t xml:space="preserve">муниципальной образовательной организации Белгородской области за заслуги </w:t>
      </w:r>
      <w:r>
        <w:rPr>
          <w:sz w:val="28"/>
          <w:szCs w:val="28"/>
        </w:rPr>
        <w:t>и отличия в сфере образования)</w:t>
      </w:r>
      <w:r w:rsidRPr="00C7245D">
        <w:rPr>
          <w:sz w:val="28"/>
          <w:szCs w:val="28"/>
        </w:rPr>
        <w:t>;</w:t>
      </w:r>
    </w:p>
    <w:p w:rsidR="00711CBD" w:rsidRPr="00C7245D" w:rsidRDefault="00711CBD" w:rsidP="00711CBD">
      <w:pPr>
        <w:pStyle w:val="11"/>
        <w:spacing w:line="240" w:lineRule="auto"/>
        <w:ind w:firstLine="720"/>
        <w:jc w:val="both"/>
        <w:rPr>
          <w:sz w:val="28"/>
          <w:szCs w:val="28"/>
        </w:rPr>
      </w:pPr>
      <w:r w:rsidRPr="00C7245D">
        <w:rPr>
          <w:color w:val="000000"/>
          <w:sz w:val="28"/>
          <w:szCs w:val="28"/>
        </w:rPr>
        <w:t xml:space="preserve">- за отраслевые награды - медаль К.Д. Ушинского, «Отличник просвещения», «Отличник народного просвещения», «Почетный работник общего образования Российской Федерации», «Почетный работник сферы образования Российской Федерации», «Почетный работник воспитания </w:t>
      </w:r>
      <w:r w:rsidR="00E627E6">
        <w:rPr>
          <w:color w:val="000000"/>
          <w:sz w:val="28"/>
          <w:szCs w:val="28"/>
        </w:rPr>
        <w:br/>
      </w:r>
      <w:r w:rsidRPr="00C7245D">
        <w:rPr>
          <w:color w:val="000000"/>
          <w:sz w:val="28"/>
          <w:szCs w:val="28"/>
        </w:rPr>
        <w:t>и просвещения Российской Федерации»;</w:t>
      </w:r>
    </w:p>
    <w:p w:rsidR="00711CBD" w:rsidRPr="00C7245D" w:rsidRDefault="00711CBD" w:rsidP="00711CBD">
      <w:pPr>
        <w:pStyle w:val="11"/>
        <w:spacing w:line="240" w:lineRule="auto"/>
        <w:ind w:firstLine="720"/>
        <w:jc w:val="both"/>
        <w:rPr>
          <w:sz w:val="28"/>
          <w:szCs w:val="28"/>
        </w:rPr>
      </w:pPr>
      <w:r w:rsidRPr="00C7245D">
        <w:rPr>
          <w:color w:val="000000"/>
          <w:sz w:val="28"/>
          <w:szCs w:val="28"/>
        </w:rPr>
        <w:t>-</w:t>
      </w:r>
      <w:r w:rsidR="00E627E6">
        <w:rPr>
          <w:color w:val="000000"/>
          <w:sz w:val="28"/>
          <w:szCs w:val="28"/>
        </w:rPr>
        <w:t xml:space="preserve"> </w:t>
      </w:r>
      <w:r w:rsidRPr="00C7245D">
        <w:rPr>
          <w:color w:val="000000"/>
          <w:sz w:val="28"/>
          <w:szCs w:val="28"/>
        </w:rPr>
        <w:t>за награду Белгородской области - медаль «За заслуги</w:t>
      </w:r>
      <w:r w:rsidR="00E627E6">
        <w:rPr>
          <w:color w:val="000000"/>
          <w:sz w:val="28"/>
          <w:szCs w:val="28"/>
        </w:rPr>
        <w:t xml:space="preserve"> перед Землей Белгородской» I и</w:t>
      </w:r>
      <w:r w:rsidR="00BA1D8E">
        <w:rPr>
          <w:color w:val="000000"/>
          <w:sz w:val="28"/>
          <w:szCs w:val="28"/>
        </w:rPr>
        <w:t xml:space="preserve"> </w:t>
      </w:r>
      <w:r w:rsidRPr="00C7245D">
        <w:rPr>
          <w:color w:val="000000"/>
          <w:sz w:val="28"/>
          <w:szCs w:val="28"/>
        </w:rPr>
        <w:t>(или) II степени.</w:t>
      </w:r>
    </w:p>
    <w:p w:rsidR="005C271D" w:rsidRPr="007A3F80" w:rsidRDefault="005C271D" w:rsidP="005C27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F80">
        <w:rPr>
          <w:sz w:val="28"/>
          <w:szCs w:val="28"/>
        </w:rPr>
        <w:t>В случае если работник одновременно имеет два и более звания, доплата производится по наибольшему размеру соответствующих выплат.</w:t>
      </w:r>
    </w:p>
    <w:p w:rsidR="005C271D" w:rsidRDefault="005C271D" w:rsidP="005C27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F80">
        <w:rPr>
          <w:sz w:val="28"/>
          <w:szCs w:val="28"/>
        </w:rPr>
        <w:t>Размер указанных стимулирующих доплат в конкретной школе искусств не может превышать 50 процентов от стимулирующей части ФОТ.»;</w:t>
      </w:r>
    </w:p>
    <w:p w:rsidR="004A6C92" w:rsidRPr="004A6C92" w:rsidRDefault="004A6C92" w:rsidP="004A6C9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57638B">
        <w:rPr>
          <w:sz w:val="28"/>
          <w:szCs w:val="28"/>
        </w:rPr>
        <w:t>- пункт 6.6. раздела 6. «</w:t>
      </w:r>
      <w:r w:rsidRPr="0057638B">
        <w:rPr>
          <w:bCs/>
          <w:sz w:val="28"/>
          <w:szCs w:val="28"/>
        </w:rPr>
        <w:t>Порядок отнесения к группам по оплате труда руководителей</w:t>
      </w:r>
      <w:r>
        <w:rPr>
          <w:bCs/>
          <w:sz w:val="28"/>
          <w:szCs w:val="28"/>
        </w:rPr>
        <w:t xml:space="preserve"> </w:t>
      </w:r>
      <w:r w:rsidRPr="0057638B">
        <w:rPr>
          <w:bCs/>
          <w:sz w:val="28"/>
          <w:szCs w:val="28"/>
        </w:rPr>
        <w:t>для установления базового должностного оклада</w:t>
      </w:r>
      <w:r>
        <w:rPr>
          <w:bCs/>
          <w:sz w:val="28"/>
          <w:szCs w:val="28"/>
        </w:rPr>
        <w:t xml:space="preserve">» Положения  </w:t>
      </w:r>
      <w:r w:rsidRPr="004A6C92">
        <w:rPr>
          <w:bCs/>
          <w:sz w:val="28"/>
          <w:szCs w:val="28"/>
        </w:rPr>
        <w:t>изложить в следующей редакции:</w:t>
      </w:r>
    </w:p>
    <w:p w:rsidR="004A6C92" w:rsidRDefault="004A6C92" w:rsidP="004A6C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6C92">
        <w:rPr>
          <w:bCs/>
          <w:sz w:val="28"/>
          <w:szCs w:val="28"/>
        </w:rPr>
        <w:t>«6.6. Базовые д</w:t>
      </w:r>
      <w:r w:rsidRPr="004A6C92">
        <w:rPr>
          <w:sz w:val="28"/>
          <w:szCs w:val="28"/>
        </w:rPr>
        <w:t>олжностные оклады руководящих работников школ искусств устанавливаются в соответствии с таблицей:</w:t>
      </w:r>
    </w:p>
    <w:p w:rsidR="004A6C92" w:rsidRPr="004A6C92" w:rsidRDefault="004A6C92" w:rsidP="004A6C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544"/>
        <w:gridCol w:w="1400"/>
        <w:gridCol w:w="1400"/>
        <w:gridCol w:w="1400"/>
        <w:gridCol w:w="1380"/>
      </w:tblGrid>
      <w:tr w:rsidR="004A6C92" w:rsidRPr="004A6C92" w:rsidTr="00280FB8">
        <w:trPr>
          <w:cantSplit/>
          <w:jc w:val="center"/>
        </w:trPr>
        <w:tc>
          <w:tcPr>
            <w:tcW w:w="651" w:type="dxa"/>
            <w:vMerge w:val="restart"/>
            <w:tcMar>
              <w:left w:w="28" w:type="dxa"/>
              <w:right w:w="28" w:type="dxa"/>
            </w:tcMar>
          </w:tcPr>
          <w:p w:rsidR="004A6C92" w:rsidRPr="004A6C92" w:rsidRDefault="004A6C92" w:rsidP="00280FB8">
            <w:pPr>
              <w:pStyle w:val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A6C92" w:rsidRPr="004A6C92" w:rsidRDefault="004A6C92" w:rsidP="00280FB8">
            <w:pPr>
              <w:jc w:val="center"/>
              <w:rPr>
                <w:b/>
                <w:bCs/>
                <w:sz w:val="28"/>
                <w:szCs w:val="28"/>
              </w:rPr>
            </w:pPr>
            <w:r w:rsidRPr="004A6C9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544" w:type="dxa"/>
            <w:vMerge w:val="restart"/>
            <w:tcMar>
              <w:left w:w="28" w:type="dxa"/>
              <w:right w:w="28" w:type="dxa"/>
            </w:tcMar>
          </w:tcPr>
          <w:p w:rsidR="004A6C92" w:rsidRPr="004A6C92" w:rsidRDefault="004A6C92" w:rsidP="00280FB8">
            <w:pPr>
              <w:pStyle w:val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должности </w:t>
            </w:r>
          </w:p>
          <w:p w:rsidR="004A6C92" w:rsidRPr="004A6C92" w:rsidRDefault="004A6C92" w:rsidP="00280FB8">
            <w:pPr>
              <w:jc w:val="center"/>
              <w:rPr>
                <w:b/>
                <w:bCs/>
                <w:sz w:val="28"/>
                <w:szCs w:val="28"/>
              </w:rPr>
            </w:pPr>
            <w:r w:rsidRPr="004A6C92">
              <w:rPr>
                <w:b/>
                <w:bCs/>
                <w:sz w:val="28"/>
                <w:szCs w:val="28"/>
              </w:rPr>
              <w:t xml:space="preserve">и требования </w:t>
            </w:r>
          </w:p>
          <w:p w:rsidR="004A6C92" w:rsidRPr="004A6C92" w:rsidRDefault="004A6C92" w:rsidP="00280FB8">
            <w:pPr>
              <w:jc w:val="center"/>
              <w:rPr>
                <w:b/>
                <w:bCs/>
                <w:sz w:val="28"/>
                <w:szCs w:val="28"/>
              </w:rPr>
            </w:pPr>
            <w:r w:rsidRPr="004A6C92">
              <w:rPr>
                <w:b/>
                <w:bCs/>
                <w:sz w:val="28"/>
                <w:szCs w:val="28"/>
              </w:rPr>
              <w:t>к квалификации</w:t>
            </w:r>
          </w:p>
        </w:tc>
        <w:tc>
          <w:tcPr>
            <w:tcW w:w="5580" w:type="dxa"/>
            <w:gridSpan w:val="4"/>
            <w:tcMar>
              <w:left w:w="28" w:type="dxa"/>
              <w:right w:w="28" w:type="dxa"/>
            </w:tcMar>
          </w:tcPr>
          <w:p w:rsidR="004A6C92" w:rsidRPr="004A6C92" w:rsidRDefault="004A6C92" w:rsidP="00280FB8">
            <w:pPr>
              <w:jc w:val="center"/>
              <w:rPr>
                <w:b/>
                <w:bCs/>
                <w:sz w:val="28"/>
                <w:szCs w:val="28"/>
              </w:rPr>
            </w:pPr>
            <w:r w:rsidRPr="004A6C92">
              <w:rPr>
                <w:b/>
                <w:bCs/>
                <w:sz w:val="28"/>
                <w:szCs w:val="28"/>
              </w:rPr>
              <w:t>Базовый должностной оклад (рублей)</w:t>
            </w:r>
          </w:p>
        </w:tc>
      </w:tr>
      <w:tr w:rsidR="004A6C92" w:rsidRPr="004A6C92" w:rsidTr="00280FB8">
        <w:trPr>
          <w:cantSplit/>
          <w:jc w:val="center"/>
        </w:trPr>
        <w:tc>
          <w:tcPr>
            <w:tcW w:w="651" w:type="dxa"/>
            <w:vMerge/>
            <w:tcMar>
              <w:left w:w="28" w:type="dxa"/>
              <w:right w:w="28" w:type="dxa"/>
            </w:tcMar>
          </w:tcPr>
          <w:p w:rsidR="004A6C92" w:rsidRPr="004A6C92" w:rsidRDefault="004A6C92" w:rsidP="00280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</w:tcPr>
          <w:p w:rsidR="004A6C92" w:rsidRPr="004A6C92" w:rsidRDefault="004A6C92" w:rsidP="00280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gridSpan w:val="4"/>
            <w:tcMar>
              <w:left w:w="28" w:type="dxa"/>
              <w:right w:w="28" w:type="dxa"/>
            </w:tcMar>
          </w:tcPr>
          <w:p w:rsidR="004A6C92" w:rsidRPr="004A6C92" w:rsidRDefault="004A6C92" w:rsidP="00280FB8">
            <w:pPr>
              <w:jc w:val="center"/>
              <w:rPr>
                <w:b/>
                <w:bCs/>
                <w:sz w:val="28"/>
                <w:szCs w:val="28"/>
              </w:rPr>
            </w:pPr>
            <w:r w:rsidRPr="004A6C92">
              <w:rPr>
                <w:b/>
                <w:bCs/>
                <w:sz w:val="28"/>
                <w:szCs w:val="28"/>
              </w:rPr>
              <w:t>группа по оплате труда руководителей</w:t>
            </w:r>
          </w:p>
        </w:tc>
      </w:tr>
      <w:tr w:rsidR="004A6C92" w:rsidRPr="004A6C92" w:rsidTr="00280FB8">
        <w:trPr>
          <w:cantSplit/>
          <w:jc w:val="center"/>
        </w:trPr>
        <w:tc>
          <w:tcPr>
            <w:tcW w:w="651" w:type="dxa"/>
            <w:vMerge/>
            <w:tcMar>
              <w:left w:w="28" w:type="dxa"/>
              <w:right w:w="28" w:type="dxa"/>
            </w:tcMar>
          </w:tcPr>
          <w:p w:rsidR="004A6C92" w:rsidRPr="004A6C92" w:rsidRDefault="004A6C92" w:rsidP="00280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</w:tcPr>
          <w:p w:rsidR="004A6C92" w:rsidRPr="004A6C92" w:rsidRDefault="004A6C92" w:rsidP="00280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4A6C92" w:rsidRPr="004A6C92" w:rsidRDefault="004A6C92" w:rsidP="00280FB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A6C92"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4A6C92" w:rsidRPr="004A6C92" w:rsidRDefault="004A6C92" w:rsidP="00280FB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A6C92">
              <w:rPr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4A6C92" w:rsidRPr="004A6C92" w:rsidRDefault="004A6C92" w:rsidP="00280FB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A6C92">
              <w:rPr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380" w:type="dxa"/>
            <w:tcMar>
              <w:left w:w="28" w:type="dxa"/>
              <w:right w:w="28" w:type="dxa"/>
            </w:tcMar>
          </w:tcPr>
          <w:p w:rsidR="004A6C92" w:rsidRPr="004A6C92" w:rsidRDefault="004A6C92" w:rsidP="00280FB8">
            <w:pPr>
              <w:jc w:val="center"/>
              <w:rPr>
                <w:b/>
                <w:bCs/>
                <w:sz w:val="28"/>
                <w:szCs w:val="28"/>
              </w:rPr>
            </w:pPr>
            <w:r w:rsidRPr="004A6C92">
              <w:rPr>
                <w:b/>
                <w:bCs/>
                <w:sz w:val="28"/>
                <w:szCs w:val="28"/>
                <w:lang w:val="en-US"/>
              </w:rPr>
              <w:t>IV</w:t>
            </w:r>
          </w:p>
        </w:tc>
      </w:tr>
      <w:tr w:rsidR="004A6C92" w:rsidRPr="004A6C92" w:rsidTr="00280FB8">
        <w:trPr>
          <w:cantSplit/>
          <w:jc w:val="center"/>
        </w:trPr>
        <w:tc>
          <w:tcPr>
            <w:tcW w:w="651" w:type="dxa"/>
            <w:vMerge w:val="restart"/>
            <w:tcMar>
              <w:left w:w="28" w:type="dxa"/>
              <w:right w:w="28" w:type="dxa"/>
            </w:tcMar>
          </w:tcPr>
          <w:p w:rsidR="004A6C92" w:rsidRPr="004A6C92" w:rsidRDefault="004A6C92" w:rsidP="00280FB8">
            <w:pPr>
              <w:jc w:val="center"/>
              <w:rPr>
                <w:sz w:val="28"/>
                <w:szCs w:val="28"/>
              </w:rPr>
            </w:pPr>
            <w:r w:rsidRPr="004A6C92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4A6C92" w:rsidRPr="00FD39A5" w:rsidRDefault="004A6C92" w:rsidP="00280FB8">
            <w:pPr>
              <w:rPr>
                <w:sz w:val="28"/>
                <w:szCs w:val="28"/>
              </w:rPr>
            </w:pPr>
            <w:r w:rsidRPr="00FD39A5">
              <w:rPr>
                <w:sz w:val="28"/>
                <w:szCs w:val="28"/>
              </w:rPr>
              <w:t>Директор, соответствующий занимаемой должности: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4A6C92" w:rsidRPr="00FD39A5" w:rsidRDefault="004A6C92" w:rsidP="00280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4A6C92" w:rsidRPr="00FD39A5" w:rsidRDefault="004A6C92" w:rsidP="00280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4A6C92" w:rsidRPr="00FD39A5" w:rsidRDefault="004A6C92" w:rsidP="00280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tcMar>
              <w:left w:w="28" w:type="dxa"/>
              <w:right w:w="28" w:type="dxa"/>
            </w:tcMar>
          </w:tcPr>
          <w:p w:rsidR="004A6C92" w:rsidRPr="00FD39A5" w:rsidRDefault="004A6C92" w:rsidP="00280FB8">
            <w:pPr>
              <w:jc w:val="center"/>
              <w:rPr>
                <w:sz w:val="28"/>
                <w:szCs w:val="28"/>
              </w:rPr>
            </w:pPr>
          </w:p>
        </w:tc>
      </w:tr>
      <w:tr w:rsidR="004A6C92" w:rsidRPr="004A6C92" w:rsidTr="00280FB8">
        <w:trPr>
          <w:cantSplit/>
          <w:jc w:val="center"/>
        </w:trPr>
        <w:tc>
          <w:tcPr>
            <w:tcW w:w="651" w:type="dxa"/>
            <w:vMerge/>
            <w:tcMar>
              <w:left w:w="28" w:type="dxa"/>
              <w:right w:w="28" w:type="dxa"/>
            </w:tcMar>
          </w:tcPr>
          <w:p w:rsidR="004A6C92" w:rsidRPr="004A6C92" w:rsidRDefault="004A6C92" w:rsidP="00280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bottom"/>
          </w:tcPr>
          <w:p w:rsidR="004A6C92" w:rsidRPr="00FD39A5" w:rsidRDefault="004A6C92" w:rsidP="00280F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9A5">
              <w:rPr>
                <w:rFonts w:ascii="Times New Roman" w:hAnsi="Times New Roman" w:cs="Times New Roman"/>
                <w:sz w:val="28"/>
                <w:szCs w:val="28"/>
              </w:rPr>
              <w:t>- со стажем работы в должности свыше 5 лет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4A6C92" w:rsidRPr="00FD39A5" w:rsidRDefault="004A6C92" w:rsidP="00280FB8">
            <w:pPr>
              <w:jc w:val="center"/>
              <w:rPr>
                <w:sz w:val="28"/>
                <w:szCs w:val="28"/>
              </w:rPr>
            </w:pPr>
          </w:p>
          <w:p w:rsidR="004A6C92" w:rsidRPr="00FD39A5" w:rsidRDefault="00FD39A5" w:rsidP="00280FB8">
            <w:pPr>
              <w:jc w:val="center"/>
              <w:rPr>
                <w:sz w:val="28"/>
                <w:szCs w:val="28"/>
              </w:rPr>
            </w:pPr>
            <w:r w:rsidRPr="00FD39A5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 </w:t>
            </w:r>
            <w:r w:rsidRPr="00FD39A5">
              <w:rPr>
                <w:sz w:val="28"/>
                <w:szCs w:val="28"/>
              </w:rPr>
              <w:t>242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4A6C92" w:rsidRDefault="004A6C92" w:rsidP="00280FB8">
            <w:pPr>
              <w:jc w:val="center"/>
              <w:rPr>
                <w:sz w:val="28"/>
                <w:szCs w:val="28"/>
              </w:rPr>
            </w:pPr>
          </w:p>
          <w:p w:rsidR="00FD39A5" w:rsidRPr="00FD39A5" w:rsidRDefault="00FD39A5" w:rsidP="00280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17 411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4A6C92" w:rsidRDefault="004A6C92" w:rsidP="00280FB8">
            <w:pPr>
              <w:jc w:val="center"/>
              <w:rPr>
                <w:sz w:val="28"/>
                <w:szCs w:val="28"/>
              </w:rPr>
            </w:pPr>
          </w:p>
          <w:p w:rsidR="00FD39A5" w:rsidRPr="00FD39A5" w:rsidRDefault="00FD39A5" w:rsidP="00280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16 126</w:t>
            </w:r>
          </w:p>
        </w:tc>
        <w:tc>
          <w:tcPr>
            <w:tcW w:w="1380" w:type="dxa"/>
            <w:tcMar>
              <w:left w:w="28" w:type="dxa"/>
              <w:right w:w="28" w:type="dxa"/>
            </w:tcMar>
          </w:tcPr>
          <w:p w:rsidR="004A6C92" w:rsidRDefault="004A6C92" w:rsidP="00280FB8">
            <w:pPr>
              <w:jc w:val="center"/>
              <w:rPr>
                <w:sz w:val="28"/>
                <w:szCs w:val="28"/>
              </w:rPr>
            </w:pPr>
          </w:p>
          <w:p w:rsidR="00FD39A5" w:rsidRPr="00FD39A5" w:rsidRDefault="00FD39A5" w:rsidP="00280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15 026</w:t>
            </w:r>
          </w:p>
        </w:tc>
      </w:tr>
      <w:tr w:rsidR="004A6C92" w:rsidRPr="004A6C92" w:rsidTr="00280FB8">
        <w:trPr>
          <w:cantSplit/>
          <w:jc w:val="center"/>
        </w:trPr>
        <w:tc>
          <w:tcPr>
            <w:tcW w:w="651" w:type="dxa"/>
            <w:vMerge/>
            <w:tcMar>
              <w:left w:w="28" w:type="dxa"/>
              <w:right w:w="28" w:type="dxa"/>
            </w:tcMar>
          </w:tcPr>
          <w:p w:rsidR="004A6C92" w:rsidRPr="004A6C92" w:rsidRDefault="004A6C92" w:rsidP="00280FB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4A6C92" w:rsidRPr="00FD39A5" w:rsidRDefault="004A6C92" w:rsidP="00280F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9A5">
              <w:rPr>
                <w:rFonts w:ascii="Times New Roman" w:hAnsi="Times New Roman" w:cs="Times New Roman"/>
                <w:sz w:val="28"/>
                <w:szCs w:val="28"/>
              </w:rPr>
              <w:t>- вновь принятые и со стажем работы в должности до 5 лет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4A6C92" w:rsidRDefault="004A6C92" w:rsidP="00280FB8">
            <w:pPr>
              <w:jc w:val="center"/>
              <w:rPr>
                <w:sz w:val="28"/>
                <w:szCs w:val="28"/>
              </w:rPr>
            </w:pPr>
          </w:p>
          <w:p w:rsidR="00FD39A5" w:rsidRDefault="00FD39A5" w:rsidP="00280FB8">
            <w:pPr>
              <w:jc w:val="center"/>
              <w:rPr>
                <w:sz w:val="28"/>
                <w:szCs w:val="28"/>
              </w:rPr>
            </w:pPr>
          </w:p>
          <w:p w:rsidR="00FD39A5" w:rsidRPr="00FD39A5" w:rsidRDefault="00FD39A5" w:rsidP="00280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17 411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4A6C92" w:rsidRDefault="004A6C92" w:rsidP="00280FB8">
            <w:pPr>
              <w:jc w:val="center"/>
              <w:rPr>
                <w:sz w:val="28"/>
                <w:szCs w:val="28"/>
              </w:rPr>
            </w:pPr>
          </w:p>
          <w:p w:rsidR="00FD39A5" w:rsidRDefault="00FD39A5" w:rsidP="00280FB8">
            <w:pPr>
              <w:jc w:val="center"/>
              <w:rPr>
                <w:sz w:val="28"/>
                <w:szCs w:val="28"/>
              </w:rPr>
            </w:pPr>
          </w:p>
          <w:p w:rsidR="00FD39A5" w:rsidRPr="00FD39A5" w:rsidRDefault="00FD39A5" w:rsidP="00280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16 126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4A6C92" w:rsidRDefault="004A6C92" w:rsidP="00280FB8">
            <w:pPr>
              <w:jc w:val="center"/>
              <w:rPr>
                <w:sz w:val="28"/>
                <w:szCs w:val="28"/>
              </w:rPr>
            </w:pPr>
          </w:p>
          <w:p w:rsidR="00FD39A5" w:rsidRDefault="00FD39A5" w:rsidP="00280FB8">
            <w:pPr>
              <w:jc w:val="center"/>
              <w:rPr>
                <w:sz w:val="28"/>
                <w:szCs w:val="28"/>
              </w:rPr>
            </w:pPr>
          </w:p>
          <w:p w:rsidR="00FD39A5" w:rsidRPr="00FD39A5" w:rsidRDefault="00FD39A5" w:rsidP="00280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15 026</w:t>
            </w:r>
          </w:p>
        </w:tc>
        <w:tc>
          <w:tcPr>
            <w:tcW w:w="1380" w:type="dxa"/>
            <w:tcMar>
              <w:left w:w="28" w:type="dxa"/>
              <w:right w:w="28" w:type="dxa"/>
            </w:tcMar>
          </w:tcPr>
          <w:p w:rsidR="004A6C92" w:rsidRDefault="004A6C92" w:rsidP="00280FB8">
            <w:pPr>
              <w:jc w:val="center"/>
              <w:rPr>
                <w:sz w:val="28"/>
                <w:szCs w:val="28"/>
              </w:rPr>
            </w:pPr>
          </w:p>
          <w:p w:rsidR="00FD39A5" w:rsidRDefault="00FD39A5" w:rsidP="00280FB8">
            <w:pPr>
              <w:jc w:val="center"/>
              <w:rPr>
                <w:sz w:val="28"/>
                <w:szCs w:val="28"/>
              </w:rPr>
            </w:pPr>
          </w:p>
          <w:p w:rsidR="00FD39A5" w:rsidRPr="00FD39A5" w:rsidRDefault="00FD39A5" w:rsidP="00280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13 926</w:t>
            </w:r>
          </w:p>
        </w:tc>
      </w:tr>
      <w:tr w:rsidR="004A6C92" w:rsidRPr="004A6C92" w:rsidTr="00280FB8">
        <w:trPr>
          <w:cantSplit/>
          <w:jc w:val="center"/>
        </w:trPr>
        <w:tc>
          <w:tcPr>
            <w:tcW w:w="651" w:type="dxa"/>
            <w:vMerge w:val="restart"/>
            <w:tcMar>
              <w:left w:w="28" w:type="dxa"/>
              <w:right w:w="28" w:type="dxa"/>
            </w:tcMar>
          </w:tcPr>
          <w:p w:rsidR="004A6C92" w:rsidRPr="004A6C92" w:rsidRDefault="004A6C92" w:rsidP="00280FB8">
            <w:pPr>
              <w:jc w:val="center"/>
              <w:rPr>
                <w:sz w:val="28"/>
                <w:szCs w:val="28"/>
              </w:rPr>
            </w:pPr>
            <w:r w:rsidRPr="004A6C92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4A6C92" w:rsidRPr="00FD39A5" w:rsidRDefault="004A6C92" w:rsidP="00280FB8">
            <w:pPr>
              <w:rPr>
                <w:sz w:val="28"/>
                <w:szCs w:val="28"/>
              </w:rPr>
            </w:pPr>
            <w:r w:rsidRPr="00FD39A5">
              <w:rPr>
                <w:sz w:val="28"/>
                <w:szCs w:val="28"/>
              </w:rPr>
              <w:t xml:space="preserve">Заместитель директора: 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4A6C92" w:rsidRPr="00FD39A5" w:rsidRDefault="004A6C92" w:rsidP="00280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4A6C92" w:rsidRPr="00FD39A5" w:rsidRDefault="004A6C92" w:rsidP="00280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4A6C92" w:rsidRPr="00FD39A5" w:rsidRDefault="004A6C92" w:rsidP="00280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tcMar>
              <w:left w:w="28" w:type="dxa"/>
              <w:right w:w="28" w:type="dxa"/>
            </w:tcMar>
          </w:tcPr>
          <w:p w:rsidR="004A6C92" w:rsidRPr="00FD39A5" w:rsidRDefault="004A6C92" w:rsidP="00280FB8">
            <w:pPr>
              <w:jc w:val="center"/>
              <w:rPr>
                <w:sz w:val="28"/>
                <w:szCs w:val="28"/>
              </w:rPr>
            </w:pPr>
          </w:p>
        </w:tc>
      </w:tr>
      <w:tr w:rsidR="004A6C92" w:rsidRPr="004A6C92" w:rsidTr="00280FB8">
        <w:trPr>
          <w:cantSplit/>
          <w:jc w:val="center"/>
        </w:trPr>
        <w:tc>
          <w:tcPr>
            <w:tcW w:w="651" w:type="dxa"/>
            <w:vMerge/>
            <w:tcMar>
              <w:left w:w="28" w:type="dxa"/>
              <w:right w:w="28" w:type="dxa"/>
            </w:tcMar>
          </w:tcPr>
          <w:p w:rsidR="004A6C92" w:rsidRPr="004A6C92" w:rsidRDefault="004A6C92" w:rsidP="00280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4A6C92" w:rsidRPr="00FD39A5" w:rsidRDefault="004A6C92" w:rsidP="00280FB8">
            <w:pPr>
              <w:rPr>
                <w:sz w:val="28"/>
                <w:szCs w:val="28"/>
              </w:rPr>
            </w:pPr>
            <w:r w:rsidRPr="00FD39A5">
              <w:rPr>
                <w:sz w:val="28"/>
                <w:szCs w:val="28"/>
              </w:rPr>
              <w:t xml:space="preserve">- со стажем работы </w:t>
            </w:r>
          </w:p>
          <w:p w:rsidR="004A6C92" w:rsidRPr="00FD39A5" w:rsidRDefault="004A6C92" w:rsidP="00280FB8">
            <w:pPr>
              <w:rPr>
                <w:sz w:val="28"/>
                <w:szCs w:val="28"/>
              </w:rPr>
            </w:pPr>
            <w:r w:rsidRPr="00FD39A5">
              <w:rPr>
                <w:sz w:val="28"/>
                <w:szCs w:val="28"/>
              </w:rPr>
              <w:t>в должности 5 лет и более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4A6C92" w:rsidRDefault="004A6C92" w:rsidP="00280FB8">
            <w:pPr>
              <w:jc w:val="center"/>
              <w:rPr>
                <w:sz w:val="28"/>
                <w:szCs w:val="28"/>
              </w:rPr>
            </w:pPr>
          </w:p>
          <w:p w:rsidR="00FD39A5" w:rsidRPr="00FD39A5" w:rsidRDefault="00FD39A5" w:rsidP="00280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16 149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4A6C92" w:rsidRDefault="004A6C92" w:rsidP="00280FB8">
            <w:pPr>
              <w:jc w:val="center"/>
              <w:rPr>
                <w:sz w:val="28"/>
                <w:szCs w:val="28"/>
              </w:rPr>
            </w:pPr>
          </w:p>
          <w:p w:rsidR="00FD39A5" w:rsidRPr="00FD39A5" w:rsidRDefault="00FD39A5" w:rsidP="00280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14 633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4A6C92" w:rsidRDefault="004A6C92" w:rsidP="00280FB8">
            <w:pPr>
              <w:jc w:val="center"/>
              <w:rPr>
                <w:sz w:val="28"/>
                <w:szCs w:val="28"/>
              </w:rPr>
            </w:pPr>
          </w:p>
          <w:p w:rsidR="00FD39A5" w:rsidRPr="00FD39A5" w:rsidRDefault="00FD39A5" w:rsidP="00280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13 549</w:t>
            </w:r>
          </w:p>
        </w:tc>
        <w:tc>
          <w:tcPr>
            <w:tcW w:w="1380" w:type="dxa"/>
            <w:tcMar>
              <w:left w:w="28" w:type="dxa"/>
              <w:right w:w="28" w:type="dxa"/>
            </w:tcMar>
          </w:tcPr>
          <w:p w:rsidR="004A6C92" w:rsidRDefault="004A6C92" w:rsidP="00280FB8">
            <w:pPr>
              <w:jc w:val="center"/>
              <w:rPr>
                <w:sz w:val="28"/>
                <w:szCs w:val="28"/>
              </w:rPr>
            </w:pPr>
          </w:p>
          <w:p w:rsidR="00FD39A5" w:rsidRPr="00FD39A5" w:rsidRDefault="00FD39A5" w:rsidP="00280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12 627</w:t>
            </w:r>
          </w:p>
        </w:tc>
      </w:tr>
      <w:tr w:rsidR="004A6C92" w:rsidRPr="004A6C92" w:rsidTr="00280FB8">
        <w:trPr>
          <w:cantSplit/>
          <w:jc w:val="center"/>
        </w:trPr>
        <w:tc>
          <w:tcPr>
            <w:tcW w:w="651" w:type="dxa"/>
            <w:vMerge/>
            <w:tcMar>
              <w:left w:w="28" w:type="dxa"/>
              <w:right w:w="28" w:type="dxa"/>
            </w:tcMar>
          </w:tcPr>
          <w:p w:rsidR="004A6C92" w:rsidRPr="004A6C92" w:rsidRDefault="004A6C92" w:rsidP="00280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4A6C92" w:rsidRPr="00FD39A5" w:rsidRDefault="004A6C92" w:rsidP="00280FB8">
            <w:pPr>
              <w:rPr>
                <w:sz w:val="28"/>
                <w:szCs w:val="28"/>
              </w:rPr>
            </w:pPr>
            <w:r w:rsidRPr="00FD39A5">
              <w:rPr>
                <w:sz w:val="28"/>
                <w:szCs w:val="28"/>
              </w:rPr>
              <w:t xml:space="preserve">- со стажем работы </w:t>
            </w:r>
          </w:p>
          <w:p w:rsidR="004A6C92" w:rsidRPr="00FD39A5" w:rsidRDefault="004A6C92" w:rsidP="00280FB8">
            <w:pPr>
              <w:rPr>
                <w:sz w:val="28"/>
                <w:szCs w:val="28"/>
              </w:rPr>
            </w:pPr>
            <w:r w:rsidRPr="00FD39A5">
              <w:rPr>
                <w:sz w:val="28"/>
                <w:szCs w:val="28"/>
              </w:rPr>
              <w:t>в должности до 5 лет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4A6C92" w:rsidRDefault="004A6C92" w:rsidP="00280FB8">
            <w:pPr>
              <w:jc w:val="center"/>
              <w:rPr>
                <w:sz w:val="28"/>
                <w:szCs w:val="28"/>
              </w:rPr>
            </w:pPr>
          </w:p>
          <w:p w:rsidR="00FD39A5" w:rsidRPr="00FD39A5" w:rsidRDefault="00FD39A5" w:rsidP="00280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14 633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4A6C92" w:rsidRDefault="004A6C92" w:rsidP="00280FB8">
            <w:pPr>
              <w:jc w:val="center"/>
              <w:rPr>
                <w:sz w:val="28"/>
                <w:szCs w:val="28"/>
              </w:rPr>
            </w:pPr>
          </w:p>
          <w:p w:rsidR="00FD39A5" w:rsidRPr="00FD39A5" w:rsidRDefault="00FD39A5" w:rsidP="00280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13 549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4A6C92" w:rsidRDefault="004A6C92" w:rsidP="00280FB8">
            <w:pPr>
              <w:jc w:val="center"/>
              <w:rPr>
                <w:sz w:val="28"/>
                <w:szCs w:val="28"/>
              </w:rPr>
            </w:pPr>
          </w:p>
          <w:p w:rsidR="00FD39A5" w:rsidRPr="00FD39A5" w:rsidRDefault="00FD39A5" w:rsidP="00280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12 627</w:t>
            </w:r>
          </w:p>
        </w:tc>
        <w:tc>
          <w:tcPr>
            <w:tcW w:w="1380" w:type="dxa"/>
            <w:tcMar>
              <w:left w:w="28" w:type="dxa"/>
              <w:right w:w="28" w:type="dxa"/>
            </w:tcMar>
          </w:tcPr>
          <w:p w:rsidR="004A6C92" w:rsidRDefault="004A6C92" w:rsidP="00280FB8">
            <w:pPr>
              <w:jc w:val="center"/>
              <w:rPr>
                <w:sz w:val="28"/>
                <w:szCs w:val="28"/>
              </w:rPr>
            </w:pPr>
          </w:p>
          <w:p w:rsidR="00FD39A5" w:rsidRPr="00FD39A5" w:rsidRDefault="00FD39A5" w:rsidP="00280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11 705</w:t>
            </w:r>
          </w:p>
        </w:tc>
      </w:tr>
    </w:tbl>
    <w:p w:rsidR="004A6C92" w:rsidRPr="004A6C92" w:rsidRDefault="004A6C92" w:rsidP="004A6C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E4A2E" w:rsidRDefault="001142B7" w:rsidP="008430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430F6" w:rsidRPr="004A6C92">
        <w:rPr>
          <w:sz w:val="28"/>
          <w:szCs w:val="28"/>
        </w:rPr>
        <w:t>приложени</w:t>
      </w:r>
      <w:r w:rsidR="004401D4">
        <w:rPr>
          <w:sz w:val="28"/>
          <w:szCs w:val="28"/>
        </w:rPr>
        <w:t>я</w:t>
      </w:r>
      <w:r w:rsidR="008430F6" w:rsidRPr="004A6C92">
        <w:rPr>
          <w:sz w:val="28"/>
          <w:szCs w:val="28"/>
        </w:rPr>
        <w:t xml:space="preserve"> № 1</w:t>
      </w:r>
      <w:r w:rsidR="004401D4">
        <w:rPr>
          <w:sz w:val="28"/>
          <w:szCs w:val="28"/>
        </w:rPr>
        <w:t xml:space="preserve"> и № 2</w:t>
      </w:r>
      <w:r w:rsidR="008430F6" w:rsidRPr="004A6C92">
        <w:rPr>
          <w:sz w:val="28"/>
          <w:szCs w:val="28"/>
        </w:rPr>
        <w:t xml:space="preserve"> к Положению</w:t>
      </w:r>
      <w:r w:rsidR="008430F6" w:rsidRPr="00073B04">
        <w:rPr>
          <w:sz w:val="28"/>
          <w:szCs w:val="28"/>
        </w:rPr>
        <w:t xml:space="preserve"> изложить в редакции согласно</w:t>
      </w:r>
      <w:r w:rsidR="008430F6" w:rsidRPr="0057638B">
        <w:rPr>
          <w:sz w:val="28"/>
          <w:szCs w:val="28"/>
        </w:rPr>
        <w:t xml:space="preserve"> прилож</w:t>
      </w:r>
      <w:r w:rsidR="00AE4A2E">
        <w:rPr>
          <w:sz w:val="28"/>
          <w:szCs w:val="28"/>
        </w:rPr>
        <w:t>ению</w:t>
      </w:r>
      <w:r w:rsidR="005A308F">
        <w:rPr>
          <w:sz w:val="28"/>
          <w:szCs w:val="28"/>
        </w:rPr>
        <w:t xml:space="preserve"> </w:t>
      </w:r>
      <w:r w:rsidR="00AE4A2E">
        <w:rPr>
          <w:sz w:val="28"/>
          <w:szCs w:val="28"/>
        </w:rPr>
        <w:t>к настоящему постановлению.</w:t>
      </w:r>
    </w:p>
    <w:p w:rsidR="00026A73" w:rsidRPr="0020739E" w:rsidRDefault="00D740AE" w:rsidP="000416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739E">
        <w:rPr>
          <w:sz w:val="28"/>
          <w:szCs w:val="28"/>
        </w:rPr>
        <w:t>2</w:t>
      </w:r>
      <w:r w:rsidR="00CB0308" w:rsidRPr="0020739E">
        <w:rPr>
          <w:sz w:val="28"/>
          <w:szCs w:val="28"/>
        </w:rPr>
        <w:t xml:space="preserve">. </w:t>
      </w:r>
      <w:r w:rsidR="00026A73" w:rsidRPr="0020739E">
        <w:rPr>
          <w:sz w:val="28"/>
          <w:szCs w:val="28"/>
        </w:rPr>
        <w:t>Настоящее постановление</w:t>
      </w:r>
      <w:r w:rsidR="001B7F8D" w:rsidRPr="0020739E">
        <w:rPr>
          <w:sz w:val="28"/>
          <w:szCs w:val="28"/>
        </w:rPr>
        <w:t xml:space="preserve"> </w:t>
      </w:r>
      <w:r w:rsidR="002C0806" w:rsidRPr="0020739E">
        <w:rPr>
          <w:sz w:val="28"/>
          <w:szCs w:val="28"/>
        </w:rPr>
        <w:t xml:space="preserve">распространяется на правоотношения, возникшие </w:t>
      </w:r>
      <w:r w:rsidR="0038161D" w:rsidRPr="0020739E">
        <w:rPr>
          <w:sz w:val="28"/>
          <w:szCs w:val="28"/>
        </w:rPr>
        <w:t xml:space="preserve">с </w:t>
      </w:r>
      <w:r w:rsidR="006C4923" w:rsidRPr="0020739E">
        <w:rPr>
          <w:sz w:val="28"/>
          <w:szCs w:val="28"/>
        </w:rPr>
        <w:t xml:space="preserve">1 </w:t>
      </w:r>
      <w:r w:rsidR="00CB0DD9">
        <w:rPr>
          <w:sz w:val="28"/>
          <w:szCs w:val="28"/>
        </w:rPr>
        <w:t>января</w:t>
      </w:r>
      <w:r w:rsidR="00026A73" w:rsidRPr="0020739E">
        <w:rPr>
          <w:sz w:val="28"/>
          <w:szCs w:val="28"/>
        </w:rPr>
        <w:t xml:space="preserve"> 20</w:t>
      </w:r>
      <w:r w:rsidR="00F54BB3" w:rsidRPr="0020739E">
        <w:rPr>
          <w:sz w:val="28"/>
          <w:szCs w:val="28"/>
        </w:rPr>
        <w:t>2</w:t>
      </w:r>
      <w:r w:rsidR="00054939">
        <w:rPr>
          <w:sz w:val="28"/>
          <w:szCs w:val="28"/>
        </w:rPr>
        <w:t>5</w:t>
      </w:r>
      <w:r w:rsidR="00026A73" w:rsidRPr="0020739E">
        <w:rPr>
          <w:sz w:val="28"/>
          <w:szCs w:val="28"/>
        </w:rPr>
        <w:t xml:space="preserve"> года. </w:t>
      </w:r>
    </w:p>
    <w:p w:rsidR="00CB0DD9" w:rsidRDefault="00CB0DD9" w:rsidP="001841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85E90" w:rsidRDefault="00285E90" w:rsidP="001841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85E90" w:rsidRPr="0020739E" w:rsidRDefault="00285E90" w:rsidP="001841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841A0" w:rsidRPr="0020739E" w:rsidRDefault="001841A0" w:rsidP="001841A0">
      <w:pPr>
        <w:shd w:val="clear" w:color="auto" w:fill="FFFFFF"/>
        <w:tabs>
          <w:tab w:val="left" w:pos="0"/>
        </w:tabs>
        <w:suppressAutoHyphens/>
        <w:ind w:right="19"/>
        <w:jc w:val="both"/>
        <w:rPr>
          <w:b/>
          <w:bCs/>
          <w:color w:val="000000"/>
          <w:sz w:val="28"/>
          <w:szCs w:val="28"/>
        </w:rPr>
      </w:pPr>
      <w:r w:rsidRPr="0020739E">
        <w:rPr>
          <w:b/>
          <w:bCs/>
          <w:color w:val="000000"/>
          <w:sz w:val="28"/>
          <w:szCs w:val="28"/>
        </w:rPr>
        <w:t xml:space="preserve">Глава администрации </w:t>
      </w:r>
    </w:p>
    <w:p w:rsidR="001841A0" w:rsidRPr="0020739E" w:rsidRDefault="001841A0" w:rsidP="005C437D">
      <w:pPr>
        <w:shd w:val="clear" w:color="auto" w:fill="FFFFFF"/>
        <w:tabs>
          <w:tab w:val="left" w:pos="0"/>
        </w:tabs>
        <w:suppressAutoHyphens/>
        <w:ind w:right="-1"/>
        <w:jc w:val="both"/>
        <w:rPr>
          <w:b/>
          <w:bCs/>
          <w:color w:val="000000"/>
          <w:sz w:val="28"/>
          <w:szCs w:val="28"/>
        </w:rPr>
      </w:pPr>
      <w:r w:rsidRPr="0020739E">
        <w:rPr>
          <w:b/>
          <w:bCs/>
          <w:color w:val="000000"/>
          <w:sz w:val="28"/>
          <w:szCs w:val="28"/>
        </w:rPr>
        <w:t xml:space="preserve">Корочанского района                                                        </w:t>
      </w:r>
      <w:r w:rsidR="00000BF1" w:rsidRPr="0020739E">
        <w:rPr>
          <w:b/>
          <w:bCs/>
          <w:color w:val="000000"/>
          <w:sz w:val="28"/>
          <w:szCs w:val="28"/>
        </w:rPr>
        <w:t xml:space="preserve"> </w:t>
      </w:r>
      <w:r w:rsidRPr="0020739E">
        <w:rPr>
          <w:b/>
          <w:bCs/>
          <w:color w:val="000000"/>
          <w:sz w:val="28"/>
          <w:szCs w:val="28"/>
        </w:rPr>
        <w:t xml:space="preserve">            </w:t>
      </w:r>
      <w:r w:rsidR="002363ED" w:rsidRPr="0020739E">
        <w:rPr>
          <w:b/>
          <w:bCs/>
          <w:color w:val="000000"/>
          <w:sz w:val="28"/>
          <w:szCs w:val="28"/>
        </w:rPr>
        <w:t xml:space="preserve">   </w:t>
      </w:r>
      <w:r w:rsidRPr="0020739E">
        <w:rPr>
          <w:b/>
          <w:bCs/>
          <w:color w:val="000000"/>
          <w:sz w:val="28"/>
          <w:szCs w:val="28"/>
        </w:rPr>
        <w:t>Н.В. Нестеров</w:t>
      </w:r>
    </w:p>
    <w:p w:rsidR="004B5AE4" w:rsidRPr="00CB0308" w:rsidRDefault="00CA7FBF" w:rsidP="004B5AE4">
      <w:pPr>
        <w:shd w:val="clear" w:color="auto" w:fill="FFFFFF"/>
        <w:tabs>
          <w:tab w:val="left" w:pos="0"/>
        </w:tabs>
        <w:suppressAutoHyphens/>
        <w:ind w:right="19"/>
        <w:jc w:val="both"/>
        <w:rPr>
          <w:b/>
          <w:bCs/>
          <w:color w:val="000000"/>
          <w:sz w:val="27"/>
          <w:szCs w:val="27"/>
        </w:rPr>
      </w:pPr>
      <w:r w:rsidRPr="00CB0308">
        <w:rPr>
          <w:b/>
          <w:bCs/>
          <w:color w:val="000000"/>
          <w:sz w:val="27"/>
          <w:szCs w:val="27"/>
        </w:rPr>
        <w:br w:type="page"/>
      </w:r>
    </w:p>
    <w:p w:rsidR="00E6263F" w:rsidRDefault="008C7886" w:rsidP="004B5AE4">
      <w:pPr>
        <w:shd w:val="clear" w:color="auto" w:fill="FFFFFF"/>
        <w:tabs>
          <w:tab w:val="left" w:pos="0"/>
        </w:tabs>
        <w:suppressAutoHyphens/>
        <w:ind w:right="1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-220345</wp:posOffset>
                </wp:positionV>
                <wp:extent cx="2921635" cy="1420495"/>
                <wp:effectExtent l="4445" t="0" r="0" b="0"/>
                <wp:wrapSquare wrapText="bothSides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635" cy="142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656" w:rsidRPr="005A308F" w:rsidRDefault="00682656" w:rsidP="000A3B3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30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Приложение</w:t>
                            </w:r>
                            <w:r w:rsidR="00561318" w:rsidRPr="005A30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82656" w:rsidRPr="005A308F" w:rsidRDefault="00682656" w:rsidP="000A3B3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30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к постановлению администрации  </w:t>
                            </w:r>
                          </w:p>
                          <w:p w:rsidR="00682656" w:rsidRPr="005A308F" w:rsidRDefault="00682656" w:rsidP="000A3B3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30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муниципального района «Корочанский район»</w:t>
                            </w:r>
                          </w:p>
                          <w:p w:rsidR="00682656" w:rsidRPr="005A308F" w:rsidRDefault="00682656" w:rsidP="000A3B3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30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6D5CF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24 апреля</w:t>
                            </w:r>
                            <w:r w:rsidRPr="005A30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EA189A" w:rsidRPr="005A30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DF65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5A30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682656" w:rsidRPr="0043702B" w:rsidRDefault="006D5CF4" w:rsidP="000A3B3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№ 334</w:t>
                            </w:r>
                            <w:r w:rsidR="0068265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3.1pt;margin-top:-17.35pt;width:230.05pt;height:111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1FdgQIAAAc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" stroked="f">
                <v:textbox>
                  <w:txbxContent>
                    <w:p w:rsidR="00682656" w:rsidRPr="005A308F" w:rsidRDefault="00682656" w:rsidP="000A3B3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308F">
                        <w:rPr>
                          <w:b/>
                          <w:bCs/>
                          <w:sz w:val="28"/>
                          <w:szCs w:val="28"/>
                        </w:rPr>
                        <w:t>Приложение</w:t>
                      </w:r>
                      <w:r w:rsidR="00561318" w:rsidRPr="005A308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682656" w:rsidRPr="005A308F" w:rsidRDefault="00682656" w:rsidP="000A3B3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308F">
                        <w:rPr>
                          <w:b/>
                          <w:bCs/>
                          <w:sz w:val="28"/>
                          <w:szCs w:val="28"/>
                        </w:rPr>
                        <w:t xml:space="preserve">к постановлению администрации  </w:t>
                      </w:r>
                    </w:p>
                    <w:p w:rsidR="00682656" w:rsidRPr="005A308F" w:rsidRDefault="00682656" w:rsidP="000A3B3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308F">
                        <w:rPr>
                          <w:b/>
                          <w:bCs/>
                          <w:sz w:val="28"/>
                          <w:szCs w:val="28"/>
                        </w:rPr>
                        <w:t>муниципального района «Корочанский район»</w:t>
                      </w:r>
                    </w:p>
                    <w:p w:rsidR="00682656" w:rsidRPr="005A308F" w:rsidRDefault="00682656" w:rsidP="000A3B3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308F">
                        <w:rPr>
                          <w:b/>
                          <w:bCs/>
                          <w:sz w:val="28"/>
                          <w:szCs w:val="28"/>
                        </w:rPr>
                        <w:t xml:space="preserve">от </w:t>
                      </w:r>
                      <w:r w:rsidR="006D5CF4">
                        <w:rPr>
                          <w:b/>
                          <w:bCs/>
                          <w:sz w:val="28"/>
                          <w:szCs w:val="28"/>
                        </w:rPr>
                        <w:t>24 апреля</w:t>
                      </w:r>
                      <w:r w:rsidRPr="005A308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</w:t>
                      </w:r>
                      <w:r w:rsidR="00EA189A" w:rsidRPr="005A308F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DF65C4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5A308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года</w:t>
                      </w:r>
                    </w:p>
                    <w:p w:rsidR="00682656" w:rsidRPr="0043702B" w:rsidRDefault="006D5CF4" w:rsidP="000A3B3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№ 334</w:t>
                      </w:r>
                      <w:r w:rsidR="0068265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A3B30" w:rsidRDefault="0053140F" w:rsidP="00000BF1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3B30" w:rsidRPr="000A3B30" w:rsidRDefault="000A3B30" w:rsidP="000A3B30">
      <w:pPr>
        <w:rPr>
          <w:sz w:val="28"/>
          <w:szCs w:val="28"/>
        </w:rPr>
      </w:pPr>
    </w:p>
    <w:p w:rsidR="000A3B30" w:rsidRPr="000A3B30" w:rsidRDefault="000A3B30" w:rsidP="000A3B30">
      <w:pPr>
        <w:rPr>
          <w:sz w:val="28"/>
          <w:szCs w:val="28"/>
        </w:rPr>
      </w:pPr>
    </w:p>
    <w:p w:rsidR="000A3B30" w:rsidRPr="000A3B30" w:rsidRDefault="000A3B30" w:rsidP="000A3B30">
      <w:pPr>
        <w:rPr>
          <w:sz w:val="28"/>
          <w:szCs w:val="28"/>
        </w:rPr>
      </w:pPr>
    </w:p>
    <w:p w:rsidR="000A3B30" w:rsidRPr="000A3B30" w:rsidRDefault="000A3B30" w:rsidP="000A3B30">
      <w:pPr>
        <w:rPr>
          <w:sz w:val="28"/>
          <w:szCs w:val="28"/>
        </w:rPr>
      </w:pPr>
    </w:p>
    <w:p w:rsidR="000A3B30" w:rsidRPr="000A3B30" w:rsidRDefault="008C7886" w:rsidP="000A3B3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40005</wp:posOffset>
                </wp:positionV>
                <wp:extent cx="2921635" cy="1624965"/>
                <wp:effectExtent l="2540" t="1905" r="0" b="1905"/>
                <wp:wrapSquare wrapText="bothSides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635" cy="162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656" w:rsidRPr="005A308F" w:rsidRDefault="00682656" w:rsidP="000A3B3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30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Приложение № 1</w:t>
                            </w:r>
                          </w:p>
                          <w:p w:rsidR="00682656" w:rsidRPr="005A308F" w:rsidRDefault="00682656" w:rsidP="00FA2B56">
                            <w:pPr>
                              <w:tabs>
                                <w:tab w:val="left" w:pos="4253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30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к </w:t>
                            </w:r>
                            <w:hyperlink w:anchor="Par58" w:history="1">
                              <w:r w:rsidRPr="005A308F">
                                <w:rPr>
                                  <w:b/>
                                  <w:sz w:val="28"/>
                                  <w:szCs w:val="28"/>
                                </w:rPr>
                                <w:t>Положени</w:t>
                              </w:r>
                            </w:hyperlink>
                            <w:r w:rsidRPr="005A308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ю об оплате труда работников муниципальных бюджетных учреждений дополнительного образования </w:t>
                            </w:r>
                          </w:p>
                          <w:p w:rsidR="00682656" w:rsidRPr="005A308F" w:rsidRDefault="00682656" w:rsidP="000A3B3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308F">
                              <w:rPr>
                                <w:b/>
                                <w:sz w:val="28"/>
                                <w:szCs w:val="28"/>
                              </w:rPr>
                              <w:t>(школ искусств) Корочанского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49.95pt;margin-top:3.15pt;width:230.05pt;height:12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" stroked="f">
                <v:textbox>
                  <w:txbxContent>
                    <w:p w:rsidR="00682656" w:rsidRPr="005A308F" w:rsidRDefault="00682656" w:rsidP="000A3B3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308F">
                        <w:rPr>
                          <w:b/>
                          <w:bCs/>
                          <w:sz w:val="28"/>
                          <w:szCs w:val="28"/>
                        </w:rPr>
                        <w:t>Приложение № 1</w:t>
                      </w:r>
                    </w:p>
                    <w:p w:rsidR="00682656" w:rsidRPr="005A308F" w:rsidRDefault="00682656" w:rsidP="00FA2B56">
                      <w:pPr>
                        <w:tabs>
                          <w:tab w:val="left" w:pos="4253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A308F">
                        <w:rPr>
                          <w:b/>
                          <w:bCs/>
                          <w:sz w:val="28"/>
                          <w:szCs w:val="28"/>
                        </w:rPr>
                        <w:t xml:space="preserve">к </w:t>
                      </w:r>
                      <w:hyperlink w:anchor="Par58" w:history="1">
                        <w:r w:rsidRPr="005A308F">
                          <w:rPr>
                            <w:b/>
                            <w:sz w:val="28"/>
                            <w:szCs w:val="28"/>
                          </w:rPr>
                          <w:t>Положени</w:t>
                        </w:r>
                      </w:hyperlink>
                      <w:r w:rsidRPr="005A308F">
                        <w:rPr>
                          <w:b/>
                          <w:sz w:val="28"/>
                          <w:szCs w:val="28"/>
                        </w:rPr>
                        <w:t xml:space="preserve">ю об оплате труда работников муниципальных бюджетных учреждений дополнительного образования </w:t>
                      </w:r>
                    </w:p>
                    <w:p w:rsidR="00682656" w:rsidRPr="005A308F" w:rsidRDefault="00682656" w:rsidP="000A3B3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308F">
                        <w:rPr>
                          <w:b/>
                          <w:sz w:val="28"/>
                          <w:szCs w:val="28"/>
                        </w:rPr>
                        <w:t>(школ искусств) Корочанского района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A3B30" w:rsidRPr="000A3B30" w:rsidRDefault="000A3B30" w:rsidP="000A3B30">
      <w:pPr>
        <w:rPr>
          <w:sz w:val="28"/>
          <w:szCs w:val="28"/>
        </w:rPr>
      </w:pPr>
    </w:p>
    <w:p w:rsidR="000A3B30" w:rsidRPr="000A3B30" w:rsidRDefault="000A3B30" w:rsidP="000A3B30">
      <w:pPr>
        <w:rPr>
          <w:sz w:val="28"/>
          <w:szCs w:val="28"/>
        </w:rPr>
      </w:pPr>
    </w:p>
    <w:p w:rsidR="000A3B30" w:rsidRPr="000A3B30" w:rsidRDefault="000A3B30" w:rsidP="000A3B30">
      <w:pPr>
        <w:rPr>
          <w:sz w:val="28"/>
          <w:szCs w:val="28"/>
        </w:rPr>
      </w:pPr>
    </w:p>
    <w:p w:rsidR="000A3B30" w:rsidRDefault="000A3B30" w:rsidP="000A3B30">
      <w:pPr>
        <w:rPr>
          <w:sz w:val="28"/>
          <w:szCs w:val="28"/>
        </w:rPr>
      </w:pPr>
    </w:p>
    <w:p w:rsidR="00FA2B56" w:rsidRDefault="000A3B30" w:rsidP="000A3B30">
      <w:pPr>
        <w:tabs>
          <w:tab w:val="left" w:pos="346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A2B56" w:rsidRPr="00FA2B56" w:rsidRDefault="00FA2B56" w:rsidP="00FA2B56">
      <w:pPr>
        <w:rPr>
          <w:sz w:val="28"/>
          <w:szCs w:val="28"/>
        </w:rPr>
      </w:pPr>
    </w:p>
    <w:p w:rsidR="00FA2B56" w:rsidRPr="00FA2B56" w:rsidRDefault="00FA2B56" w:rsidP="00561318">
      <w:pPr>
        <w:rPr>
          <w:sz w:val="28"/>
          <w:szCs w:val="28"/>
        </w:rPr>
      </w:pPr>
    </w:p>
    <w:p w:rsidR="00FA2B56" w:rsidRDefault="00FA2B56" w:rsidP="00561318">
      <w:pPr>
        <w:rPr>
          <w:sz w:val="28"/>
          <w:szCs w:val="28"/>
        </w:rPr>
      </w:pPr>
    </w:p>
    <w:p w:rsidR="005A308F" w:rsidRDefault="005A308F" w:rsidP="00687A9C">
      <w:pPr>
        <w:jc w:val="center"/>
        <w:rPr>
          <w:b/>
          <w:bCs/>
          <w:sz w:val="27"/>
          <w:szCs w:val="27"/>
        </w:rPr>
      </w:pPr>
    </w:p>
    <w:p w:rsidR="00FA2B56" w:rsidRPr="005A308F" w:rsidRDefault="00FA2B56" w:rsidP="00687A9C">
      <w:pPr>
        <w:jc w:val="center"/>
        <w:rPr>
          <w:b/>
          <w:bCs/>
          <w:sz w:val="28"/>
          <w:szCs w:val="28"/>
        </w:rPr>
      </w:pPr>
      <w:r w:rsidRPr="005A308F">
        <w:rPr>
          <w:b/>
          <w:bCs/>
          <w:sz w:val="28"/>
          <w:szCs w:val="28"/>
        </w:rPr>
        <w:t>Размеры базовых</w:t>
      </w:r>
      <w:r w:rsidR="0047694C" w:rsidRPr="005A308F">
        <w:rPr>
          <w:b/>
          <w:bCs/>
          <w:sz w:val="28"/>
          <w:szCs w:val="28"/>
        </w:rPr>
        <w:t xml:space="preserve"> должностных</w:t>
      </w:r>
      <w:r w:rsidRPr="005A308F">
        <w:rPr>
          <w:b/>
          <w:bCs/>
          <w:sz w:val="28"/>
          <w:szCs w:val="28"/>
        </w:rPr>
        <w:t xml:space="preserve"> окладов</w:t>
      </w:r>
    </w:p>
    <w:p w:rsidR="00FA2B56" w:rsidRPr="005A308F" w:rsidRDefault="00FA2B56" w:rsidP="00687A9C">
      <w:pPr>
        <w:jc w:val="center"/>
        <w:rPr>
          <w:b/>
          <w:bCs/>
          <w:sz w:val="28"/>
          <w:szCs w:val="28"/>
        </w:rPr>
      </w:pPr>
      <w:r w:rsidRPr="005A308F">
        <w:rPr>
          <w:b/>
          <w:bCs/>
          <w:sz w:val="28"/>
          <w:szCs w:val="28"/>
        </w:rPr>
        <w:t>по должностям работников школ искусств</w:t>
      </w:r>
    </w:p>
    <w:p w:rsidR="00FA2B56" w:rsidRPr="005A308F" w:rsidRDefault="00FA2B56" w:rsidP="00FA2B56">
      <w:pPr>
        <w:jc w:val="center"/>
        <w:rPr>
          <w:b/>
          <w:bCs/>
          <w:sz w:val="28"/>
          <w:szCs w:val="28"/>
        </w:rPr>
      </w:pPr>
    </w:p>
    <w:tbl>
      <w:tblPr>
        <w:tblW w:w="95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640"/>
      </w:tblGrid>
      <w:tr w:rsidR="00FA2B56" w:rsidRPr="005A308F" w:rsidTr="007F3A2C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B56" w:rsidRPr="005A308F" w:rsidRDefault="00FA2B56" w:rsidP="009138B9">
            <w:pPr>
              <w:jc w:val="center"/>
              <w:rPr>
                <w:b/>
                <w:bCs/>
                <w:sz w:val="28"/>
                <w:szCs w:val="28"/>
              </w:rPr>
            </w:pPr>
            <w:r w:rsidRPr="005A308F">
              <w:rPr>
                <w:b/>
                <w:bCs/>
                <w:sz w:val="28"/>
                <w:szCs w:val="28"/>
              </w:rPr>
              <w:t xml:space="preserve">Наименование должностей работников </w:t>
            </w:r>
          </w:p>
          <w:p w:rsidR="00FA2B56" w:rsidRPr="005A308F" w:rsidRDefault="00FA2B56" w:rsidP="009138B9">
            <w:pPr>
              <w:jc w:val="center"/>
              <w:rPr>
                <w:b/>
                <w:bCs/>
                <w:sz w:val="28"/>
                <w:szCs w:val="28"/>
              </w:rPr>
            </w:pPr>
            <w:r w:rsidRPr="005A308F">
              <w:rPr>
                <w:b/>
                <w:bCs/>
                <w:sz w:val="28"/>
                <w:szCs w:val="28"/>
              </w:rPr>
              <w:t>школ искусств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56" w:rsidRPr="005A308F" w:rsidRDefault="00FA2B56" w:rsidP="009138B9">
            <w:pPr>
              <w:jc w:val="center"/>
              <w:rPr>
                <w:sz w:val="28"/>
                <w:szCs w:val="28"/>
              </w:rPr>
            </w:pPr>
            <w:r w:rsidRPr="005A308F">
              <w:rPr>
                <w:b/>
                <w:bCs/>
                <w:sz w:val="28"/>
                <w:szCs w:val="28"/>
              </w:rPr>
              <w:t xml:space="preserve">Размер базового </w:t>
            </w:r>
            <w:r w:rsidR="0047694C" w:rsidRPr="005A308F">
              <w:rPr>
                <w:b/>
                <w:bCs/>
                <w:sz w:val="28"/>
                <w:szCs w:val="28"/>
              </w:rPr>
              <w:t xml:space="preserve">должностного </w:t>
            </w:r>
            <w:r w:rsidRPr="005A308F">
              <w:rPr>
                <w:b/>
                <w:bCs/>
                <w:sz w:val="28"/>
                <w:szCs w:val="28"/>
              </w:rPr>
              <w:t xml:space="preserve">оклада </w:t>
            </w:r>
            <w:r w:rsidR="0047694C" w:rsidRPr="005A308F">
              <w:rPr>
                <w:b/>
                <w:bCs/>
                <w:sz w:val="28"/>
                <w:szCs w:val="28"/>
              </w:rPr>
              <w:t>(</w:t>
            </w:r>
            <w:r w:rsidRPr="005A308F">
              <w:rPr>
                <w:b/>
                <w:bCs/>
                <w:sz w:val="28"/>
                <w:szCs w:val="28"/>
              </w:rPr>
              <w:t>в рублях</w:t>
            </w:r>
            <w:r w:rsidR="0047694C" w:rsidRPr="005A308F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EA4D3B" w:rsidRPr="005A308F" w:rsidTr="00D84097"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B" w:rsidRPr="005A308F" w:rsidRDefault="00EA4D3B" w:rsidP="009138B9">
            <w:pPr>
              <w:jc w:val="center"/>
              <w:rPr>
                <w:b/>
                <w:bCs/>
                <w:sz w:val="28"/>
                <w:szCs w:val="28"/>
              </w:rPr>
            </w:pPr>
            <w:r w:rsidRPr="005A308F">
              <w:rPr>
                <w:b/>
                <w:bCs/>
                <w:sz w:val="28"/>
                <w:szCs w:val="28"/>
              </w:rPr>
              <w:t>Педагогические работники</w:t>
            </w:r>
          </w:p>
        </w:tc>
      </w:tr>
      <w:tr w:rsidR="00EA4D3B" w:rsidRPr="005A308F" w:rsidTr="007F3A2C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B" w:rsidRPr="005A308F" w:rsidRDefault="00EA4D3B" w:rsidP="00356461">
            <w:pPr>
              <w:rPr>
                <w:sz w:val="28"/>
                <w:szCs w:val="28"/>
              </w:rPr>
            </w:pPr>
            <w:r w:rsidRPr="005A308F">
              <w:rPr>
                <w:sz w:val="28"/>
                <w:szCs w:val="28"/>
              </w:rPr>
              <w:t>Педагог дополнительного образования:</w:t>
            </w:r>
          </w:p>
          <w:p w:rsidR="00EA4D3B" w:rsidRPr="005A308F" w:rsidRDefault="00EA4D3B" w:rsidP="00356461">
            <w:pPr>
              <w:rPr>
                <w:sz w:val="28"/>
                <w:szCs w:val="28"/>
              </w:rPr>
            </w:pPr>
            <w:r w:rsidRPr="005A308F">
              <w:rPr>
                <w:sz w:val="28"/>
                <w:szCs w:val="28"/>
              </w:rPr>
              <w:t xml:space="preserve"> - без квалификационной категории</w:t>
            </w:r>
          </w:p>
          <w:p w:rsidR="00EA4D3B" w:rsidRPr="005A308F" w:rsidRDefault="00EA4D3B" w:rsidP="00356461">
            <w:pPr>
              <w:rPr>
                <w:sz w:val="28"/>
                <w:szCs w:val="28"/>
              </w:rPr>
            </w:pPr>
            <w:r w:rsidRPr="005A308F">
              <w:rPr>
                <w:sz w:val="28"/>
                <w:szCs w:val="28"/>
              </w:rPr>
              <w:t xml:space="preserve"> - имеющий I квалификационную категорию</w:t>
            </w:r>
          </w:p>
          <w:p w:rsidR="00EA4D3B" w:rsidRPr="005A308F" w:rsidRDefault="00EA4D3B" w:rsidP="00356461">
            <w:pPr>
              <w:rPr>
                <w:sz w:val="28"/>
                <w:szCs w:val="28"/>
              </w:rPr>
            </w:pPr>
            <w:r w:rsidRPr="005A308F">
              <w:rPr>
                <w:sz w:val="28"/>
                <w:szCs w:val="28"/>
              </w:rPr>
              <w:t xml:space="preserve"> - имеющий высшую квалификационную категорию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B" w:rsidRPr="005A308F" w:rsidRDefault="00EA4D3B" w:rsidP="0035646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A4D3B" w:rsidRPr="005A308F" w:rsidRDefault="00DF65C4" w:rsidP="00356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14 047</w:t>
            </w:r>
          </w:p>
          <w:p w:rsidR="002C0806" w:rsidRPr="005A308F" w:rsidRDefault="00DF65C4" w:rsidP="00356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16 336</w:t>
            </w:r>
          </w:p>
          <w:p w:rsidR="002C0806" w:rsidRPr="005A308F" w:rsidRDefault="00DF65C4" w:rsidP="006A6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17 728</w:t>
            </w:r>
          </w:p>
        </w:tc>
      </w:tr>
      <w:tr w:rsidR="00EA4D3B" w:rsidRPr="005A308F" w:rsidTr="007F3A2C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D3B" w:rsidRPr="005A308F" w:rsidRDefault="00EA4D3B" w:rsidP="00356461">
            <w:pPr>
              <w:rPr>
                <w:sz w:val="28"/>
                <w:szCs w:val="28"/>
              </w:rPr>
            </w:pPr>
            <w:r w:rsidRPr="005A308F">
              <w:rPr>
                <w:sz w:val="28"/>
                <w:szCs w:val="28"/>
              </w:rPr>
              <w:t>Концертмейстер:</w:t>
            </w:r>
          </w:p>
          <w:p w:rsidR="00EA4D3B" w:rsidRPr="005A308F" w:rsidRDefault="00EA4D3B" w:rsidP="00356461">
            <w:pPr>
              <w:rPr>
                <w:sz w:val="28"/>
                <w:szCs w:val="28"/>
              </w:rPr>
            </w:pPr>
            <w:r w:rsidRPr="005A308F">
              <w:rPr>
                <w:sz w:val="28"/>
                <w:szCs w:val="28"/>
              </w:rPr>
              <w:t>- без квалификационной категории</w:t>
            </w:r>
          </w:p>
          <w:p w:rsidR="00EA4D3B" w:rsidRPr="005A308F" w:rsidRDefault="00EA4D3B" w:rsidP="00356461">
            <w:pPr>
              <w:rPr>
                <w:sz w:val="28"/>
                <w:szCs w:val="28"/>
              </w:rPr>
            </w:pPr>
            <w:r w:rsidRPr="005A308F">
              <w:rPr>
                <w:sz w:val="28"/>
                <w:szCs w:val="28"/>
              </w:rPr>
              <w:t xml:space="preserve"> - имеющий I квалификационную категорию</w:t>
            </w:r>
          </w:p>
          <w:p w:rsidR="00EA4D3B" w:rsidRPr="005A308F" w:rsidRDefault="00EA4D3B" w:rsidP="00356461">
            <w:pPr>
              <w:rPr>
                <w:sz w:val="28"/>
                <w:szCs w:val="28"/>
              </w:rPr>
            </w:pPr>
            <w:r w:rsidRPr="005A308F">
              <w:rPr>
                <w:sz w:val="28"/>
                <w:szCs w:val="28"/>
              </w:rPr>
              <w:t xml:space="preserve"> - имеющий высшую квалификационную категорию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D3B" w:rsidRPr="005A308F" w:rsidRDefault="00EA4D3B" w:rsidP="0035646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F65C4" w:rsidRPr="005A308F" w:rsidRDefault="00DF65C4" w:rsidP="00DF6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14 047</w:t>
            </w:r>
          </w:p>
          <w:p w:rsidR="00DF65C4" w:rsidRPr="005A308F" w:rsidRDefault="00DF65C4" w:rsidP="00DF6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16 336</w:t>
            </w:r>
          </w:p>
          <w:p w:rsidR="00EA4D3B" w:rsidRPr="005A308F" w:rsidRDefault="00DF65C4" w:rsidP="00DF6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17 728</w:t>
            </w:r>
          </w:p>
        </w:tc>
      </w:tr>
      <w:tr w:rsidR="00FA2B56" w:rsidRPr="005A308F" w:rsidTr="007F3A2C"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56" w:rsidRPr="005A308F" w:rsidRDefault="00FA2B56" w:rsidP="009138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A308F">
              <w:rPr>
                <w:b/>
                <w:bCs/>
                <w:sz w:val="28"/>
                <w:szCs w:val="28"/>
              </w:rPr>
              <w:t>Административный персонал</w:t>
            </w:r>
          </w:p>
        </w:tc>
      </w:tr>
      <w:tr w:rsidR="00FA2B56" w:rsidRPr="005A308F" w:rsidTr="007F3A2C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B56" w:rsidRPr="005A308F" w:rsidRDefault="00FA2B56" w:rsidP="009138B9">
            <w:pPr>
              <w:rPr>
                <w:sz w:val="28"/>
                <w:szCs w:val="28"/>
              </w:rPr>
            </w:pPr>
            <w:r w:rsidRPr="005A308F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56" w:rsidRPr="005A308F" w:rsidRDefault="00DF65C4" w:rsidP="00AD4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11 087</w:t>
            </w:r>
          </w:p>
        </w:tc>
      </w:tr>
      <w:tr w:rsidR="00FA2B56" w:rsidRPr="005A308F" w:rsidTr="007F3A2C">
        <w:trPr>
          <w:cantSplit/>
          <w:trHeight w:val="431"/>
        </w:trPr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56" w:rsidRPr="005A308F" w:rsidRDefault="00FA2B56" w:rsidP="009138B9">
            <w:pPr>
              <w:jc w:val="center"/>
              <w:rPr>
                <w:b/>
                <w:bCs/>
                <w:sz w:val="28"/>
                <w:szCs w:val="28"/>
              </w:rPr>
            </w:pPr>
            <w:r w:rsidRPr="005A308F">
              <w:rPr>
                <w:b/>
                <w:bCs/>
                <w:sz w:val="28"/>
                <w:szCs w:val="28"/>
              </w:rPr>
              <w:t xml:space="preserve"> Специалисты и учебно-вспомогательный персонал</w:t>
            </w:r>
          </w:p>
        </w:tc>
      </w:tr>
      <w:tr w:rsidR="00FA2B56" w:rsidRPr="005A308F" w:rsidTr="007F3A2C">
        <w:trPr>
          <w:cantSplit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B56" w:rsidRPr="005A308F" w:rsidRDefault="00FA2B56" w:rsidP="009138B9">
            <w:pPr>
              <w:rPr>
                <w:sz w:val="28"/>
                <w:szCs w:val="28"/>
              </w:rPr>
            </w:pPr>
            <w:r w:rsidRPr="005A308F">
              <w:rPr>
                <w:sz w:val="28"/>
                <w:szCs w:val="28"/>
              </w:rPr>
              <w:t>Секретарь учебной части:</w:t>
            </w:r>
          </w:p>
          <w:p w:rsidR="00FA2B56" w:rsidRPr="005A308F" w:rsidRDefault="00FA2B56" w:rsidP="009138B9">
            <w:pPr>
              <w:rPr>
                <w:sz w:val="28"/>
                <w:szCs w:val="28"/>
              </w:rPr>
            </w:pPr>
            <w:r w:rsidRPr="005A308F">
              <w:rPr>
                <w:sz w:val="28"/>
                <w:szCs w:val="28"/>
              </w:rPr>
              <w:t>- имеющий среднее (полное) общее образование</w:t>
            </w:r>
          </w:p>
          <w:p w:rsidR="00FA2B56" w:rsidRPr="005A308F" w:rsidRDefault="00FA2B56" w:rsidP="009138B9">
            <w:pPr>
              <w:rPr>
                <w:sz w:val="28"/>
                <w:szCs w:val="28"/>
              </w:rPr>
            </w:pPr>
            <w:r w:rsidRPr="005A308F">
              <w:rPr>
                <w:sz w:val="28"/>
                <w:szCs w:val="28"/>
              </w:rPr>
              <w:t>- имеющий среднее профессиональное образование</w:t>
            </w:r>
          </w:p>
          <w:p w:rsidR="00FA2B56" w:rsidRPr="005A308F" w:rsidRDefault="00FA2B56" w:rsidP="009138B9">
            <w:pPr>
              <w:rPr>
                <w:sz w:val="28"/>
                <w:szCs w:val="28"/>
              </w:rPr>
            </w:pPr>
            <w:r w:rsidRPr="005A308F">
              <w:rPr>
                <w:sz w:val="28"/>
                <w:szCs w:val="28"/>
              </w:rPr>
              <w:t>- имеющий высшее профессиональное образование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56" w:rsidRPr="005A308F" w:rsidRDefault="00FA2B56" w:rsidP="009138B9">
            <w:pPr>
              <w:jc w:val="center"/>
              <w:rPr>
                <w:sz w:val="28"/>
                <w:szCs w:val="28"/>
              </w:rPr>
            </w:pPr>
          </w:p>
          <w:p w:rsidR="00DF65C4" w:rsidRDefault="00DF65C4" w:rsidP="00913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11 087</w:t>
            </w:r>
          </w:p>
          <w:p w:rsidR="002C0806" w:rsidRPr="005A308F" w:rsidRDefault="00DF65C4" w:rsidP="00913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11 664</w:t>
            </w:r>
          </w:p>
          <w:p w:rsidR="00FA2B56" w:rsidRPr="005A308F" w:rsidRDefault="00DF65C4" w:rsidP="00C57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12 284</w:t>
            </w:r>
          </w:p>
        </w:tc>
      </w:tr>
      <w:tr w:rsidR="00FA2B56" w:rsidRPr="005A308F" w:rsidTr="007F3A2C">
        <w:trPr>
          <w:cantSplit/>
        </w:trPr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56" w:rsidRPr="005A308F" w:rsidRDefault="00FA2B56" w:rsidP="009138B9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A308F">
              <w:rPr>
                <w:b/>
                <w:bCs/>
                <w:sz w:val="28"/>
                <w:szCs w:val="28"/>
              </w:rPr>
              <w:t>Технические исполнители и обслуживающий персонал</w:t>
            </w:r>
          </w:p>
        </w:tc>
      </w:tr>
      <w:tr w:rsidR="00C95860" w:rsidRPr="005A308F" w:rsidTr="007F3A2C">
        <w:trPr>
          <w:cantSplit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860" w:rsidRPr="005A308F" w:rsidRDefault="00C95860" w:rsidP="009138B9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A308F">
              <w:rPr>
                <w:sz w:val="28"/>
                <w:szCs w:val="28"/>
              </w:rPr>
              <w:t>Вахтер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60" w:rsidRDefault="00C95860" w:rsidP="00C95860">
            <w:pPr>
              <w:jc w:val="center"/>
            </w:pPr>
            <w:r w:rsidRPr="000B250B">
              <w:rPr>
                <w:sz w:val="28"/>
                <w:szCs w:val="28"/>
              </w:rPr>
              <w:t>11 087</w:t>
            </w:r>
          </w:p>
        </w:tc>
      </w:tr>
      <w:tr w:rsidR="00C95860" w:rsidRPr="005A308F" w:rsidTr="007F3A2C">
        <w:trPr>
          <w:cantSplit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860" w:rsidRPr="005A308F" w:rsidRDefault="00C95860" w:rsidP="009138B9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A308F">
              <w:rPr>
                <w:sz w:val="28"/>
                <w:szCs w:val="28"/>
              </w:rPr>
              <w:t>Дворник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60" w:rsidRDefault="00C95860" w:rsidP="00C95860">
            <w:pPr>
              <w:jc w:val="center"/>
            </w:pPr>
            <w:r w:rsidRPr="000B250B">
              <w:rPr>
                <w:sz w:val="28"/>
                <w:szCs w:val="28"/>
              </w:rPr>
              <w:t>11 087</w:t>
            </w:r>
          </w:p>
        </w:tc>
      </w:tr>
      <w:tr w:rsidR="00C95860" w:rsidRPr="005A308F" w:rsidTr="007F3A2C">
        <w:trPr>
          <w:cantSplit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860" w:rsidRPr="005A308F" w:rsidRDefault="00C95860" w:rsidP="009138B9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A308F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60" w:rsidRDefault="00C95860" w:rsidP="00C95860">
            <w:pPr>
              <w:jc w:val="center"/>
            </w:pPr>
            <w:r w:rsidRPr="000B250B">
              <w:rPr>
                <w:sz w:val="28"/>
                <w:szCs w:val="28"/>
              </w:rPr>
              <w:t>11 087</w:t>
            </w:r>
          </w:p>
        </w:tc>
      </w:tr>
    </w:tbl>
    <w:p w:rsidR="00AE4A2E" w:rsidRDefault="00AE4A2E" w:rsidP="00026A73">
      <w:pPr>
        <w:tabs>
          <w:tab w:val="left" w:pos="3368"/>
        </w:tabs>
        <w:rPr>
          <w:sz w:val="27"/>
          <w:szCs w:val="27"/>
        </w:rPr>
      </w:pPr>
    </w:p>
    <w:p w:rsidR="004401D4" w:rsidRDefault="004401D4" w:rsidP="00026A73">
      <w:pPr>
        <w:tabs>
          <w:tab w:val="left" w:pos="3368"/>
        </w:tabs>
        <w:rPr>
          <w:sz w:val="27"/>
          <w:szCs w:val="27"/>
        </w:rPr>
      </w:pPr>
    </w:p>
    <w:p w:rsidR="004401D4" w:rsidRDefault="008C7886" w:rsidP="00026A73">
      <w:pPr>
        <w:tabs>
          <w:tab w:val="left" w:pos="3368"/>
        </w:tabs>
        <w:rPr>
          <w:sz w:val="27"/>
          <w:szCs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3326765</wp:posOffset>
                </wp:positionH>
                <wp:positionV relativeFrom="paragraph">
                  <wp:posOffset>153035</wp:posOffset>
                </wp:positionV>
                <wp:extent cx="2921635" cy="1624965"/>
                <wp:effectExtent l="2540" t="635" r="0" b="3175"/>
                <wp:wrapSquare wrapText="bothSides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635" cy="162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1D4" w:rsidRPr="005A308F" w:rsidRDefault="004401D4" w:rsidP="004401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30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Приложение №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4401D4" w:rsidRPr="005A308F" w:rsidRDefault="004401D4" w:rsidP="004401D4">
                            <w:pPr>
                              <w:tabs>
                                <w:tab w:val="left" w:pos="4253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30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к </w:t>
                            </w:r>
                            <w:hyperlink w:anchor="Par58" w:history="1">
                              <w:r w:rsidRPr="005A308F">
                                <w:rPr>
                                  <w:b/>
                                  <w:sz w:val="28"/>
                                  <w:szCs w:val="28"/>
                                </w:rPr>
                                <w:t>Положени</w:t>
                              </w:r>
                            </w:hyperlink>
                            <w:r w:rsidRPr="005A308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ю об оплате труда работников муниципальных бюджетных учреждений дополнительного образования </w:t>
                            </w:r>
                          </w:p>
                          <w:p w:rsidR="004401D4" w:rsidRPr="005A308F" w:rsidRDefault="004401D4" w:rsidP="004401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308F">
                              <w:rPr>
                                <w:b/>
                                <w:sz w:val="28"/>
                                <w:szCs w:val="28"/>
                              </w:rPr>
                              <w:t>(школ искусств) Корочанского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261.95pt;margin-top:12.05pt;width:230.05pt;height:12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0fhAIAAA4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" stroked="f">
                <v:textbox>
                  <w:txbxContent>
                    <w:p w:rsidR="004401D4" w:rsidRPr="005A308F" w:rsidRDefault="004401D4" w:rsidP="004401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308F">
                        <w:rPr>
                          <w:b/>
                          <w:bCs/>
                          <w:sz w:val="28"/>
                          <w:szCs w:val="28"/>
                        </w:rPr>
                        <w:t xml:space="preserve">Приложение №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  <w:p w:rsidR="004401D4" w:rsidRPr="005A308F" w:rsidRDefault="004401D4" w:rsidP="004401D4">
                      <w:pPr>
                        <w:tabs>
                          <w:tab w:val="left" w:pos="4253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A308F">
                        <w:rPr>
                          <w:b/>
                          <w:bCs/>
                          <w:sz w:val="28"/>
                          <w:szCs w:val="28"/>
                        </w:rPr>
                        <w:t xml:space="preserve">к </w:t>
                      </w:r>
                      <w:hyperlink w:anchor="Par58" w:history="1">
                        <w:r w:rsidRPr="005A308F">
                          <w:rPr>
                            <w:b/>
                            <w:sz w:val="28"/>
                            <w:szCs w:val="28"/>
                          </w:rPr>
                          <w:t>Положени</w:t>
                        </w:r>
                      </w:hyperlink>
                      <w:r w:rsidRPr="005A308F">
                        <w:rPr>
                          <w:b/>
                          <w:sz w:val="28"/>
                          <w:szCs w:val="28"/>
                        </w:rPr>
                        <w:t xml:space="preserve">ю об оплате труда работников муниципальных бюджетных учреждений дополнительного образования </w:t>
                      </w:r>
                    </w:p>
                    <w:p w:rsidR="004401D4" w:rsidRPr="005A308F" w:rsidRDefault="004401D4" w:rsidP="004401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308F">
                        <w:rPr>
                          <w:b/>
                          <w:sz w:val="28"/>
                          <w:szCs w:val="28"/>
                        </w:rPr>
                        <w:t>(школ искусств) Корочанского района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401D4" w:rsidRPr="004401D4" w:rsidRDefault="004401D4" w:rsidP="004401D4">
      <w:pPr>
        <w:rPr>
          <w:sz w:val="27"/>
          <w:szCs w:val="27"/>
        </w:rPr>
      </w:pPr>
    </w:p>
    <w:p w:rsidR="004401D4" w:rsidRPr="004401D4" w:rsidRDefault="004401D4" w:rsidP="004401D4">
      <w:pPr>
        <w:rPr>
          <w:sz w:val="27"/>
          <w:szCs w:val="27"/>
        </w:rPr>
      </w:pPr>
    </w:p>
    <w:p w:rsidR="004401D4" w:rsidRPr="004401D4" w:rsidRDefault="004401D4" w:rsidP="004401D4">
      <w:pPr>
        <w:rPr>
          <w:sz w:val="27"/>
          <w:szCs w:val="27"/>
        </w:rPr>
      </w:pPr>
    </w:p>
    <w:p w:rsidR="004401D4" w:rsidRPr="004401D4" w:rsidRDefault="004401D4" w:rsidP="004401D4">
      <w:pPr>
        <w:rPr>
          <w:sz w:val="27"/>
          <w:szCs w:val="27"/>
        </w:rPr>
      </w:pPr>
    </w:p>
    <w:p w:rsidR="004401D4" w:rsidRPr="004401D4" w:rsidRDefault="004401D4" w:rsidP="004401D4">
      <w:pPr>
        <w:rPr>
          <w:sz w:val="27"/>
          <w:szCs w:val="27"/>
        </w:rPr>
      </w:pPr>
    </w:p>
    <w:p w:rsidR="004401D4" w:rsidRPr="004401D4" w:rsidRDefault="004401D4" w:rsidP="00555A00">
      <w:pPr>
        <w:jc w:val="right"/>
        <w:rPr>
          <w:sz w:val="27"/>
          <w:szCs w:val="27"/>
        </w:rPr>
      </w:pPr>
    </w:p>
    <w:p w:rsidR="004401D4" w:rsidRPr="004401D4" w:rsidRDefault="004401D4" w:rsidP="00555A00">
      <w:pPr>
        <w:jc w:val="right"/>
        <w:rPr>
          <w:sz w:val="27"/>
          <w:szCs w:val="27"/>
        </w:rPr>
      </w:pPr>
    </w:p>
    <w:p w:rsidR="004401D4" w:rsidRPr="004401D4" w:rsidRDefault="004401D4" w:rsidP="00555A00">
      <w:pPr>
        <w:jc w:val="right"/>
        <w:rPr>
          <w:sz w:val="27"/>
          <w:szCs w:val="27"/>
        </w:rPr>
      </w:pPr>
    </w:p>
    <w:p w:rsidR="004401D4" w:rsidRDefault="004401D4" w:rsidP="00555A00">
      <w:pPr>
        <w:jc w:val="right"/>
        <w:rPr>
          <w:sz w:val="27"/>
          <w:szCs w:val="27"/>
        </w:rPr>
      </w:pPr>
    </w:p>
    <w:p w:rsidR="00555A00" w:rsidRDefault="00555A00" w:rsidP="00555A00">
      <w:pPr>
        <w:jc w:val="right"/>
        <w:rPr>
          <w:sz w:val="27"/>
          <w:szCs w:val="27"/>
        </w:rPr>
      </w:pPr>
    </w:p>
    <w:p w:rsidR="00555A00" w:rsidRPr="00862C4B" w:rsidRDefault="00555A00" w:rsidP="00862C4B">
      <w:pPr>
        <w:pStyle w:val="11"/>
        <w:spacing w:line="240" w:lineRule="auto"/>
        <w:ind w:firstLine="0"/>
        <w:jc w:val="center"/>
        <w:rPr>
          <w:b/>
          <w:sz w:val="28"/>
          <w:szCs w:val="28"/>
        </w:rPr>
      </w:pPr>
      <w:r w:rsidRPr="00862C4B">
        <w:rPr>
          <w:b/>
          <w:sz w:val="28"/>
          <w:szCs w:val="28"/>
        </w:rPr>
        <w:t>Примерное положение</w:t>
      </w:r>
      <w:r w:rsidRPr="00862C4B">
        <w:rPr>
          <w:b/>
          <w:sz w:val="28"/>
          <w:szCs w:val="28"/>
        </w:rPr>
        <w:br/>
        <w:t>о распределении стимулирующей части фонда</w:t>
      </w:r>
      <w:r w:rsidRPr="00862C4B">
        <w:rPr>
          <w:b/>
          <w:sz w:val="28"/>
          <w:szCs w:val="28"/>
        </w:rPr>
        <w:br/>
        <w:t>оплаты труда школ искусств</w:t>
      </w:r>
    </w:p>
    <w:p w:rsidR="00555A00" w:rsidRPr="00862C4B" w:rsidRDefault="00555A00" w:rsidP="00862C4B">
      <w:pPr>
        <w:pStyle w:val="11"/>
        <w:spacing w:line="240" w:lineRule="auto"/>
        <w:rPr>
          <w:color w:val="000000"/>
          <w:sz w:val="28"/>
          <w:szCs w:val="28"/>
        </w:rPr>
      </w:pPr>
    </w:p>
    <w:p w:rsidR="00555A00" w:rsidRPr="00862C4B" w:rsidRDefault="00555A00" w:rsidP="00862C4B">
      <w:pPr>
        <w:pStyle w:val="11"/>
        <w:tabs>
          <w:tab w:val="left" w:pos="327"/>
        </w:tabs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  <w:bookmarkStart w:id="1" w:name="bookmark0"/>
      <w:bookmarkEnd w:id="1"/>
      <w:r w:rsidRPr="00862C4B">
        <w:rPr>
          <w:b/>
          <w:color w:val="000000"/>
          <w:sz w:val="28"/>
          <w:szCs w:val="28"/>
        </w:rPr>
        <w:t>1. Общие положения</w:t>
      </w:r>
    </w:p>
    <w:p w:rsidR="00555A00" w:rsidRPr="00862C4B" w:rsidRDefault="00555A00" w:rsidP="00862C4B">
      <w:pPr>
        <w:pStyle w:val="11"/>
        <w:tabs>
          <w:tab w:val="left" w:pos="327"/>
        </w:tabs>
        <w:spacing w:line="240" w:lineRule="auto"/>
        <w:ind w:firstLine="0"/>
        <w:jc w:val="center"/>
        <w:rPr>
          <w:sz w:val="28"/>
          <w:szCs w:val="28"/>
        </w:rPr>
      </w:pPr>
    </w:p>
    <w:p w:rsidR="00555A00" w:rsidRPr="00555A00" w:rsidRDefault="00555A00" w:rsidP="00862C4B">
      <w:pPr>
        <w:pStyle w:val="11"/>
        <w:tabs>
          <w:tab w:val="left" w:pos="1176"/>
        </w:tabs>
        <w:spacing w:line="240" w:lineRule="auto"/>
        <w:ind w:firstLine="709"/>
        <w:jc w:val="both"/>
        <w:rPr>
          <w:sz w:val="28"/>
          <w:szCs w:val="28"/>
        </w:rPr>
      </w:pPr>
      <w:bookmarkStart w:id="2" w:name="bookmark1"/>
      <w:bookmarkEnd w:id="2"/>
      <w:r>
        <w:rPr>
          <w:sz w:val="28"/>
          <w:szCs w:val="28"/>
        </w:rPr>
        <w:t xml:space="preserve">1. </w:t>
      </w:r>
      <w:r w:rsidRPr="00555A00">
        <w:rPr>
          <w:sz w:val="28"/>
          <w:szCs w:val="28"/>
        </w:rPr>
        <w:t xml:space="preserve">Положение разработано в целях усиления материальной заинтересованности работников </w:t>
      </w:r>
      <w:r>
        <w:rPr>
          <w:sz w:val="28"/>
          <w:szCs w:val="28"/>
        </w:rPr>
        <w:t>школ искусств</w:t>
      </w:r>
      <w:r w:rsidRPr="00555A00">
        <w:rPr>
          <w:sz w:val="28"/>
          <w:szCs w:val="28"/>
        </w:rPr>
        <w:t xml:space="preserve"> в повышении качества образовательного и воспитательного процесса, развитии творческой активности и инициативы.</w:t>
      </w:r>
    </w:p>
    <w:p w:rsidR="00555A00" w:rsidRPr="00555A00" w:rsidRDefault="00555A00" w:rsidP="00862C4B">
      <w:pPr>
        <w:pStyle w:val="11"/>
        <w:tabs>
          <w:tab w:val="left" w:pos="1176"/>
        </w:tabs>
        <w:spacing w:line="240" w:lineRule="auto"/>
        <w:ind w:firstLine="709"/>
        <w:jc w:val="both"/>
        <w:rPr>
          <w:sz w:val="28"/>
          <w:szCs w:val="28"/>
        </w:rPr>
      </w:pPr>
      <w:bookmarkStart w:id="3" w:name="bookmark2"/>
      <w:bookmarkEnd w:id="3"/>
      <w:r>
        <w:rPr>
          <w:sz w:val="28"/>
          <w:szCs w:val="28"/>
        </w:rPr>
        <w:t xml:space="preserve">2. </w:t>
      </w:r>
      <w:r w:rsidRPr="00555A00">
        <w:rPr>
          <w:sz w:val="28"/>
          <w:szCs w:val="28"/>
        </w:rPr>
        <w:t xml:space="preserve">Система стимулирующих выплат работникам </w:t>
      </w:r>
      <w:r>
        <w:rPr>
          <w:sz w:val="28"/>
          <w:szCs w:val="28"/>
        </w:rPr>
        <w:t>школ искусств</w:t>
      </w:r>
      <w:r w:rsidRPr="00555A00">
        <w:rPr>
          <w:sz w:val="28"/>
          <w:szCs w:val="28"/>
        </w:rPr>
        <w:t xml:space="preserve"> включает в себя поощрительные выплаты по результатам труда (премии).</w:t>
      </w:r>
    </w:p>
    <w:p w:rsidR="00555A00" w:rsidRPr="006A2497" w:rsidRDefault="00555A00" w:rsidP="00862C4B">
      <w:pPr>
        <w:pStyle w:val="11"/>
        <w:tabs>
          <w:tab w:val="left" w:pos="1176"/>
        </w:tabs>
        <w:spacing w:line="240" w:lineRule="auto"/>
        <w:ind w:left="620" w:firstLine="0"/>
        <w:jc w:val="both"/>
        <w:rPr>
          <w:sz w:val="22"/>
          <w:szCs w:val="22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7421"/>
      </w:tblGrid>
      <w:tr w:rsidR="00555A00" w:rsidTr="009F46EC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122" w:type="dxa"/>
            <w:shd w:val="clear" w:color="auto" w:fill="FFFFFF"/>
          </w:tcPr>
          <w:p w:rsidR="00555A00" w:rsidRDefault="00555A00" w:rsidP="00555A00">
            <w:pPr>
              <w:pStyle w:val="af9"/>
              <w:ind w:left="85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421" w:type="dxa"/>
            <w:shd w:val="clear" w:color="auto" w:fill="FFFFFF"/>
          </w:tcPr>
          <w:p w:rsidR="00555A00" w:rsidRDefault="00555A00" w:rsidP="00555A00">
            <w:pPr>
              <w:pStyle w:val="af9"/>
              <w:ind w:left="89" w:right="82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Основание для премирования</w:t>
            </w:r>
          </w:p>
        </w:tc>
      </w:tr>
      <w:tr w:rsidR="009F46EC" w:rsidTr="009F46EC">
        <w:tblPrEx>
          <w:tblCellMar>
            <w:top w:w="0" w:type="dxa"/>
            <w:bottom w:w="0" w:type="dxa"/>
          </w:tblCellMar>
        </w:tblPrEx>
        <w:trPr>
          <w:trHeight w:hRule="exact" w:val="402"/>
          <w:jc w:val="center"/>
        </w:trPr>
        <w:tc>
          <w:tcPr>
            <w:tcW w:w="2122" w:type="dxa"/>
            <w:vMerge w:val="restart"/>
            <w:shd w:val="clear" w:color="auto" w:fill="FFFFFF"/>
          </w:tcPr>
          <w:p w:rsidR="009F46EC" w:rsidRDefault="009F46EC" w:rsidP="009F46EC">
            <w:pPr>
              <w:pStyle w:val="af9"/>
              <w:ind w:left="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категории работников</w:t>
            </w:r>
          </w:p>
        </w:tc>
        <w:tc>
          <w:tcPr>
            <w:tcW w:w="7421" w:type="dxa"/>
            <w:shd w:val="clear" w:color="auto" w:fill="FFFFFF"/>
          </w:tcPr>
          <w:p w:rsidR="009F46EC" w:rsidRDefault="009F46EC" w:rsidP="009F46EC">
            <w:pPr>
              <w:pStyle w:val="af9"/>
              <w:ind w:left="89" w:right="82"/>
              <w:jc w:val="both"/>
            </w:pPr>
            <w:r>
              <w:rPr>
                <w:color w:val="000000"/>
                <w:sz w:val="24"/>
                <w:szCs w:val="24"/>
              </w:rPr>
              <w:t>За непрерывный стаж работы в образовательной организации</w:t>
            </w:r>
          </w:p>
          <w:p w:rsidR="009F46EC" w:rsidRDefault="009F46EC" w:rsidP="00555A00">
            <w:pPr>
              <w:pStyle w:val="af9"/>
              <w:ind w:left="89" w:right="8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F46EC" w:rsidTr="006A2497">
        <w:tblPrEx>
          <w:tblCellMar>
            <w:top w:w="0" w:type="dxa"/>
            <w:bottom w:w="0" w:type="dxa"/>
          </w:tblCellMar>
        </w:tblPrEx>
        <w:trPr>
          <w:trHeight w:hRule="exact" w:val="5594"/>
          <w:jc w:val="center"/>
        </w:trPr>
        <w:tc>
          <w:tcPr>
            <w:tcW w:w="2122" w:type="dxa"/>
            <w:vMerge/>
            <w:shd w:val="clear" w:color="auto" w:fill="FFFFFF"/>
          </w:tcPr>
          <w:p w:rsidR="009F46EC" w:rsidRDefault="009F46EC" w:rsidP="00555A00">
            <w:pPr>
              <w:pStyle w:val="af9"/>
              <w:ind w:left="85"/>
            </w:pPr>
          </w:p>
        </w:tc>
        <w:tc>
          <w:tcPr>
            <w:tcW w:w="7421" w:type="dxa"/>
            <w:shd w:val="clear" w:color="auto" w:fill="FFFFFF"/>
          </w:tcPr>
          <w:p w:rsidR="009F46EC" w:rsidRDefault="009F46EC" w:rsidP="00555A00">
            <w:pPr>
              <w:pStyle w:val="af9"/>
              <w:ind w:left="89" w:right="82"/>
              <w:jc w:val="both"/>
            </w:pPr>
            <w:r>
              <w:rPr>
                <w:color w:val="000000"/>
                <w:sz w:val="24"/>
                <w:szCs w:val="24"/>
              </w:rPr>
              <w:t xml:space="preserve">За государственную награду - почетное звание «Народный учитель», «Заслуженный учитель», «Заслуженный преподаватель» СССР, Российской Федерации и союзных республик, входивших в состав СССР; почетные звания «Заслуженный мастер профтехобразования», «Заслуженный работник физической культуры», «Заслуженный работник культуры», «Заслуженный врач», «Заслуженный юрист» </w:t>
            </w:r>
            <w:r w:rsidR="006A2497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и другие почетные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 «Народный», «Заслуженный», при условии соответствия почетного звания профилю организации, а педагогических работников образовательных организаций - при соответствии почетного звания профилю педагогической деятельности или преподаваемых дисциплин;</w:t>
            </w:r>
          </w:p>
          <w:p w:rsidR="009F46EC" w:rsidRPr="006A2497" w:rsidRDefault="009F46EC" w:rsidP="006A2497">
            <w:pPr>
              <w:pStyle w:val="af9"/>
              <w:ind w:left="87" w:right="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за государственную награду - медаль ордена «За заслуги перед Отечеством» I и (или) II степени (при условии награждения данной наградой в период осуществления трудовой деятельности </w:t>
            </w:r>
            <w:r w:rsidR="006A2497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в государственной или в муниципальной образовательной организации Белгородской области за заслуги и отличия в сфере образования);</w:t>
            </w:r>
          </w:p>
        </w:tc>
      </w:tr>
    </w:tbl>
    <w:p w:rsidR="00555A00" w:rsidRDefault="00555A00" w:rsidP="00555A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7421"/>
      </w:tblGrid>
      <w:tr w:rsidR="00555A00" w:rsidTr="009A7B42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237" w:type="dxa"/>
            <w:shd w:val="clear" w:color="auto" w:fill="FFFFFF"/>
          </w:tcPr>
          <w:p w:rsidR="00555A00" w:rsidRDefault="00555A00" w:rsidP="00555A00">
            <w:pPr>
              <w:pStyle w:val="af9"/>
              <w:ind w:left="87" w:right="34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421" w:type="dxa"/>
            <w:shd w:val="clear" w:color="auto" w:fill="FFFFFF"/>
          </w:tcPr>
          <w:p w:rsidR="00555A00" w:rsidRDefault="00555A00" w:rsidP="00555A00">
            <w:pPr>
              <w:pStyle w:val="af9"/>
              <w:ind w:left="87" w:right="84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Основание для премирования</w:t>
            </w:r>
          </w:p>
        </w:tc>
      </w:tr>
      <w:tr w:rsidR="00555A00" w:rsidTr="00A80557">
        <w:tblPrEx>
          <w:tblCellMar>
            <w:top w:w="0" w:type="dxa"/>
            <w:bottom w:w="0" w:type="dxa"/>
          </w:tblCellMar>
        </w:tblPrEx>
        <w:trPr>
          <w:trHeight w:hRule="exact" w:val="2232"/>
          <w:jc w:val="center"/>
        </w:trPr>
        <w:tc>
          <w:tcPr>
            <w:tcW w:w="2237" w:type="dxa"/>
            <w:shd w:val="clear" w:color="auto" w:fill="FFFFFF"/>
          </w:tcPr>
          <w:p w:rsidR="00555A00" w:rsidRDefault="00555A00" w:rsidP="00555A00">
            <w:pPr>
              <w:ind w:left="87" w:right="34"/>
              <w:rPr>
                <w:sz w:val="10"/>
                <w:szCs w:val="10"/>
              </w:rPr>
            </w:pPr>
          </w:p>
        </w:tc>
        <w:tc>
          <w:tcPr>
            <w:tcW w:w="7421" w:type="dxa"/>
            <w:shd w:val="clear" w:color="auto" w:fill="FFFFFF"/>
          </w:tcPr>
          <w:p w:rsidR="006A2497" w:rsidRDefault="006A2497" w:rsidP="006A2497">
            <w:pPr>
              <w:pStyle w:val="af9"/>
              <w:tabs>
                <w:tab w:val="left" w:pos="134"/>
              </w:tabs>
              <w:ind w:left="87" w:right="84"/>
              <w:jc w:val="both"/>
            </w:pPr>
            <w:r>
              <w:rPr>
                <w:color w:val="000000"/>
                <w:sz w:val="24"/>
                <w:szCs w:val="24"/>
              </w:rPr>
              <w:t>- за отраслевую награду - медаль К.Д. Ушинского;</w:t>
            </w:r>
          </w:p>
          <w:p w:rsidR="00555A00" w:rsidRPr="00CA77BE" w:rsidRDefault="006A2497" w:rsidP="006A2497">
            <w:pPr>
              <w:pStyle w:val="af9"/>
              <w:tabs>
                <w:tab w:val="left" w:pos="240"/>
              </w:tabs>
              <w:ind w:left="87" w:right="8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555A00">
              <w:rPr>
                <w:color w:val="000000"/>
                <w:sz w:val="24"/>
                <w:szCs w:val="24"/>
              </w:rPr>
              <w:t>за отраслевые награды «Отличник просвещения», «Отличник народного просвещения», «Почетный работник общего образования Российской Федерации», «Почетный работник сферы образования Российской Федерации</w:t>
            </w:r>
            <w:r w:rsidR="00555A00" w:rsidRPr="00CA77BE">
              <w:rPr>
                <w:color w:val="000000"/>
                <w:sz w:val="24"/>
                <w:szCs w:val="24"/>
              </w:rPr>
              <w:t xml:space="preserve">», «Почетный работник воспитания </w:t>
            </w:r>
            <w:r>
              <w:rPr>
                <w:color w:val="000000"/>
                <w:sz w:val="24"/>
                <w:szCs w:val="24"/>
              </w:rPr>
              <w:br/>
            </w:r>
            <w:r w:rsidR="00555A00" w:rsidRPr="00CA77BE">
              <w:rPr>
                <w:color w:val="000000"/>
                <w:sz w:val="24"/>
                <w:szCs w:val="24"/>
              </w:rPr>
              <w:t>и просвещения Российской Федерации»;</w:t>
            </w:r>
          </w:p>
          <w:p w:rsidR="00555A00" w:rsidRPr="009F46EC" w:rsidRDefault="00555A00" w:rsidP="009F46EC">
            <w:pPr>
              <w:pStyle w:val="af9"/>
              <w:ind w:left="87" w:right="84"/>
              <w:jc w:val="both"/>
            </w:pPr>
            <w:r>
              <w:rPr>
                <w:color w:val="000000"/>
                <w:sz w:val="24"/>
                <w:szCs w:val="24"/>
              </w:rPr>
              <w:t xml:space="preserve">- за награду Белгородской области - медаль «За заслуги перед </w:t>
            </w:r>
            <w:r w:rsidR="005C17B8">
              <w:rPr>
                <w:color w:val="000000"/>
                <w:sz w:val="24"/>
                <w:szCs w:val="24"/>
              </w:rPr>
              <w:t>Землей Белгородской» I и (или) II</w:t>
            </w:r>
            <w:r>
              <w:rPr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555A00" w:rsidTr="009A7B4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237" w:type="dxa"/>
            <w:vMerge w:val="restart"/>
            <w:shd w:val="clear" w:color="auto" w:fill="FFFFFF"/>
          </w:tcPr>
          <w:p w:rsidR="00555A00" w:rsidRDefault="00555A00" w:rsidP="00555A00">
            <w:pPr>
              <w:pStyle w:val="af9"/>
              <w:ind w:left="87" w:right="34"/>
            </w:pPr>
            <w:r>
              <w:rPr>
                <w:color w:val="000000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7421" w:type="dxa"/>
            <w:shd w:val="clear" w:color="auto" w:fill="FFFFFF"/>
          </w:tcPr>
          <w:p w:rsidR="00555A00" w:rsidRDefault="00555A00" w:rsidP="00555A00">
            <w:pPr>
              <w:pStyle w:val="af9"/>
              <w:ind w:left="87" w:right="84"/>
              <w:jc w:val="both"/>
            </w:pPr>
            <w:r>
              <w:rPr>
                <w:color w:val="000000"/>
                <w:sz w:val="24"/>
                <w:szCs w:val="24"/>
              </w:rPr>
              <w:t>Наличие условий осуществления образовательного процесса, отвечающего современным требованиям</w:t>
            </w:r>
          </w:p>
        </w:tc>
      </w:tr>
      <w:tr w:rsidR="00555A00" w:rsidTr="009A7B4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237" w:type="dxa"/>
            <w:vMerge/>
            <w:shd w:val="clear" w:color="auto" w:fill="FFFFFF"/>
          </w:tcPr>
          <w:p w:rsidR="00555A00" w:rsidRDefault="00555A00" w:rsidP="00555A00">
            <w:pPr>
              <w:ind w:left="87" w:right="34"/>
            </w:pPr>
          </w:p>
        </w:tc>
        <w:tc>
          <w:tcPr>
            <w:tcW w:w="7421" w:type="dxa"/>
            <w:shd w:val="clear" w:color="auto" w:fill="FFFFFF"/>
          </w:tcPr>
          <w:p w:rsidR="00555A00" w:rsidRDefault="00555A00" w:rsidP="00555A00">
            <w:pPr>
              <w:pStyle w:val="af9"/>
              <w:ind w:left="87" w:right="84"/>
              <w:jc w:val="both"/>
            </w:pPr>
            <w:r>
              <w:rPr>
                <w:color w:val="000000"/>
                <w:sz w:val="24"/>
                <w:szCs w:val="24"/>
              </w:rPr>
              <w:t>Достижения школы искусств (наличие достижений в конкурсных отборах, грантах, олимпиадах, соревнованиях, реализация инновационно-образовательной деятельности и др.)</w:t>
            </w:r>
          </w:p>
        </w:tc>
      </w:tr>
      <w:tr w:rsidR="00555A00" w:rsidTr="009A7B4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237" w:type="dxa"/>
            <w:vMerge/>
            <w:shd w:val="clear" w:color="auto" w:fill="FFFFFF"/>
          </w:tcPr>
          <w:p w:rsidR="00555A00" w:rsidRDefault="00555A00" w:rsidP="00555A00">
            <w:pPr>
              <w:ind w:left="87" w:right="34"/>
            </w:pPr>
          </w:p>
        </w:tc>
        <w:tc>
          <w:tcPr>
            <w:tcW w:w="7421" w:type="dxa"/>
            <w:shd w:val="clear" w:color="auto" w:fill="FFFFFF"/>
          </w:tcPr>
          <w:p w:rsidR="00555A00" w:rsidRDefault="00555A00" w:rsidP="00555A00">
            <w:pPr>
              <w:pStyle w:val="af9"/>
              <w:ind w:left="87" w:right="84"/>
              <w:jc w:val="both"/>
            </w:pPr>
            <w:r>
              <w:rPr>
                <w:color w:val="000000"/>
                <w:sz w:val="24"/>
                <w:szCs w:val="24"/>
              </w:rPr>
              <w:t>Эффективность управленческой деятельности (управляющий совет, публичные отчеты, органы ученического самоуправления и т.д.)</w:t>
            </w:r>
          </w:p>
        </w:tc>
      </w:tr>
      <w:tr w:rsidR="00555A00" w:rsidTr="009A7B42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2237" w:type="dxa"/>
            <w:vMerge/>
            <w:shd w:val="clear" w:color="auto" w:fill="FFFFFF"/>
          </w:tcPr>
          <w:p w:rsidR="00555A00" w:rsidRDefault="00555A00" w:rsidP="00555A00">
            <w:pPr>
              <w:ind w:left="87" w:right="34"/>
            </w:pPr>
          </w:p>
        </w:tc>
        <w:tc>
          <w:tcPr>
            <w:tcW w:w="7421" w:type="dxa"/>
            <w:shd w:val="clear" w:color="auto" w:fill="FFFFFF"/>
          </w:tcPr>
          <w:p w:rsidR="00555A00" w:rsidRDefault="00555A00" w:rsidP="00555A00">
            <w:pPr>
              <w:pStyle w:val="af9"/>
              <w:ind w:left="87" w:right="84"/>
              <w:jc w:val="both"/>
            </w:pPr>
            <w:r>
              <w:rPr>
                <w:color w:val="000000"/>
                <w:sz w:val="24"/>
                <w:szCs w:val="24"/>
              </w:rPr>
              <w:t>Профессиональные достижения (участие в конкурсах профессионального мастерства, семинарах, конференциях, обобщение передового педагогического опыта, наличие публикаций, курсовая подготовка и переподготовка, отсутствие жалоб и обращений родителей и обучающихся и др.)</w:t>
            </w:r>
          </w:p>
        </w:tc>
      </w:tr>
      <w:tr w:rsidR="00555A00" w:rsidTr="009A7B4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237" w:type="dxa"/>
            <w:vMerge/>
            <w:shd w:val="clear" w:color="auto" w:fill="FFFFFF"/>
          </w:tcPr>
          <w:p w:rsidR="00555A00" w:rsidRDefault="00555A00" w:rsidP="00555A00">
            <w:pPr>
              <w:ind w:left="87" w:right="34"/>
            </w:pPr>
          </w:p>
        </w:tc>
        <w:tc>
          <w:tcPr>
            <w:tcW w:w="7421" w:type="dxa"/>
            <w:shd w:val="clear" w:color="auto" w:fill="FFFFFF"/>
          </w:tcPr>
          <w:p w:rsidR="00555A00" w:rsidRDefault="00555A00" w:rsidP="00555A00">
            <w:pPr>
              <w:pStyle w:val="af9"/>
              <w:ind w:left="87" w:right="84"/>
              <w:jc w:val="both"/>
            </w:pPr>
            <w:r>
              <w:rPr>
                <w:color w:val="000000"/>
                <w:sz w:val="24"/>
                <w:szCs w:val="24"/>
              </w:rPr>
              <w:t>Обеспечение безопасности жизнедеятельности школы искусств, поддержание благоприятного психологического климата в коллективе</w:t>
            </w:r>
          </w:p>
        </w:tc>
      </w:tr>
      <w:tr w:rsidR="00555A00" w:rsidTr="009A7B4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2237" w:type="dxa"/>
            <w:vMerge w:val="restart"/>
            <w:shd w:val="clear" w:color="auto" w:fill="FFFFFF"/>
          </w:tcPr>
          <w:p w:rsidR="00555A00" w:rsidRDefault="00555A00" w:rsidP="00555A00">
            <w:pPr>
              <w:pStyle w:val="af9"/>
              <w:ind w:left="87" w:right="34"/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7421" w:type="dxa"/>
            <w:shd w:val="clear" w:color="auto" w:fill="FFFFFF"/>
          </w:tcPr>
          <w:p w:rsidR="00555A00" w:rsidRPr="009A7B42" w:rsidRDefault="00555A00" w:rsidP="009A7B42">
            <w:pPr>
              <w:pStyle w:val="af9"/>
              <w:ind w:left="87" w:right="84"/>
              <w:jc w:val="both"/>
            </w:pPr>
            <w:r>
              <w:rPr>
                <w:color w:val="000000"/>
                <w:sz w:val="24"/>
                <w:szCs w:val="24"/>
              </w:rPr>
              <w:t>Учебные достижения обучающихся, стабильность и рост качества обучения, внедрение современных образовательных технологий</w:t>
            </w:r>
          </w:p>
        </w:tc>
      </w:tr>
      <w:tr w:rsidR="00555A00" w:rsidTr="009A7B42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2237" w:type="dxa"/>
            <w:vMerge/>
            <w:shd w:val="clear" w:color="auto" w:fill="FFFFFF"/>
          </w:tcPr>
          <w:p w:rsidR="00555A00" w:rsidRDefault="00555A00" w:rsidP="00555A00">
            <w:pPr>
              <w:ind w:left="87" w:right="34"/>
            </w:pPr>
          </w:p>
        </w:tc>
        <w:tc>
          <w:tcPr>
            <w:tcW w:w="7421" w:type="dxa"/>
            <w:shd w:val="clear" w:color="auto" w:fill="FFFFFF"/>
          </w:tcPr>
          <w:p w:rsidR="00555A00" w:rsidRDefault="00555A00" w:rsidP="0075181D">
            <w:pPr>
              <w:pStyle w:val="af9"/>
              <w:ind w:left="87" w:right="84"/>
              <w:jc w:val="both"/>
            </w:pPr>
            <w:r>
              <w:rPr>
                <w:color w:val="000000"/>
                <w:sz w:val="24"/>
                <w:szCs w:val="24"/>
              </w:rPr>
              <w:t>Результативность внеурочной деятельности по преподаваемым предметам (подготовка призеров олимпиад, конкурсов,</w:t>
            </w:r>
            <w:r w:rsidR="0075181D">
              <w:rPr>
                <w:color w:val="000000"/>
                <w:sz w:val="24"/>
                <w:szCs w:val="24"/>
              </w:rPr>
              <w:t xml:space="preserve"> конференций различного уровня </w:t>
            </w:r>
            <w:r>
              <w:rPr>
                <w:color w:val="000000"/>
                <w:sz w:val="24"/>
                <w:szCs w:val="24"/>
              </w:rPr>
              <w:t>и др.)</w:t>
            </w:r>
          </w:p>
        </w:tc>
      </w:tr>
      <w:tr w:rsidR="00555A00" w:rsidTr="009A7B42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2237" w:type="dxa"/>
            <w:vMerge/>
            <w:shd w:val="clear" w:color="auto" w:fill="FFFFFF"/>
          </w:tcPr>
          <w:p w:rsidR="00555A00" w:rsidRDefault="00555A00" w:rsidP="00555A00">
            <w:pPr>
              <w:ind w:left="87" w:right="34"/>
            </w:pPr>
          </w:p>
        </w:tc>
        <w:tc>
          <w:tcPr>
            <w:tcW w:w="7421" w:type="dxa"/>
            <w:shd w:val="clear" w:color="auto" w:fill="FFFFFF"/>
          </w:tcPr>
          <w:p w:rsidR="00555A00" w:rsidRDefault="00555A00" w:rsidP="00555A00">
            <w:pPr>
              <w:pStyle w:val="af9"/>
              <w:ind w:left="87" w:right="84"/>
              <w:jc w:val="both"/>
            </w:pPr>
            <w:r>
              <w:rPr>
                <w:color w:val="000000"/>
                <w:sz w:val="24"/>
                <w:szCs w:val="24"/>
              </w:rPr>
              <w:t>Профессиональные достижения (участие в конкурсах профессионального мастерства, семинарах, конференциях, обобщение передового педагогического опыта, наличие публикаций, курсовая подготовка и переподготовка, разработка авторских и экспериментальных программ, отсутствие жалоб и обращений родителей и обучающихся и др.)</w:t>
            </w:r>
          </w:p>
        </w:tc>
      </w:tr>
      <w:tr w:rsidR="00555A00" w:rsidTr="009A7B4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237" w:type="dxa"/>
            <w:vMerge/>
            <w:shd w:val="clear" w:color="auto" w:fill="FFFFFF"/>
          </w:tcPr>
          <w:p w:rsidR="00555A00" w:rsidRDefault="00555A00" w:rsidP="00555A00">
            <w:pPr>
              <w:ind w:left="87" w:right="34"/>
            </w:pPr>
          </w:p>
        </w:tc>
        <w:tc>
          <w:tcPr>
            <w:tcW w:w="7421" w:type="dxa"/>
            <w:shd w:val="clear" w:color="auto" w:fill="FFFFFF"/>
          </w:tcPr>
          <w:p w:rsidR="00555A00" w:rsidRDefault="00555A00" w:rsidP="00555A00">
            <w:pPr>
              <w:pStyle w:val="af9"/>
              <w:ind w:left="87" w:right="84"/>
              <w:jc w:val="both"/>
            </w:pPr>
            <w:r>
              <w:rPr>
                <w:color w:val="000000"/>
                <w:sz w:val="24"/>
                <w:szCs w:val="24"/>
              </w:rPr>
              <w:t xml:space="preserve">За превышение нормативной </w:t>
            </w:r>
            <w:r w:rsidRPr="0075181D">
              <w:rPr>
                <w:color w:val="000000"/>
                <w:sz w:val="24"/>
                <w:szCs w:val="24"/>
              </w:rPr>
              <w:t>наполняемости классов, груп</w:t>
            </w:r>
            <w:r w:rsidR="0075181D" w:rsidRPr="0075181D">
              <w:rPr>
                <w:color w:val="000000"/>
                <w:sz w:val="24"/>
                <w:szCs w:val="24"/>
              </w:rPr>
              <w:t>п</w:t>
            </w:r>
          </w:p>
        </w:tc>
      </w:tr>
      <w:tr w:rsidR="009A7B42" w:rsidTr="009A7B42">
        <w:tblPrEx>
          <w:tblCellMar>
            <w:top w:w="0" w:type="dxa"/>
            <w:bottom w:w="0" w:type="dxa"/>
          </w:tblCellMar>
        </w:tblPrEx>
        <w:trPr>
          <w:trHeight w:hRule="exact" w:val="673"/>
          <w:jc w:val="center"/>
        </w:trPr>
        <w:tc>
          <w:tcPr>
            <w:tcW w:w="2237" w:type="dxa"/>
            <w:vMerge w:val="restart"/>
            <w:shd w:val="clear" w:color="auto" w:fill="FFFFFF"/>
          </w:tcPr>
          <w:p w:rsidR="009A7B42" w:rsidRDefault="009A7B42" w:rsidP="00555A00">
            <w:pPr>
              <w:ind w:left="87" w:right="34"/>
            </w:pPr>
            <w:r>
              <w:rPr>
                <w:color w:val="000000"/>
              </w:rPr>
              <w:t>Заместители директоров</w:t>
            </w:r>
          </w:p>
        </w:tc>
        <w:tc>
          <w:tcPr>
            <w:tcW w:w="7421" w:type="dxa"/>
            <w:shd w:val="clear" w:color="auto" w:fill="FFFFFF"/>
          </w:tcPr>
          <w:p w:rsidR="009A7B42" w:rsidRDefault="009A7B42" w:rsidP="006A5051">
            <w:pPr>
              <w:pStyle w:val="af9"/>
              <w:ind w:left="84" w:right="87"/>
              <w:jc w:val="both"/>
            </w:pPr>
            <w:r>
              <w:rPr>
                <w:color w:val="000000"/>
                <w:sz w:val="24"/>
                <w:szCs w:val="24"/>
              </w:rPr>
              <w:t>Выполнение плана внутришкольного контроля, плана воспитательной работы</w:t>
            </w:r>
          </w:p>
        </w:tc>
      </w:tr>
      <w:tr w:rsidR="009A7B42" w:rsidTr="009A7B42">
        <w:tblPrEx>
          <w:tblCellMar>
            <w:top w:w="0" w:type="dxa"/>
            <w:bottom w:w="0" w:type="dxa"/>
          </w:tblCellMar>
        </w:tblPrEx>
        <w:trPr>
          <w:trHeight w:hRule="exact" w:val="555"/>
          <w:jc w:val="center"/>
        </w:trPr>
        <w:tc>
          <w:tcPr>
            <w:tcW w:w="2237" w:type="dxa"/>
            <w:vMerge/>
            <w:shd w:val="clear" w:color="auto" w:fill="FFFFFF"/>
          </w:tcPr>
          <w:p w:rsidR="009A7B42" w:rsidRDefault="009A7B42" w:rsidP="00555A00">
            <w:pPr>
              <w:ind w:left="87" w:right="34"/>
            </w:pPr>
          </w:p>
        </w:tc>
        <w:tc>
          <w:tcPr>
            <w:tcW w:w="7421" w:type="dxa"/>
            <w:shd w:val="clear" w:color="auto" w:fill="FFFFFF"/>
          </w:tcPr>
          <w:p w:rsidR="009A7B42" w:rsidRDefault="009A7B42" w:rsidP="006A5051">
            <w:pPr>
              <w:pStyle w:val="af9"/>
              <w:ind w:left="84" w:right="87"/>
              <w:jc w:val="both"/>
            </w:pPr>
            <w:r>
              <w:rPr>
                <w:color w:val="000000"/>
                <w:sz w:val="24"/>
                <w:szCs w:val="24"/>
              </w:rPr>
              <w:t xml:space="preserve">Высокий уровень организации и проведения итоговой </w:t>
            </w:r>
            <w:r w:rsidR="005C17B8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и промежуточной аттестации </w:t>
            </w:r>
            <w:r w:rsidR="006A2497">
              <w:rPr>
                <w:color w:val="000000"/>
                <w:sz w:val="24"/>
                <w:szCs w:val="24"/>
              </w:rPr>
              <w:t>обучающихся</w:t>
            </w:r>
          </w:p>
        </w:tc>
      </w:tr>
      <w:tr w:rsidR="009A7B42" w:rsidTr="009A7B42">
        <w:tblPrEx>
          <w:tblCellMar>
            <w:top w:w="0" w:type="dxa"/>
            <w:bottom w:w="0" w:type="dxa"/>
          </w:tblCellMar>
        </w:tblPrEx>
        <w:trPr>
          <w:trHeight w:hRule="exact" w:val="577"/>
          <w:jc w:val="center"/>
        </w:trPr>
        <w:tc>
          <w:tcPr>
            <w:tcW w:w="2237" w:type="dxa"/>
            <w:vMerge/>
            <w:shd w:val="clear" w:color="auto" w:fill="FFFFFF"/>
          </w:tcPr>
          <w:p w:rsidR="009A7B42" w:rsidRDefault="009A7B42" w:rsidP="00555A00">
            <w:pPr>
              <w:ind w:left="87" w:right="34"/>
            </w:pPr>
          </w:p>
        </w:tc>
        <w:tc>
          <w:tcPr>
            <w:tcW w:w="7421" w:type="dxa"/>
            <w:shd w:val="clear" w:color="auto" w:fill="FFFFFF"/>
          </w:tcPr>
          <w:p w:rsidR="009A7B42" w:rsidRDefault="009A7B42" w:rsidP="006A5051">
            <w:pPr>
              <w:pStyle w:val="af9"/>
              <w:ind w:left="84" w:right="87"/>
              <w:jc w:val="both"/>
            </w:pPr>
            <w:r>
              <w:rPr>
                <w:color w:val="000000"/>
                <w:sz w:val="24"/>
                <w:szCs w:val="24"/>
              </w:rPr>
              <w:t>Высокий уровень организации и контроля (мониторинга) учебно- воспитательного процесса</w:t>
            </w:r>
          </w:p>
        </w:tc>
      </w:tr>
      <w:tr w:rsidR="009A7B42" w:rsidTr="009A7B42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2237" w:type="dxa"/>
            <w:vMerge/>
            <w:shd w:val="clear" w:color="auto" w:fill="FFFFFF"/>
          </w:tcPr>
          <w:p w:rsidR="009A7B42" w:rsidRDefault="009A7B42" w:rsidP="00555A00">
            <w:pPr>
              <w:ind w:left="87" w:right="34"/>
            </w:pPr>
          </w:p>
        </w:tc>
        <w:tc>
          <w:tcPr>
            <w:tcW w:w="7421" w:type="dxa"/>
            <w:shd w:val="clear" w:color="auto" w:fill="FFFFFF"/>
          </w:tcPr>
          <w:p w:rsidR="009A7B42" w:rsidRDefault="009A7B42" w:rsidP="00555A00">
            <w:pPr>
              <w:pStyle w:val="af9"/>
              <w:ind w:left="87" w:right="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Качественная организация работы общественных органов, участвующих в управлении школой искусств (экспертно-методический совет, педагогический совет, органы ученического самоуправления и т.д.)</w:t>
            </w:r>
          </w:p>
        </w:tc>
      </w:tr>
    </w:tbl>
    <w:p w:rsidR="00555A00" w:rsidRDefault="00555A00" w:rsidP="00555A0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7421"/>
      </w:tblGrid>
      <w:tr w:rsidR="00555A00" w:rsidTr="00555A0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131" w:type="dxa"/>
            <w:shd w:val="clear" w:color="auto" w:fill="FFFFFF"/>
          </w:tcPr>
          <w:p w:rsidR="00555A00" w:rsidRDefault="00555A00" w:rsidP="00555A00">
            <w:pPr>
              <w:pStyle w:val="af9"/>
              <w:ind w:left="89" w:right="179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421" w:type="dxa"/>
            <w:shd w:val="clear" w:color="auto" w:fill="FFFFFF"/>
          </w:tcPr>
          <w:p w:rsidR="00555A00" w:rsidRDefault="00555A00" w:rsidP="00555A00">
            <w:pPr>
              <w:pStyle w:val="af9"/>
              <w:ind w:left="84" w:right="87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Основание для премирования</w:t>
            </w:r>
          </w:p>
        </w:tc>
      </w:tr>
      <w:tr w:rsidR="00555A00" w:rsidTr="00555A00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131" w:type="dxa"/>
            <w:vMerge w:val="restart"/>
            <w:shd w:val="clear" w:color="auto" w:fill="FFFFFF"/>
          </w:tcPr>
          <w:p w:rsidR="00555A00" w:rsidRDefault="00555A00" w:rsidP="00555A00">
            <w:pPr>
              <w:ind w:left="89" w:right="179"/>
            </w:pPr>
          </w:p>
        </w:tc>
        <w:tc>
          <w:tcPr>
            <w:tcW w:w="7421" w:type="dxa"/>
            <w:shd w:val="clear" w:color="auto" w:fill="FFFFFF"/>
          </w:tcPr>
          <w:p w:rsidR="00555A00" w:rsidRDefault="00555A00" w:rsidP="0075181D">
            <w:pPr>
              <w:pStyle w:val="af9"/>
              <w:tabs>
                <w:tab w:val="left" w:pos="5785"/>
              </w:tabs>
              <w:ind w:left="84" w:right="87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Сохранение контингента </w:t>
            </w:r>
            <w:r w:rsidR="006A2497">
              <w:rPr>
                <w:color w:val="000000"/>
                <w:sz w:val="24"/>
                <w:szCs w:val="24"/>
              </w:rPr>
              <w:t>обучающихся</w:t>
            </w:r>
          </w:p>
        </w:tc>
      </w:tr>
      <w:tr w:rsidR="00555A00" w:rsidTr="00555A0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131" w:type="dxa"/>
            <w:vMerge/>
            <w:shd w:val="clear" w:color="auto" w:fill="FFFFFF"/>
          </w:tcPr>
          <w:p w:rsidR="00555A00" w:rsidRDefault="00555A00" w:rsidP="00555A00">
            <w:pPr>
              <w:ind w:left="89" w:right="179"/>
            </w:pPr>
          </w:p>
        </w:tc>
        <w:tc>
          <w:tcPr>
            <w:tcW w:w="7421" w:type="dxa"/>
            <w:shd w:val="clear" w:color="auto" w:fill="FFFFFF"/>
          </w:tcPr>
          <w:p w:rsidR="00555A00" w:rsidRDefault="00555A00" w:rsidP="00555A00">
            <w:pPr>
              <w:pStyle w:val="af9"/>
              <w:ind w:left="84" w:right="87"/>
              <w:jc w:val="both"/>
            </w:pPr>
            <w:r>
              <w:rPr>
                <w:color w:val="000000"/>
                <w:sz w:val="24"/>
                <w:szCs w:val="24"/>
              </w:rPr>
              <w:t>Высокий уровень организации аттестации педагогических работников</w:t>
            </w:r>
          </w:p>
        </w:tc>
      </w:tr>
      <w:tr w:rsidR="00555A00" w:rsidTr="00555A0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31" w:type="dxa"/>
            <w:vMerge/>
            <w:shd w:val="clear" w:color="auto" w:fill="FFFFFF"/>
          </w:tcPr>
          <w:p w:rsidR="00555A00" w:rsidRDefault="00555A00" w:rsidP="00555A00">
            <w:pPr>
              <w:ind w:left="89" w:right="179"/>
            </w:pPr>
          </w:p>
        </w:tc>
        <w:tc>
          <w:tcPr>
            <w:tcW w:w="7421" w:type="dxa"/>
            <w:shd w:val="clear" w:color="auto" w:fill="FFFFFF"/>
          </w:tcPr>
          <w:p w:rsidR="00555A00" w:rsidRDefault="00555A00" w:rsidP="00AC2CFF">
            <w:pPr>
              <w:pStyle w:val="af9"/>
              <w:ind w:left="84" w:right="87"/>
              <w:jc w:val="both"/>
            </w:pPr>
            <w:r>
              <w:rPr>
                <w:color w:val="000000"/>
                <w:sz w:val="24"/>
                <w:szCs w:val="24"/>
              </w:rPr>
              <w:t xml:space="preserve">Поддержание благоприятного психологического климата </w:t>
            </w:r>
            <w:r w:rsidR="00AC2CFF">
              <w:rPr>
                <w:color w:val="000000"/>
                <w:sz w:val="24"/>
                <w:szCs w:val="24"/>
              </w:rPr>
              <w:br/>
            </w:r>
            <w:r w:rsidR="006A2497"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z w:val="24"/>
                <w:szCs w:val="24"/>
              </w:rPr>
              <w:t>коллективе</w:t>
            </w:r>
          </w:p>
        </w:tc>
      </w:tr>
      <w:tr w:rsidR="00555A00" w:rsidTr="00555A00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2131" w:type="dxa"/>
            <w:vMerge/>
            <w:shd w:val="clear" w:color="auto" w:fill="FFFFFF"/>
          </w:tcPr>
          <w:p w:rsidR="00555A00" w:rsidRDefault="00555A00" w:rsidP="00555A00">
            <w:pPr>
              <w:ind w:left="89" w:right="179"/>
            </w:pPr>
          </w:p>
        </w:tc>
        <w:tc>
          <w:tcPr>
            <w:tcW w:w="7421" w:type="dxa"/>
            <w:shd w:val="clear" w:color="auto" w:fill="FFFFFF"/>
          </w:tcPr>
          <w:p w:rsidR="00555A00" w:rsidRDefault="00555A00" w:rsidP="00AC2CFF">
            <w:pPr>
              <w:pStyle w:val="af9"/>
              <w:ind w:left="84" w:right="87"/>
              <w:jc w:val="both"/>
            </w:pPr>
            <w:r>
              <w:rPr>
                <w:color w:val="000000"/>
                <w:sz w:val="24"/>
                <w:szCs w:val="24"/>
              </w:rPr>
              <w:t xml:space="preserve">Профессиональные достижения (участие в конкурсах профессионального мастерства, семинарах, конференциях, обобщение передового педагогического опыта, наличие публикаций, курсовая подготовка и переподготовка, разработка авторских </w:t>
            </w:r>
            <w:r w:rsidR="00AC2CFF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и экспериментальных программ, отсутствие жалоб и обращений родителей и обучающихся и др.)</w:t>
            </w:r>
          </w:p>
        </w:tc>
      </w:tr>
      <w:tr w:rsidR="00555A00" w:rsidTr="009A7B4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131" w:type="dxa"/>
            <w:vMerge w:val="restart"/>
            <w:shd w:val="clear" w:color="auto" w:fill="FFFFFF"/>
          </w:tcPr>
          <w:p w:rsidR="00555A00" w:rsidRDefault="00555A00" w:rsidP="00AC2CFF">
            <w:pPr>
              <w:pStyle w:val="af9"/>
              <w:ind w:left="89" w:right="179"/>
            </w:pPr>
            <w:r>
              <w:rPr>
                <w:color w:val="000000"/>
                <w:sz w:val="24"/>
                <w:szCs w:val="24"/>
              </w:rPr>
              <w:t>Заместитель директора по административно</w:t>
            </w:r>
            <w:r w:rsidR="00AC2CFF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хозяйственной части</w:t>
            </w:r>
          </w:p>
        </w:tc>
        <w:tc>
          <w:tcPr>
            <w:tcW w:w="7421" w:type="dxa"/>
            <w:shd w:val="clear" w:color="auto" w:fill="FFFFFF"/>
          </w:tcPr>
          <w:p w:rsidR="00555A00" w:rsidRDefault="00555A00" w:rsidP="00AC2CFF">
            <w:pPr>
              <w:pStyle w:val="af9"/>
              <w:ind w:left="84" w:right="87"/>
              <w:jc w:val="both"/>
            </w:pPr>
            <w:r>
              <w:rPr>
                <w:color w:val="000000"/>
                <w:sz w:val="24"/>
                <w:szCs w:val="24"/>
              </w:rPr>
              <w:t>Обеспечение санитарно-гигиенических условий в помещениях школы</w:t>
            </w:r>
          </w:p>
        </w:tc>
      </w:tr>
      <w:tr w:rsidR="00555A00" w:rsidTr="00555A0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31" w:type="dxa"/>
            <w:vMerge/>
            <w:shd w:val="clear" w:color="auto" w:fill="FFFFFF"/>
          </w:tcPr>
          <w:p w:rsidR="00555A00" w:rsidRDefault="00555A00" w:rsidP="00555A00">
            <w:pPr>
              <w:ind w:left="89" w:right="179"/>
            </w:pPr>
          </w:p>
        </w:tc>
        <w:tc>
          <w:tcPr>
            <w:tcW w:w="7421" w:type="dxa"/>
            <w:shd w:val="clear" w:color="auto" w:fill="FFFFFF"/>
          </w:tcPr>
          <w:p w:rsidR="00555A00" w:rsidRDefault="00555A00" w:rsidP="00AC2CFF">
            <w:pPr>
              <w:pStyle w:val="af9"/>
              <w:tabs>
                <w:tab w:val="left" w:pos="2098"/>
                <w:tab w:val="left" w:pos="4109"/>
                <w:tab w:val="left" w:pos="6067"/>
              </w:tabs>
              <w:ind w:left="84" w:right="87"/>
              <w:jc w:val="both"/>
            </w:pPr>
            <w:r>
              <w:rPr>
                <w:color w:val="000000"/>
                <w:sz w:val="24"/>
                <w:szCs w:val="24"/>
              </w:rPr>
              <w:t>Обеспечение</w:t>
            </w:r>
            <w:r>
              <w:rPr>
                <w:color w:val="000000"/>
                <w:sz w:val="24"/>
                <w:szCs w:val="24"/>
              </w:rPr>
              <w:tab/>
              <w:t>выполнения</w:t>
            </w:r>
            <w:r>
              <w:rPr>
                <w:color w:val="000000"/>
                <w:sz w:val="24"/>
                <w:szCs w:val="24"/>
              </w:rPr>
              <w:tab/>
              <w:t>требований</w:t>
            </w:r>
            <w:r>
              <w:rPr>
                <w:color w:val="000000"/>
                <w:sz w:val="24"/>
                <w:szCs w:val="24"/>
              </w:rPr>
              <w:tab/>
              <w:t>пожарной</w:t>
            </w:r>
          </w:p>
          <w:p w:rsidR="00555A00" w:rsidRDefault="00555A00" w:rsidP="00AC2CFF">
            <w:pPr>
              <w:pStyle w:val="af9"/>
              <w:ind w:left="84" w:right="87"/>
              <w:jc w:val="both"/>
            </w:pPr>
            <w:r>
              <w:rPr>
                <w:color w:val="000000"/>
                <w:sz w:val="24"/>
                <w:szCs w:val="24"/>
              </w:rPr>
              <w:t>и электробезопасности, охраны труда</w:t>
            </w:r>
          </w:p>
        </w:tc>
      </w:tr>
      <w:tr w:rsidR="00555A00" w:rsidTr="009A7B42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2131" w:type="dxa"/>
            <w:vMerge/>
            <w:shd w:val="clear" w:color="auto" w:fill="FFFFFF"/>
          </w:tcPr>
          <w:p w:rsidR="00555A00" w:rsidRDefault="00555A00" w:rsidP="00555A00">
            <w:pPr>
              <w:ind w:left="89" w:right="179"/>
            </w:pPr>
          </w:p>
        </w:tc>
        <w:tc>
          <w:tcPr>
            <w:tcW w:w="7421" w:type="dxa"/>
            <w:shd w:val="clear" w:color="auto" w:fill="FFFFFF"/>
          </w:tcPr>
          <w:p w:rsidR="00555A00" w:rsidRDefault="00555A00" w:rsidP="00AC2CFF">
            <w:pPr>
              <w:pStyle w:val="af9"/>
              <w:ind w:left="84" w:right="87"/>
              <w:jc w:val="both"/>
            </w:pPr>
            <w:r>
              <w:rPr>
                <w:color w:val="000000"/>
                <w:sz w:val="24"/>
                <w:szCs w:val="24"/>
              </w:rPr>
              <w:t>Высокое качество подготовки и организации ремонтных работ</w:t>
            </w:r>
          </w:p>
        </w:tc>
      </w:tr>
      <w:tr w:rsidR="00555A00" w:rsidTr="009A7B42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131" w:type="dxa"/>
            <w:vMerge w:val="restart"/>
            <w:shd w:val="clear" w:color="auto" w:fill="FFFFFF"/>
          </w:tcPr>
          <w:p w:rsidR="00555A00" w:rsidRDefault="00555A00" w:rsidP="00555A00">
            <w:pPr>
              <w:pStyle w:val="af9"/>
              <w:ind w:left="89" w:right="179"/>
            </w:pPr>
            <w:r>
              <w:rPr>
                <w:color w:val="000000"/>
                <w:sz w:val="24"/>
                <w:szCs w:val="24"/>
              </w:rPr>
              <w:t>Обслуживающий персонал (уборщица, дворник и т.д.)</w:t>
            </w:r>
          </w:p>
        </w:tc>
        <w:tc>
          <w:tcPr>
            <w:tcW w:w="7421" w:type="dxa"/>
            <w:shd w:val="clear" w:color="auto" w:fill="FFFFFF"/>
          </w:tcPr>
          <w:p w:rsidR="00555A00" w:rsidRDefault="00555A00" w:rsidP="00AC2CFF">
            <w:pPr>
              <w:pStyle w:val="af9"/>
              <w:ind w:left="84" w:right="87"/>
              <w:jc w:val="both"/>
            </w:pPr>
            <w:r>
              <w:rPr>
                <w:color w:val="000000"/>
                <w:sz w:val="24"/>
                <w:szCs w:val="24"/>
              </w:rPr>
              <w:t>Проведение генеральных уборок</w:t>
            </w:r>
          </w:p>
        </w:tc>
      </w:tr>
      <w:tr w:rsidR="00555A00" w:rsidTr="00555A0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31" w:type="dxa"/>
            <w:vMerge/>
            <w:shd w:val="clear" w:color="auto" w:fill="FFFFFF"/>
          </w:tcPr>
          <w:p w:rsidR="00555A00" w:rsidRDefault="00555A00" w:rsidP="00555A00">
            <w:pPr>
              <w:ind w:left="89" w:right="179"/>
            </w:pPr>
          </w:p>
        </w:tc>
        <w:tc>
          <w:tcPr>
            <w:tcW w:w="7421" w:type="dxa"/>
            <w:shd w:val="clear" w:color="auto" w:fill="FFFFFF"/>
          </w:tcPr>
          <w:p w:rsidR="00555A00" w:rsidRDefault="00555A00" w:rsidP="00AC2CFF">
            <w:pPr>
              <w:pStyle w:val="af9"/>
              <w:ind w:left="84" w:right="87"/>
              <w:jc w:val="both"/>
            </w:pPr>
            <w:r>
              <w:rPr>
                <w:color w:val="000000"/>
                <w:sz w:val="24"/>
                <w:szCs w:val="24"/>
              </w:rPr>
              <w:t>Содержание участка в соответствии с требованиями СанПиН, качественная уборка помещений</w:t>
            </w:r>
          </w:p>
        </w:tc>
      </w:tr>
      <w:tr w:rsidR="00555A00" w:rsidTr="00555A00">
        <w:tblPrEx>
          <w:tblCellMar>
            <w:top w:w="0" w:type="dxa"/>
            <w:bottom w:w="0" w:type="dxa"/>
          </w:tblCellMar>
        </w:tblPrEx>
        <w:trPr>
          <w:trHeight w:hRule="exact" w:val="609"/>
          <w:jc w:val="center"/>
        </w:trPr>
        <w:tc>
          <w:tcPr>
            <w:tcW w:w="2131" w:type="dxa"/>
            <w:vMerge/>
            <w:shd w:val="clear" w:color="auto" w:fill="FFFFFF"/>
          </w:tcPr>
          <w:p w:rsidR="00555A00" w:rsidRDefault="00555A00" w:rsidP="00555A00">
            <w:pPr>
              <w:ind w:left="89" w:right="179"/>
            </w:pPr>
          </w:p>
        </w:tc>
        <w:tc>
          <w:tcPr>
            <w:tcW w:w="7421" w:type="dxa"/>
            <w:shd w:val="clear" w:color="auto" w:fill="FFFFFF"/>
          </w:tcPr>
          <w:p w:rsidR="00555A00" w:rsidRDefault="00555A00" w:rsidP="00AC2CFF">
            <w:pPr>
              <w:pStyle w:val="af9"/>
              <w:ind w:left="84" w:right="87"/>
              <w:jc w:val="both"/>
            </w:pPr>
            <w:r>
              <w:rPr>
                <w:color w:val="000000"/>
                <w:sz w:val="24"/>
                <w:szCs w:val="24"/>
              </w:rPr>
              <w:t>Оперативность выполнения заявок по устранению технических неполадок</w:t>
            </w:r>
          </w:p>
        </w:tc>
      </w:tr>
    </w:tbl>
    <w:p w:rsidR="00555A00" w:rsidRDefault="00555A00" w:rsidP="00555A00">
      <w:pPr>
        <w:rPr>
          <w:sz w:val="2"/>
          <w:szCs w:val="2"/>
        </w:rPr>
      </w:pPr>
    </w:p>
    <w:sectPr w:rsidR="00555A00" w:rsidSect="00285E90">
      <w:headerReference w:type="default" r:id="rId9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F84" w:rsidRDefault="000D7F84" w:rsidP="00CB032E">
      <w:r>
        <w:separator/>
      </w:r>
    </w:p>
  </w:endnote>
  <w:endnote w:type="continuationSeparator" w:id="0">
    <w:p w:rsidR="000D7F84" w:rsidRDefault="000D7F84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F84" w:rsidRDefault="000D7F84" w:rsidP="00CB032E">
      <w:r>
        <w:separator/>
      </w:r>
    </w:p>
  </w:footnote>
  <w:footnote w:type="continuationSeparator" w:id="0">
    <w:p w:rsidR="000D7F84" w:rsidRDefault="000D7F84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56" w:rsidRDefault="0068265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C7886">
      <w:rPr>
        <w:noProof/>
      </w:rPr>
      <w:t>7</w:t>
    </w:r>
    <w:r>
      <w:fldChar w:fldCharType="end"/>
    </w:r>
  </w:p>
  <w:p w:rsidR="00682656" w:rsidRDefault="006826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27E64F67"/>
    <w:multiLevelType w:val="multilevel"/>
    <w:tmpl w:val="D72C2E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827704F"/>
    <w:multiLevelType w:val="multilevel"/>
    <w:tmpl w:val="A7145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BAD7EB7"/>
    <w:multiLevelType w:val="multilevel"/>
    <w:tmpl w:val="2A80B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0BF1"/>
    <w:rsid w:val="000117DF"/>
    <w:rsid w:val="00024EFB"/>
    <w:rsid w:val="000265C2"/>
    <w:rsid w:val="00026A73"/>
    <w:rsid w:val="000300EB"/>
    <w:rsid w:val="00033CC2"/>
    <w:rsid w:val="00041643"/>
    <w:rsid w:val="00054939"/>
    <w:rsid w:val="00056A2E"/>
    <w:rsid w:val="00061E92"/>
    <w:rsid w:val="00063839"/>
    <w:rsid w:val="00067351"/>
    <w:rsid w:val="000675DF"/>
    <w:rsid w:val="000704C1"/>
    <w:rsid w:val="00073B04"/>
    <w:rsid w:val="00077531"/>
    <w:rsid w:val="0008632A"/>
    <w:rsid w:val="00090AB2"/>
    <w:rsid w:val="00092F9B"/>
    <w:rsid w:val="00096C31"/>
    <w:rsid w:val="000A3B30"/>
    <w:rsid w:val="000B250B"/>
    <w:rsid w:val="000B63B9"/>
    <w:rsid w:val="000C3B44"/>
    <w:rsid w:val="000D48B1"/>
    <w:rsid w:val="000D7F84"/>
    <w:rsid w:val="000E1ADE"/>
    <w:rsid w:val="000E6F08"/>
    <w:rsid w:val="001142B7"/>
    <w:rsid w:val="0012031E"/>
    <w:rsid w:val="00120D77"/>
    <w:rsid w:val="001271D9"/>
    <w:rsid w:val="0013085B"/>
    <w:rsid w:val="00133C7D"/>
    <w:rsid w:val="00143C0B"/>
    <w:rsid w:val="00154F0C"/>
    <w:rsid w:val="00171229"/>
    <w:rsid w:val="0017449D"/>
    <w:rsid w:val="00177E9D"/>
    <w:rsid w:val="001841A0"/>
    <w:rsid w:val="001868A9"/>
    <w:rsid w:val="001B7F8D"/>
    <w:rsid w:val="001C17CF"/>
    <w:rsid w:val="0020015D"/>
    <w:rsid w:val="00205A5B"/>
    <w:rsid w:val="00206E1C"/>
    <w:rsid w:val="0020739E"/>
    <w:rsid w:val="002124A2"/>
    <w:rsid w:val="00214A2B"/>
    <w:rsid w:val="00215B1A"/>
    <w:rsid w:val="00226C52"/>
    <w:rsid w:val="002363ED"/>
    <w:rsid w:val="00262954"/>
    <w:rsid w:val="00265B06"/>
    <w:rsid w:val="00266C7B"/>
    <w:rsid w:val="00273081"/>
    <w:rsid w:val="00276247"/>
    <w:rsid w:val="00280FB8"/>
    <w:rsid w:val="00285E90"/>
    <w:rsid w:val="002952C0"/>
    <w:rsid w:val="002A00BA"/>
    <w:rsid w:val="002B518C"/>
    <w:rsid w:val="002C0806"/>
    <w:rsid w:val="002C3685"/>
    <w:rsid w:val="002E2B51"/>
    <w:rsid w:val="002E360E"/>
    <w:rsid w:val="002F36E9"/>
    <w:rsid w:val="002F571B"/>
    <w:rsid w:val="002F6D1E"/>
    <w:rsid w:val="003036B7"/>
    <w:rsid w:val="003045E9"/>
    <w:rsid w:val="00311803"/>
    <w:rsid w:val="003264AF"/>
    <w:rsid w:val="0034228A"/>
    <w:rsid w:val="0034367D"/>
    <w:rsid w:val="00343F95"/>
    <w:rsid w:val="0034733B"/>
    <w:rsid w:val="00352EAA"/>
    <w:rsid w:val="00356461"/>
    <w:rsid w:val="00374F32"/>
    <w:rsid w:val="003756C9"/>
    <w:rsid w:val="00375E32"/>
    <w:rsid w:val="003772EE"/>
    <w:rsid w:val="0038161D"/>
    <w:rsid w:val="00384AE2"/>
    <w:rsid w:val="00385C73"/>
    <w:rsid w:val="00395ED1"/>
    <w:rsid w:val="003B0D5A"/>
    <w:rsid w:val="003C6F2D"/>
    <w:rsid w:val="003C6F49"/>
    <w:rsid w:val="003C7A89"/>
    <w:rsid w:val="003C7DCB"/>
    <w:rsid w:val="003D67E6"/>
    <w:rsid w:val="003E5CD2"/>
    <w:rsid w:val="003F4F99"/>
    <w:rsid w:val="004034E9"/>
    <w:rsid w:val="004047DC"/>
    <w:rsid w:val="00415A64"/>
    <w:rsid w:val="00415C15"/>
    <w:rsid w:val="00423C31"/>
    <w:rsid w:val="004329EB"/>
    <w:rsid w:val="00434F15"/>
    <w:rsid w:val="0043702B"/>
    <w:rsid w:val="004401D4"/>
    <w:rsid w:val="0044065D"/>
    <w:rsid w:val="00442CF0"/>
    <w:rsid w:val="00455673"/>
    <w:rsid w:val="0046253A"/>
    <w:rsid w:val="00470445"/>
    <w:rsid w:val="004754B7"/>
    <w:rsid w:val="0047694C"/>
    <w:rsid w:val="00485555"/>
    <w:rsid w:val="004868A1"/>
    <w:rsid w:val="00486F7A"/>
    <w:rsid w:val="004923CF"/>
    <w:rsid w:val="004A051D"/>
    <w:rsid w:val="004A6C92"/>
    <w:rsid w:val="004B53AF"/>
    <w:rsid w:val="004B5AE4"/>
    <w:rsid w:val="004B5C1D"/>
    <w:rsid w:val="004C16CC"/>
    <w:rsid w:val="004C4884"/>
    <w:rsid w:val="004C4C80"/>
    <w:rsid w:val="004C5F8B"/>
    <w:rsid w:val="004C7F59"/>
    <w:rsid w:val="004D4412"/>
    <w:rsid w:val="004E08A0"/>
    <w:rsid w:val="004E4C84"/>
    <w:rsid w:val="004F00D0"/>
    <w:rsid w:val="004F73B5"/>
    <w:rsid w:val="00520EC9"/>
    <w:rsid w:val="00521229"/>
    <w:rsid w:val="00521D0D"/>
    <w:rsid w:val="00526994"/>
    <w:rsid w:val="00526E53"/>
    <w:rsid w:val="0053140F"/>
    <w:rsid w:val="005353C5"/>
    <w:rsid w:val="005359FA"/>
    <w:rsid w:val="005411F2"/>
    <w:rsid w:val="00541367"/>
    <w:rsid w:val="005422AC"/>
    <w:rsid w:val="0055481B"/>
    <w:rsid w:val="00555445"/>
    <w:rsid w:val="00555A00"/>
    <w:rsid w:val="00561318"/>
    <w:rsid w:val="00563314"/>
    <w:rsid w:val="00573B00"/>
    <w:rsid w:val="0057407D"/>
    <w:rsid w:val="005753BF"/>
    <w:rsid w:val="00575E7C"/>
    <w:rsid w:val="0057638B"/>
    <w:rsid w:val="00577759"/>
    <w:rsid w:val="00581FF9"/>
    <w:rsid w:val="00595AAC"/>
    <w:rsid w:val="005A308F"/>
    <w:rsid w:val="005A3D77"/>
    <w:rsid w:val="005B385E"/>
    <w:rsid w:val="005C17B8"/>
    <w:rsid w:val="005C271D"/>
    <w:rsid w:val="005C437D"/>
    <w:rsid w:val="005C638C"/>
    <w:rsid w:val="005D3254"/>
    <w:rsid w:val="005D5218"/>
    <w:rsid w:val="005E1106"/>
    <w:rsid w:val="005E4343"/>
    <w:rsid w:val="005F2291"/>
    <w:rsid w:val="005F7A39"/>
    <w:rsid w:val="0060019B"/>
    <w:rsid w:val="00601A2A"/>
    <w:rsid w:val="00602665"/>
    <w:rsid w:val="0061123B"/>
    <w:rsid w:val="00620811"/>
    <w:rsid w:val="0062372C"/>
    <w:rsid w:val="00627351"/>
    <w:rsid w:val="00634BC5"/>
    <w:rsid w:val="00651D95"/>
    <w:rsid w:val="00664563"/>
    <w:rsid w:val="00665A92"/>
    <w:rsid w:val="006666E5"/>
    <w:rsid w:val="00674F89"/>
    <w:rsid w:val="00682656"/>
    <w:rsid w:val="00682C32"/>
    <w:rsid w:val="006873A1"/>
    <w:rsid w:val="00687A9C"/>
    <w:rsid w:val="006935C8"/>
    <w:rsid w:val="006A2497"/>
    <w:rsid w:val="006A5051"/>
    <w:rsid w:val="006A50E0"/>
    <w:rsid w:val="006A640F"/>
    <w:rsid w:val="006B120F"/>
    <w:rsid w:val="006C4923"/>
    <w:rsid w:val="006D5CF4"/>
    <w:rsid w:val="006E1254"/>
    <w:rsid w:val="006E2D18"/>
    <w:rsid w:val="006E3065"/>
    <w:rsid w:val="006F6480"/>
    <w:rsid w:val="006F7A0E"/>
    <w:rsid w:val="00704DAD"/>
    <w:rsid w:val="00711CBD"/>
    <w:rsid w:val="00711D0B"/>
    <w:rsid w:val="007263B7"/>
    <w:rsid w:val="00727CBA"/>
    <w:rsid w:val="00735933"/>
    <w:rsid w:val="00744190"/>
    <w:rsid w:val="0075181D"/>
    <w:rsid w:val="00752296"/>
    <w:rsid w:val="00775946"/>
    <w:rsid w:val="00797FB9"/>
    <w:rsid w:val="007A3F80"/>
    <w:rsid w:val="007A49D4"/>
    <w:rsid w:val="007A5B75"/>
    <w:rsid w:val="007C16A2"/>
    <w:rsid w:val="007C68FB"/>
    <w:rsid w:val="007E2702"/>
    <w:rsid w:val="007E3409"/>
    <w:rsid w:val="007F3A2C"/>
    <w:rsid w:val="008020AB"/>
    <w:rsid w:val="00804783"/>
    <w:rsid w:val="00817550"/>
    <w:rsid w:val="008228D8"/>
    <w:rsid w:val="00824A71"/>
    <w:rsid w:val="0082658D"/>
    <w:rsid w:val="00833250"/>
    <w:rsid w:val="00834B18"/>
    <w:rsid w:val="008430F6"/>
    <w:rsid w:val="00843818"/>
    <w:rsid w:val="00845775"/>
    <w:rsid w:val="008562F9"/>
    <w:rsid w:val="00862C4B"/>
    <w:rsid w:val="00863714"/>
    <w:rsid w:val="00870CDA"/>
    <w:rsid w:val="00873B03"/>
    <w:rsid w:val="008758A0"/>
    <w:rsid w:val="00883FE3"/>
    <w:rsid w:val="008962AA"/>
    <w:rsid w:val="008A021D"/>
    <w:rsid w:val="008A03F5"/>
    <w:rsid w:val="008A1D1C"/>
    <w:rsid w:val="008A3ECF"/>
    <w:rsid w:val="008B2EC5"/>
    <w:rsid w:val="008B3043"/>
    <w:rsid w:val="008B3DEA"/>
    <w:rsid w:val="008C2861"/>
    <w:rsid w:val="008C4270"/>
    <w:rsid w:val="008C4FA4"/>
    <w:rsid w:val="008C6E6F"/>
    <w:rsid w:val="008C7886"/>
    <w:rsid w:val="008D1F9D"/>
    <w:rsid w:val="008D23BA"/>
    <w:rsid w:val="008D2909"/>
    <w:rsid w:val="008D65F2"/>
    <w:rsid w:val="008D6A41"/>
    <w:rsid w:val="008E114C"/>
    <w:rsid w:val="008E772D"/>
    <w:rsid w:val="008F3E99"/>
    <w:rsid w:val="008F57A0"/>
    <w:rsid w:val="008F78F8"/>
    <w:rsid w:val="008F7A5F"/>
    <w:rsid w:val="008F7B37"/>
    <w:rsid w:val="00912E88"/>
    <w:rsid w:val="009138B9"/>
    <w:rsid w:val="00917884"/>
    <w:rsid w:val="00921186"/>
    <w:rsid w:val="00921F7F"/>
    <w:rsid w:val="009275F2"/>
    <w:rsid w:val="00937802"/>
    <w:rsid w:val="009428E4"/>
    <w:rsid w:val="009450F5"/>
    <w:rsid w:val="0096496A"/>
    <w:rsid w:val="009662C7"/>
    <w:rsid w:val="00971DAC"/>
    <w:rsid w:val="009735A8"/>
    <w:rsid w:val="00974CF4"/>
    <w:rsid w:val="00982FB7"/>
    <w:rsid w:val="009A2859"/>
    <w:rsid w:val="009A3911"/>
    <w:rsid w:val="009A485E"/>
    <w:rsid w:val="009A55C9"/>
    <w:rsid w:val="009A7B42"/>
    <w:rsid w:val="009C036F"/>
    <w:rsid w:val="009D028A"/>
    <w:rsid w:val="009F46EC"/>
    <w:rsid w:val="009F5410"/>
    <w:rsid w:val="00A02E39"/>
    <w:rsid w:val="00A24B58"/>
    <w:rsid w:val="00A25123"/>
    <w:rsid w:val="00A27A3B"/>
    <w:rsid w:val="00A31824"/>
    <w:rsid w:val="00A37A13"/>
    <w:rsid w:val="00A41674"/>
    <w:rsid w:val="00A42D9B"/>
    <w:rsid w:val="00A76896"/>
    <w:rsid w:val="00A80557"/>
    <w:rsid w:val="00A856EA"/>
    <w:rsid w:val="00A90A41"/>
    <w:rsid w:val="00A940BE"/>
    <w:rsid w:val="00A95D16"/>
    <w:rsid w:val="00AA11DB"/>
    <w:rsid w:val="00AA1E8C"/>
    <w:rsid w:val="00AA2C65"/>
    <w:rsid w:val="00AA6B3C"/>
    <w:rsid w:val="00AB2269"/>
    <w:rsid w:val="00AC2CFF"/>
    <w:rsid w:val="00AC7D10"/>
    <w:rsid w:val="00AD23E1"/>
    <w:rsid w:val="00AD4232"/>
    <w:rsid w:val="00AE2A38"/>
    <w:rsid w:val="00AE4A2E"/>
    <w:rsid w:val="00AF47EE"/>
    <w:rsid w:val="00B145B7"/>
    <w:rsid w:val="00B33C5D"/>
    <w:rsid w:val="00B46D1C"/>
    <w:rsid w:val="00B47B50"/>
    <w:rsid w:val="00B543B7"/>
    <w:rsid w:val="00B65F94"/>
    <w:rsid w:val="00B67046"/>
    <w:rsid w:val="00B86F44"/>
    <w:rsid w:val="00BA1D8E"/>
    <w:rsid w:val="00BA6B75"/>
    <w:rsid w:val="00BB29C5"/>
    <w:rsid w:val="00BC08F8"/>
    <w:rsid w:val="00BC3A83"/>
    <w:rsid w:val="00BC43E6"/>
    <w:rsid w:val="00BC6488"/>
    <w:rsid w:val="00BC68CC"/>
    <w:rsid w:val="00BD559E"/>
    <w:rsid w:val="00BF1CDD"/>
    <w:rsid w:val="00C015C4"/>
    <w:rsid w:val="00C109AD"/>
    <w:rsid w:val="00C10C10"/>
    <w:rsid w:val="00C161A8"/>
    <w:rsid w:val="00C16E17"/>
    <w:rsid w:val="00C2793D"/>
    <w:rsid w:val="00C27DA7"/>
    <w:rsid w:val="00C30DBD"/>
    <w:rsid w:val="00C325FE"/>
    <w:rsid w:val="00C503B9"/>
    <w:rsid w:val="00C51437"/>
    <w:rsid w:val="00C5183F"/>
    <w:rsid w:val="00C571C3"/>
    <w:rsid w:val="00C70A9C"/>
    <w:rsid w:val="00C7245D"/>
    <w:rsid w:val="00C849A9"/>
    <w:rsid w:val="00C93055"/>
    <w:rsid w:val="00C95860"/>
    <w:rsid w:val="00C96F0D"/>
    <w:rsid w:val="00CA2C45"/>
    <w:rsid w:val="00CA678C"/>
    <w:rsid w:val="00CA77BE"/>
    <w:rsid w:val="00CA7FBF"/>
    <w:rsid w:val="00CB0308"/>
    <w:rsid w:val="00CB032E"/>
    <w:rsid w:val="00CB0DD9"/>
    <w:rsid w:val="00CB385D"/>
    <w:rsid w:val="00CB39F4"/>
    <w:rsid w:val="00CB3F68"/>
    <w:rsid w:val="00CE0440"/>
    <w:rsid w:val="00CF0BDA"/>
    <w:rsid w:val="00D00077"/>
    <w:rsid w:val="00D1359B"/>
    <w:rsid w:val="00D14ED7"/>
    <w:rsid w:val="00D30EB5"/>
    <w:rsid w:val="00D37A20"/>
    <w:rsid w:val="00D4472A"/>
    <w:rsid w:val="00D4549F"/>
    <w:rsid w:val="00D46AD6"/>
    <w:rsid w:val="00D6168A"/>
    <w:rsid w:val="00D63CC9"/>
    <w:rsid w:val="00D63E43"/>
    <w:rsid w:val="00D66D00"/>
    <w:rsid w:val="00D712E0"/>
    <w:rsid w:val="00D740AE"/>
    <w:rsid w:val="00D81C7C"/>
    <w:rsid w:val="00D84097"/>
    <w:rsid w:val="00D85BCD"/>
    <w:rsid w:val="00DA266D"/>
    <w:rsid w:val="00DA6D0F"/>
    <w:rsid w:val="00DB130D"/>
    <w:rsid w:val="00DB3819"/>
    <w:rsid w:val="00DB51E9"/>
    <w:rsid w:val="00DC7606"/>
    <w:rsid w:val="00DD2641"/>
    <w:rsid w:val="00DD5318"/>
    <w:rsid w:val="00DD64AA"/>
    <w:rsid w:val="00DE4176"/>
    <w:rsid w:val="00DF65C4"/>
    <w:rsid w:val="00DF7324"/>
    <w:rsid w:val="00E00183"/>
    <w:rsid w:val="00E02404"/>
    <w:rsid w:val="00E06E83"/>
    <w:rsid w:val="00E06F64"/>
    <w:rsid w:val="00E07ACF"/>
    <w:rsid w:val="00E11BA3"/>
    <w:rsid w:val="00E12AB3"/>
    <w:rsid w:val="00E243BB"/>
    <w:rsid w:val="00E3371B"/>
    <w:rsid w:val="00E476E1"/>
    <w:rsid w:val="00E5032C"/>
    <w:rsid w:val="00E53F4D"/>
    <w:rsid w:val="00E54710"/>
    <w:rsid w:val="00E55C36"/>
    <w:rsid w:val="00E562F9"/>
    <w:rsid w:val="00E6263F"/>
    <w:rsid w:val="00E627E6"/>
    <w:rsid w:val="00E63ABC"/>
    <w:rsid w:val="00E6749B"/>
    <w:rsid w:val="00E70222"/>
    <w:rsid w:val="00E721B0"/>
    <w:rsid w:val="00E72ED2"/>
    <w:rsid w:val="00E852AF"/>
    <w:rsid w:val="00E951DB"/>
    <w:rsid w:val="00E97585"/>
    <w:rsid w:val="00EA189A"/>
    <w:rsid w:val="00EA4D3B"/>
    <w:rsid w:val="00EB2FAD"/>
    <w:rsid w:val="00EC5DCD"/>
    <w:rsid w:val="00EE4AC0"/>
    <w:rsid w:val="00F02DD6"/>
    <w:rsid w:val="00F03417"/>
    <w:rsid w:val="00F126BB"/>
    <w:rsid w:val="00F13770"/>
    <w:rsid w:val="00F16CA2"/>
    <w:rsid w:val="00F3161D"/>
    <w:rsid w:val="00F36190"/>
    <w:rsid w:val="00F36FF0"/>
    <w:rsid w:val="00F50039"/>
    <w:rsid w:val="00F50698"/>
    <w:rsid w:val="00F54BB3"/>
    <w:rsid w:val="00F67BD5"/>
    <w:rsid w:val="00F80F67"/>
    <w:rsid w:val="00F83748"/>
    <w:rsid w:val="00F93DD7"/>
    <w:rsid w:val="00FA1A5E"/>
    <w:rsid w:val="00FA2B56"/>
    <w:rsid w:val="00FB7EE6"/>
    <w:rsid w:val="00FC1668"/>
    <w:rsid w:val="00FC2441"/>
    <w:rsid w:val="00FC36D3"/>
    <w:rsid w:val="00FC49A7"/>
    <w:rsid w:val="00FD39A5"/>
    <w:rsid w:val="00FD7BD2"/>
    <w:rsid w:val="00FE3751"/>
    <w:rsid w:val="00FF0F9A"/>
    <w:rsid w:val="00FF1AC0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57638B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locked/>
    <w:rsid w:val="0057638B"/>
    <w:rPr>
      <w:rFonts w:ascii="Calibri" w:hAnsi="Calibri" w:cs="Calibri"/>
      <w:sz w:val="24"/>
      <w:szCs w:val="24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pple-converted-space">
    <w:name w:val="apple-converted-space"/>
    <w:basedOn w:val="a0"/>
    <w:rsid w:val="005359FA"/>
    <w:rPr>
      <w:rFonts w:cs="Times New Roman"/>
    </w:rPr>
  </w:style>
  <w:style w:type="character" w:customStyle="1" w:styleId="23">
    <w:name w:val="Заголовок №2_"/>
    <w:basedOn w:val="a0"/>
    <w:link w:val="24"/>
    <w:uiPriority w:val="99"/>
    <w:locked/>
    <w:rsid w:val="00BC6488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">
    <w:name w:val="Основной текст (7)_"/>
    <w:basedOn w:val="a0"/>
    <w:link w:val="72"/>
    <w:uiPriority w:val="99"/>
    <w:locked/>
    <w:rsid w:val="00BC6488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BC6488"/>
    <w:pPr>
      <w:shd w:val="clear" w:color="auto" w:fill="FFFFFF"/>
      <w:spacing w:before="900" w:after="240" w:line="317" w:lineRule="exact"/>
      <w:ind w:hanging="1800"/>
      <w:outlineLvl w:val="1"/>
    </w:pPr>
    <w:rPr>
      <w:b/>
      <w:bCs/>
      <w:sz w:val="27"/>
      <w:szCs w:val="27"/>
    </w:rPr>
  </w:style>
  <w:style w:type="paragraph" w:customStyle="1" w:styleId="72">
    <w:name w:val="Основной текст (7)"/>
    <w:basedOn w:val="a"/>
    <w:link w:val="71"/>
    <w:uiPriority w:val="99"/>
    <w:rsid w:val="00BC6488"/>
    <w:pPr>
      <w:shd w:val="clear" w:color="auto" w:fill="FFFFFF"/>
      <w:spacing w:line="317" w:lineRule="exact"/>
      <w:jc w:val="center"/>
    </w:pPr>
    <w:rPr>
      <w:b/>
      <w:bCs/>
      <w:sz w:val="27"/>
      <w:szCs w:val="27"/>
    </w:rPr>
  </w:style>
  <w:style w:type="table" w:styleId="af6">
    <w:name w:val="Table Grid"/>
    <w:basedOn w:val="a1"/>
    <w:uiPriority w:val="59"/>
    <w:locked/>
    <w:rsid w:val="00682656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82656"/>
    <w:pPr>
      <w:spacing w:before="100" w:beforeAutospacing="1" w:after="100" w:afterAutospacing="1"/>
    </w:pPr>
  </w:style>
  <w:style w:type="character" w:customStyle="1" w:styleId="af7">
    <w:name w:val="Основной текст_"/>
    <w:basedOn w:val="a0"/>
    <w:link w:val="11"/>
    <w:locked/>
    <w:rsid w:val="00711CBD"/>
    <w:rPr>
      <w:rFonts w:cs="Times New Roman"/>
      <w:sz w:val="26"/>
      <w:szCs w:val="26"/>
    </w:rPr>
  </w:style>
  <w:style w:type="paragraph" w:customStyle="1" w:styleId="11">
    <w:name w:val="Основной текст1"/>
    <w:basedOn w:val="a"/>
    <w:link w:val="af7"/>
    <w:rsid w:val="00711CBD"/>
    <w:pPr>
      <w:widowControl w:val="0"/>
      <w:spacing w:line="257" w:lineRule="auto"/>
      <w:ind w:firstLine="400"/>
    </w:pPr>
    <w:rPr>
      <w:sz w:val="26"/>
      <w:szCs w:val="26"/>
    </w:rPr>
  </w:style>
  <w:style w:type="character" w:customStyle="1" w:styleId="af8">
    <w:name w:val="Другое_"/>
    <w:basedOn w:val="a0"/>
    <w:link w:val="af9"/>
    <w:locked/>
    <w:rsid w:val="00555A00"/>
    <w:rPr>
      <w:rFonts w:cs="Times New Roman"/>
    </w:rPr>
  </w:style>
  <w:style w:type="paragraph" w:customStyle="1" w:styleId="af9">
    <w:name w:val="Другое"/>
    <w:basedOn w:val="a"/>
    <w:link w:val="af8"/>
    <w:rsid w:val="00555A00"/>
    <w:pPr>
      <w:widowControl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57638B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locked/>
    <w:rsid w:val="0057638B"/>
    <w:rPr>
      <w:rFonts w:ascii="Calibri" w:hAnsi="Calibri" w:cs="Calibri"/>
      <w:sz w:val="24"/>
      <w:szCs w:val="24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pple-converted-space">
    <w:name w:val="apple-converted-space"/>
    <w:basedOn w:val="a0"/>
    <w:rsid w:val="005359FA"/>
    <w:rPr>
      <w:rFonts w:cs="Times New Roman"/>
    </w:rPr>
  </w:style>
  <w:style w:type="character" w:customStyle="1" w:styleId="23">
    <w:name w:val="Заголовок №2_"/>
    <w:basedOn w:val="a0"/>
    <w:link w:val="24"/>
    <w:uiPriority w:val="99"/>
    <w:locked/>
    <w:rsid w:val="00BC6488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">
    <w:name w:val="Основной текст (7)_"/>
    <w:basedOn w:val="a0"/>
    <w:link w:val="72"/>
    <w:uiPriority w:val="99"/>
    <w:locked/>
    <w:rsid w:val="00BC6488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BC6488"/>
    <w:pPr>
      <w:shd w:val="clear" w:color="auto" w:fill="FFFFFF"/>
      <w:spacing w:before="900" w:after="240" w:line="317" w:lineRule="exact"/>
      <w:ind w:hanging="1800"/>
      <w:outlineLvl w:val="1"/>
    </w:pPr>
    <w:rPr>
      <w:b/>
      <w:bCs/>
      <w:sz w:val="27"/>
      <w:szCs w:val="27"/>
    </w:rPr>
  </w:style>
  <w:style w:type="paragraph" w:customStyle="1" w:styleId="72">
    <w:name w:val="Основной текст (7)"/>
    <w:basedOn w:val="a"/>
    <w:link w:val="71"/>
    <w:uiPriority w:val="99"/>
    <w:rsid w:val="00BC6488"/>
    <w:pPr>
      <w:shd w:val="clear" w:color="auto" w:fill="FFFFFF"/>
      <w:spacing w:line="317" w:lineRule="exact"/>
      <w:jc w:val="center"/>
    </w:pPr>
    <w:rPr>
      <w:b/>
      <w:bCs/>
      <w:sz w:val="27"/>
      <w:szCs w:val="27"/>
    </w:rPr>
  </w:style>
  <w:style w:type="table" w:styleId="af6">
    <w:name w:val="Table Grid"/>
    <w:basedOn w:val="a1"/>
    <w:uiPriority w:val="59"/>
    <w:locked/>
    <w:rsid w:val="00682656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82656"/>
    <w:pPr>
      <w:spacing w:before="100" w:beforeAutospacing="1" w:after="100" w:afterAutospacing="1"/>
    </w:pPr>
  </w:style>
  <w:style w:type="character" w:customStyle="1" w:styleId="af7">
    <w:name w:val="Основной текст_"/>
    <w:basedOn w:val="a0"/>
    <w:link w:val="11"/>
    <w:locked/>
    <w:rsid w:val="00711CBD"/>
    <w:rPr>
      <w:rFonts w:cs="Times New Roman"/>
      <w:sz w:val="26"/>
      <w:szCs w:val="26"/>
    </w:rPr>
  </w:style>
  <w:style w:type="paragraph" w:customStyle="1" w:styleId="11">
    <w:name w:val="Основной текст1"/>
    <w:basedOn w:val="a"/>
    <w:link w:val="af7"/>
    <w:rsid w:val="00711CBD"/>
    <w:pPr>
      <w:widowControl w:val="0"/>
      <w:spacing w:line="257" w:lineRule="auto"/>
      <w:ind w:firstLine="400"/>
    </w:pPr>
    <w:rPr>
      <w:sz w:val="26"/>
      <w:szCs w:val="26"/>
    </w:rPr>
  </w:style>
  <w:style w:type="character" w:customStyle="1" w:styleId="af8">
    <w:name w:val="Другое_"/>
    <w:basedOn w:val="a0"/>
    <w:link w:val="af9"/>
    <w:locked/>
    <w:rsid w:val="00555A00"/>
    <w:rPr>
      <w:rFonts w:cs="Times New Roman"/>
    </w:rPr>
  </w:style>
  <w:style w:type="paragraph" w:customStyle="1" w:styleId="af9">
    <w:name w:val="Другое"/>
    <w:basedOn w:val="a"/>
    <w:link w:val="af8"/>
    <w:rsid w:val="00555A00"/>
    <w:pPr>
      <w:widowContro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PC-A</cp:lastModifiedBy>
  <cp:revision>2</cp:revision>
  <cp:lastPrinted>2023-05-25T06:40:00Z</cp:lastPrinted>
  <dcterms:created xsi:type="dcterms:W3CDTF">2025-05-19T05:17:00Z</dcterms:created>
  <dcterms:modified xsi:type="dcterms:W3CDTF">2025-05-19T05:17:00Z</dcterms:modified>
</cp:coreProperties>
</file>