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5F172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A08A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437978782" w:edGrp="everyone"/>
            <w:r>
              <w:rPr>
                <w:rFonts w:ascii="Arial" w:hAnsi="Arial" w:cs="Arial"/>
                <w:sz w:val="26"/>
                <w:szCs w:val="26"/>
              </w:rPr>
              <w:t>16</w:t>
            </w:r>
            <w:permEnd w:id="43797878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A08A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46991283" w:edGrp="everyone"/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permEnd w:id="46991283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4079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A08A9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865421780" w:edGrp="everyone"/>
            <w:r>
              <w:rPr>
                <w:rFonts w:ascii="Arial" w:hAnsi="Arial" w:cs="Arial"/>
                <w:sz w:val="26"/>
                <w:szCs w:val="26"/>
              </w:rPr>
              <w:t>312</w:t>
            </w:r>
            <w:permEnd w:id="1865421780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A63A4D" w:rsidRPr="00A63A4D" w:rsidRDefault="008779D9" w:rsidP="00A63A4D">
      <w:pPr>
        <w:keepNext/>
        <w:ind w:right="3969"/>
        <w:outlineLvl w:val="0"/>
        <w:rPr>
          <w:b/>
          <w:bCs/>
          <w:spacing w:val="1"/>
          <w:kern w:val="32"/>
          <w:sz w:val="28"/>
          <w:szCs w:val="32"/>
        </w:rPr>
      </w:pPr>
      <w:permStart w:id="1555497752" w:edGrp="everyone"/>
      <w:r w:rsidRPr="00253118">
        <w:rPr>
          <w:b/>
          <w:bCs/>
          <w:color w:val="000000"/>
          <w:sz w:val="28"/>
          <w:szCs w:val="28"/>
        </w:rPr>
        <w:t>О</w:t>
      </w:r>
      <w:r w:rsidR="00A63A4D">
        <w:rPr>
          <w:b/>
          <w:bCs/>
          <w:color w:val="000000"/>
          <w:sz w:val="28"/>
          <w:szCs w:val="28"/>
        </w:rPr>
        <w:t xml:space="preserve">б утверждении </w:t>
      </w:r>
      <w:r w:rsidRPr="00253118">
        <w:rPr>
          <w:b/>
          <w:bCs/>
          <w:color w:val="000000"/>
          <w:sz w:val="28"/>
          <w:szCs w:val="28"/>
        </w:rPr>
        <w:t xml:space="preserve"> </w:t>
      </w:r>
      <w:r w:rsidR="00A63A4D" w:rsidRPr="00A63A4D">
        <w:rPr>
          <w:b/>
          <w:bCs/>
          <w:kern w:val="32"/>
          <w:sz w:val="28"/>
          <w:szCs w:val="32"/>
        </w:rPr>
        <w:t>Порядк</w:t>
      </w:r>
      <w:r w:rsidR="00A63A4D">
        <w:rPr>
          <w:b/>
          <w:bCs/>
          <w:kern w:val="32"/>
          <w:sz w:val="28"/>
          <w:szCs w:val="32"/>
        </w:rPr>
        <w:t>а</w:t>
      </w:r>
      <w:r w:rsidR="00A63A4D" w:rsidRPr="00A63A4D">
        <w:rPr>
          <w:b/>
          <w:bCs/>
          <w:spacing w:val="1"/>
          <w:kern w:val="32"/>
          <w:sz w:val="28"/>
          <w:szCs w:val="32"/>
        </w:rPr>
        <w:t xml:space="preserve"> </w:t>
      </w:r>
    </w:p>
    <w:p w:rsidR="00CD108D" w:rsidRDefault="00A63A4D" w:rsidP="00A63A4D">
      <w:pPr>
        <w:keepNext/>
        <w:tabs>
          <w:tab w:val="left" w:pos="5670"/>
        </w:tabs>
        <w:ind w:right="3969"/>
        <w:outlineLvl w:val="0"/>
        <w:rPr>
          <w:b/>
          <w:bCs/>
          <w:kern w:val="32"/>
          <w:sz w:val="28"/>
          <w:szCs w:val="28"/>
        </w:rPr>
      </w:pPr>
      <w:r w:rsidRPr="00A63A4D">
        <w:rPr>
          <w:b/>
          <w:bCs/>
          <w:kern w:val="32"/>
          <w:sz w:val="28"/>
          <w:szCs w:val="32"/>
        </w:rPr>
        <w:t>предоставления</w:t>
      </w:r>
      <w:r w:rsidRPr="00A63A4D">
        <w:rPr>
          <w:b/>
          <w:bCs/>
          <w:spacing w:val="1"/>
          <w:kern w:val="32"/>
          <w:sz w:val="28"/>
          <w:szCs w:val="32"/>
        </w:rPr>
        <w:t xml:space="preserve"> </w:t>
      </w:r>
      <w:r w:rsidRPr="00A63A4D">
        <w:rPr>
          <w:b/>
          <w:bCs/>
          <w:kern w:val="32"/>
          <w:sz w:val="28"/>
          <w:szCs w:val="32"/>
        </w:rPr>
        <w:t>меры</w:t>
      </w:r>
      <w:r w:rsidRPr="00A63A4D">
        <w:rPr>
          <w:b/>
          <w:bCs/>
          <w:spacing w:val="1"/>
          <w:kern w:val="32"/>
          <w:sz w:val="28"/>
          <w:szCs w:val="32"/>
        </w:rPr>
        <w:t xml:space="preserve"> </w:t>
      </w:r>
      <w:r w:rsidRPr="00A63A4D">
        <w:rPr>
          <w:b/>
          <w:bCs/>
          <w:kern w:val="32"/>
          <w:sz w:val="28"/>
          <w:szCs w:val="32"/>
        </w:rPr>
        <w:t>поддержки</w:t>
      </w:r>
      <w:r w:rsidRPr="00A63A4D">
        <w:rPr>
          <w:b/>
          <w:bCs/>
          <w:spacing w:val="1"/>
          <w:kern w:val="32"/>
          <w:sz w:val="28"/>
          <w:szCs w:val="32"/>
        </w:rPr>
        <w:t xml:space="preserve"> </w:t>
      </w:r>
      <w:r>
        <w:rPr>
          <w:b/>
          <w:bCs/>
          <w:spacing w:val="1"/>
          <w:kern w:val="32"/>
          <w:sz w:val="28"/>
          <w:szCs w:val="32"/>
        </w:rPr>
        <w:br/>
      </w:r>
      <w:r w:rsidRPr="00A63A4D">
        <w:rPr>
          <w:b/>
          <w:bCs/>
          <w:kern w:val="32"/>
          <w:sz w:val="28"/>
          <w:szCs w:val="32"/>
        </w:rPr>
        <w:t>по</w:t>
      </w:r>
      <w:r w:rsidRPr="00A63A4D">
        <w:rPr>
          <w:b/>
          <w:bCs/>
          <w:kern w:val="32"/>
          <w:sz w:val="28"/>
          <w:szCs w:val="28"/>
        </w:rPr>
        <w:t xml:space="preserve"> обеспечению зачисления детей участников специальной военной </w:t>
      </w:r>
    </w:p>
    <w:p w:rsidR="00A63A4D" w:rsidRPr="00A63A4D" w:rsidRDefault="00A63A4D" w:rsidP="00CD108D">
      <w:pPr>
        <w:keepNext/>
        <w:tabs>
          <w:tab w:val="left" w:pos="5670"/>
        </w:tabs>
        <w:ind w:right="3969"/>
        <w:outlineLvl w:val="0"/>
        <w:rPr>
          <w:b/>
          <w:bCs/>
          <w:kern w:val="32"/>
          <w:sz w:val="28"/>
          <w:szCs w:val="28"/>
        </w:rPr>
      </w:pPr>
      <w:r w:rsidRPr="00A63A4D">
        <w:rPr>
          <w:b/>
          <w:bCs/>
          <w:kern w:val="32"/>
          <w:sz w:val="28"/>
          <w:szCs w:val="28"/>
        </w:rPr>
        <w:t xml:space="preserve">операции в группы продленного дня </w:t>
      </w:r>
      <w:r>
        <w:rPr>
          <w:b/>
          <w:bCs/>
          <w:kern w:val="32"/>
          <w:sz w:val="28"/>
          <w:szCs w:val="28"/>
        </w:rPr>
        <w:br/>
      </w:r>
      <w:r w:rsidRPr="00A63A4D">
        <w:rPr>
          <w:b/>
          <w:bCs/>
          <w:kern w:val="32"/>
          <w:sz w:val="28"/>
          <w:szCs w:val="28"/>
        </w:rPr>
        <w:t>и круглосуточного пребывания</w:t>
      </w:r>
    </w:p>
    <w:p w:rsidR="00A63A4D" w:rsidRPr="00A63A4D" w:rsidRDefault="00A63A4D" w:rsidP="00A63A4D">
      <w:pPr>
        <w:keepNext/>
        <w:ind w:right="3969"/>
        <w:outlineLvl w:val="0"/>
        <w:rPr>
          <w:b/>
          <w:bCs/>
          <w:kern w:val="32"/>
          <w:sz w:val="28"/>
          <w:szCs w:val="28"/>
        </w:rPr>
      </w:pPr>
      <w:r w:rsidRPr="00A63A4D">
        <w:rPr>
          <w:b/>
          <w:bCs/>
          <w:kern w:val="32"/>
          <w:sz w:val="28"/>
          <w:szCs w:val="28"/>
        </w:rPr>
        <w:t xml:space="preserve">в муниципальные образовательные организации </w:t>
      </w:r>
      <w:r>
        <w:rPr>
          <w:b/>
          <w:bCs/>
          <w:kern w:val="32"/>
          <w:sz w:val="28"/>
          <w:szCs w:val="28"/>
        </w:rPr>
        <w:t>Корочанского района</w:t>
      </w:r>
      <w:r w:rsidRPr="00A63A4D">
        <w:rPr>
          <w:b/>
          <w:bCs/>
          <w:kern w:val="32"/>
          <w:sz w:val="28"/>
          <w:szCs w:val="28"/>
        </w:rPr>
        <w:t>, реализующие программы дошкольного образования, в первоочередном порядке</w:t>
      </w:r>
      <w:r>
        <w:rPr>
          <w:b/>
          <w:bCs/>
          <w:kern w:val="32"/>
          <w:sz w:val="28"/>
          <w:szCs w:val="28"/>
        </w:rPr>
        <w:br/>
      </w:r>
      <w:r w:rsidRPr="00A63A4D">
        <w:rPr>
          <w:b/>
          <w:bCs/>
          <w:kern w:val="32"/>
          <w:sz w:val="28"/>
          <w:szCs w:val="28"/>
        </w:rPr>
        <w:t>(в том числе в случае гибели (смерти) участников специальной военной операции)</w:t>
      </w:r>
    </w:p>
    <w:p w:rsidR="002B2FF2" w:rsidRPr="00253118" w:rsidRDefault="002B2FF2" w:rsidP="00A63A4D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</w:p>
    <w:p w:rsidR="008779D9" w:rsidRPr="00F26178" w:rsidRDefault="008779D9" w:rsidP="00A63A4D">
      <w:pPr>
        <w:pStyle w:val="24"/>
        <w:shd w:val="clear" w:color="auto" w:fill="auto"/>
        <w:spacing w:line="320" w:lineRule="exact"/>
        <w:ind w:firstLine="760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16058" w:rsidRDefault="00215474" w:rsidP="00916058">
      <w:pPr>
        <w:pStyle w:val="Default"/>
        <w:ind w:firstLine="709"/>
        <w:jc w:val="both"/>
        <w:rPr>
          <w:rStyle w:val="25"/>
          <w:bCs/>
          <w:szCs w:val="28"/>
        </w:rPr>
      </w:pPr>
      <w:r w:rsidRPr="00215474">
        <w:rPr>
          <w:sz w:val="28"/>
          <w:szCs w:val="28"/>
        </w:rPr>
        <w:t xml:space="preserve">В соответствии с Федеральными законами </w:t>
      </w:r>
      <w:r w:rsidRPr="00215474">
        <w:rPr>
          <w:bCs/>
          <w:sz w:val="28"/>
          <w:szCs w:val="28"/>
        </w:rPr>
        <w:t xml:space="preserve">от 29 декабря 2012 года </w:t>
      </w:r>
      <w:r w:rsidRPr="00215474">
        <w:rPr>
          <w:bCs/>
          <w:sz w:val="28"/>
          <w:szCs w:val="28"/>
        </w:rPr>
        <w:br/>
        <w:t xml:space="preserve">№ 273-ФЗ «Об образовании в Российской Федерации», </w:t>
      </w:r>
      <w:r w:rsidR="006F7C14" w:rsidRPr="006F7C14">
        <w:rPr>
          <w:sz w:val="28"/>
          <w:szCs w:val="28"/>
        </w:rPr>
        <w:t xml:space="preserve">от 6 октября 2003 года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>в Российской Федерации»</w:t>
      </w:r>
      <w:r w:rsidR="006F7C14">
        <w:rPr>
          <w:sz w:val="28"/>
          <w:szCs w:val="28"/>
        </w:rPr>
        <w:t>, в</w:t>
      </w:r>
      <w:r w:rsidR="00916058">
        <w:rPr>
          <w:sz w:val="28"/>
          <w:szCs w:val="28"/>
        </w:rPr>
        <w:t>о исполнение постановления</w:t>
      </w:r>
      <w:r w:rsidR="00916058">
        <w:rPr>
          <w:b/>
          <w:spacing w:val="-6"/>
        </w:rPr>
        <w:t xml:space="preserve"> </w:t>
      </w:r>
      <w:r w:rsidR="00916058">
        <w:rPr>
          <w:spacing w:val="-6"/>
          <w:sz w:val="28"/>
          <w:szCs w:val="28"/>
        </w:rPr>
        <w:t xml:space="preserve">Правительства </w:t>
      </w:r>
      <w:r w:rsidR="006F7C14">
        <w:rPr>
          <w:spacing w:val="-6"/>
          <w:sz w:val="28"/>
          <w:szCs w:val="28"/>
        </w:rPr>
        <w:t xml:space="preserve">Белгородской области </w:t>
      </w:r>
      <w:r w:rsidR="00DF7E93" w:rsidRPr="005D0A55">
        <w:rPr>
          <w:spacing w:val="-6"/>
          <w:sz w:val="28"/>
          <w:szCs w:val="28"/>
        </w:rPr>
        <w:t xml:space="preserve">от </w:t>
      </w:r>
      <w:r w:rsidR="00DF7E93" w:rsidRPr="006020B0">
        <w:rPr>
          <w:spacing w:val="-6"/>
          <w:sz w:val="28"/>
          <w:szCs w:val="28"/>
        </w:rPr>
        <w:t xml:space="preserve">28 </w:t>
      </w:r>
      <w:r w:rsidR="00DF7E93">
        <w:rPr>
          <w:spacing w:val="-6"/>
          <w:sz w:val="28"/>
          <w:szCs w:val="28"/>
        </w:rPr>
        <w:t xml:space="preserve">декабря </w:t>
      </w:r>
      <w:r w:rsidR="006F7C14">
        <w:rPr>
          <w:spacing w:val="-6"/>
          <w:sz w:val="28"/>
          <w:szCs w:val="28"/>
        </w:rPr>
        <w:t>2024</w:t>
      </w:r>
      <w:r w:rsidR="00DF7E93">
        <w:rPr>
          <w:spacing w:val="-6"/>
          <w:sz w:val="28"/>
          <w:szCs w:val="28"/>
        </w:rPr>
        <w:t xml:space="preserve"> года № 679-пп</w:t>
      </w:r>
      <w:r w:rsidR="00DF7E93" w:rsidRPr="005D0A55">
        <w:rPr>
          <w:spacing w:val="-6"/>
          <w:sz w:val="28"/>
          <w:szCs w:val="28"/>
        </w:rPr>
        <w:t xml:space="preserve"> «</w:t>
      </w:r>
      <w:r w:rsidR="00DF7E93">
        <w:rPr>
          <w:spacing w:val="-6"/>
          <w:sz w:val="28"/>
          <w:szCs w:val="28"/>
        </w:rPr>
        <w:t xml:space="preserve">О реализации </w:t>
      </w:r>
      <w:r w:rsidR="006F7C14">
        <w:rPr>
          <w:spacing w:val="-6"/>
          <w:sz w:val="28"/>
          <w:szCs w:val="28"/>
        </w:rPr>
        <w:br/>
      </w:r>
      <w:r w:rsidR="00DF7E93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DF7E93" w:rsidRPr="005D0A55">
        <w:rPr>
          <w:spacing w:val="-6"/>
          <w:sz w:val="28"/>
          <w:szCs w:val="28"/>
        </w:rPr>
        <w:t>»</w:t>
      </w:r>
      <w:r w:rsidR="00DF7E93">
        <w:rPr>
          <w:spacing w:val="-6"/>
          <w:sz w:val="28"/>
          <w:szCs w:val="28"/>
        </w:rPr>
        <w:t xml:space="preserve">, на основании </w:t>
      </w:r>
      <w:r w:rsidR="00DF7E93">
        <w:rPr>
          <w:sz w:val="28"/>
          <w:szCs w:val="28"/>
        </w:rPr>
        <w:t xml:space="preserve"> постановления администрации муниципального</w:t>
      </w:r>
      <w:r w:rsidR="00405AC3">
        <w:rPr>
          <w:sz w:val="28"/>
          <w:szCs w:val="28"/>
        </w:rPr>
        <w:t xml:space="preserve"> района «Корочанский район» от 11</w:t>
      </w:r>
      <w:r w:rsidR="00DF7E93">
        <w:rPr>
          <w:sz w:val="28"/>
          <w:szCs w:val="28"/>
        </w:rPr>
        <w:t xml:space="preserve"> февраля 2025 года</w:t>
      </w:r>
      <w:r w:rsidR="00916058">
        <w:rPr>
          <w:sz w:val="28"/>
          <w:szCs w:val="28"/>
        </w:rPr>
        <w:t xml:space="preserve"> </w:t>
      </w:r>
      <w:r w:rsidR="00916058" w:rsidRPr="00405AC3">
        <w:rPr>
          <w:color w:val="0D0D0D" w:themeColor="text1" w:themeTint="F2"/>
          <w:sz w:val="28"/>
          <w:szCs w:val="28"/>
        </w:rPr>
        <w:t xml:space="preserve">№ </w:t>
      </w:r>
      <w:r w:rsidR="00405AC3" w:rsidRPr="00405AC3">
        <w:rPr>
          <w:color w:val="0D0D0D" w:themeColor="text1" w:themeTint="F2"/>
          <w:sz w:val="28"/>
          <w:szCs w:val="28"/>
        </w:rPr>
        <w:t>107</w:t>
      </w:r>
      <w:r w:rsidR="00916058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семей»,</w:t>
      </w:r>
      <w:r w:rsidR="00916058" w:rsidRPr="008E5656">
        <w:rPr>
          <w:sz w:val="28"/>
          <w:szCs w:val="28"/>
        </w:rPr>
        <w:t xml:space="preserve"> в целях </w:t>
      </w:r>
      <w:r w:rsidR="00916058" w:rsidRPr="008E5656">
        <w:rPr>
          <w:bCs/>
          <w:sz w:val="28"/>
          <w:szCs w:val="28"/>
        </w:rPr>
        <w:t>осуществления мер</w:t>
      </w:r>
      <w:r w:rsidR="00916058">
        <w:rPr>
          <w:bCs/>
          <w:sz w:val="28"/>
          <w:szCs w:val="28"/>
        </w:rPr>
        <w:t xml:space="preserve"> </w:t>
      </w:r>
      <w:r w:rsidR="00916058" w:rsidRPr="008E5656">
        <w:rPr>
          <w:bCs/>
          <w:sz w:val="28"/>
          <w:szCs w:val="28"/>
        </w:rPr>
        <w:t>социальной поддержки в сфере образования</w:t>
      </w:r>
      <w:r w:rsidR="00916058" w:rsidRPr="008E5656">
        <w:rPr>
          <w:sz w:val="28"/>
          <w:szCs w:val="28"/>
        </w:rPr>
        <w:t>, администрация</w:t>
      </w:r>
      <w:r w:rsidR="00916058">
        <w:rPr>
          <w:sz w:val="28"/>
          <w:szCs w:val="28"/>
        </w:rPr>
        <w:t xml:space="preserve"> </w:t>
      </w:r>
      <w:r w:rsidR="00916058" w:rsidRPr="008E5656">
        <w:rPr>
          <w:sz w:val="28"/>
          <w:szCs w:val="28"/>
        </w:rPr>
        <w:t>муниципального района «Корочанский район»</w:t>
      </w:r>
      <w:r w:rsidR="006F7C14">
        <w:rPr>
          <w:sz w:val="28"/>
          <w:szCs w:val="28"/>
        </w:rPr>
        <w:t xml:space="preserve"> </w:t>
      </w:r>
      <w:r w:rsidR="00916058" w:rsidRPr="008E5656">
        <w:rPr>
          <w:rStyle w:val="25"/>
          <w:bCs/>
          <w:szCs w:val="28"/>
        </w:rPr>
        <w:t>постановляет:</w:t>
      </w:r>
    </w:p>
    <w:p w:rsidR="00FE0F54" w:rsidRDefault="00231B63" w:rsidP="00916058">
      <w:pPr>
        <w:pStyle w:val="Default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16E2">
        <w:rPr>
          <w:sz w:val="28"/>
          <w:szCs w:val="28"/>
        </w:rPr>
        <w:t xml:space="preserve">Утвердить </w:t>
      </w:r>
      <w:r w:rsidR="006416E2" w:rsidRPr="00BD0AD9">
        <w:rPr>
          <w:rFonts w:eastAsia="MS Mincho"/>
          <w:sz w:val="28"/>
        </w:rPr>
        <w:t>Порядок</w:t>
      </w:r>
      <w:r w:rsidR="006416E2" w:rsidRPr="00BD0AD9">
        <w:rPr>
          <w:rFonts w:eastAsia="MS Mincho"/>
          <w:spacing w:val="1"/>
          <w:sz w:val="28"/>
        </w:rPr>
        <w:t xml:space="preserve"> </w:t>
      </w:r>
      <w:r w:rsidR="006416E2" w:rsidRPr="00BD0AD9">
        <w:rPr>
          <w:rFonts w:eastAsia="MS Mincho"/>
          <w:sz w:val="28"/>
        </w:rPr>
        <w:t>предоставления</w:t>
      </w:r>
      <w:r w:rsidR="006416E2" w:rsidRPr="00BD0AD9">
        <w:rPr>
          <w:rFonts w:eastAsia="MS Mincho"/>
          <w:spacing w:val="1"/>
          <w:sz w:val="28"/>
        </w:rPr>
        <w:t xml:space="preserve"> </w:t>
      </w:r>
      <w:r w:rsidR="006416E2" w:rsidRPr="00BD0AD9">
        <w:rPr>
          <w:rFonts w:eastAsia="MS Mincho"/>
          <w:sz w:val="28"/>
        </w:rPr>
        <w:t>меры</w:t>
      </w:r>
      <w:r w:rsidR="006416E2" w:rsidRPr="00BD0AD9">
        <w:rPr>
          <w:rFonts w:eastAsia="MS Mincho"/>
          <w:spacing w:val="1"/>
          <w:sz w:val="28"/>
        </w:rPr>
        <w:t xml:space="preserve"> </w:t>
      </w:r>
      <w:r w:rsidR="006416E2" w:rsidRPr="00BD0AD9">
        <w:rPr>
          <w:rFonts w:eastAsia="MS Mincho"/>
          <w:sz w:val="28"/>
        </w:rPr>
        <w:t>поддержки по</w:t>
      </w:r>
      <w:r w:rsidR="006416E2" w:rsidRPr="00BD0AD9">
        <w:rPr>
          <w:rFonts w:eastAsia="MS Mincho"/>
          <w:sz w:val="28"/>
          <w:szCs w:val="28"/>
        </w:rPr>
        <w:t xml:space="preserve"> обеспечению зачисления детей участников специальной военной операции в группы продленного дня и круглосуточного пребывания в муниципальные </w:t>
      </w:r>
      <w:r w:rsidR="006416E2" w:rsidRPr="00BD0AD9">
        <w:rPr>
          <w:rFonts w:eastAsia="MS Mincho"/>
          <w:sz w:val="28"/>
          <w:szCs w:val="28"/>
        </w:rPr>
        <w:lastRenderedPageBreak/>
        <w:t xml:space="preserve">образовательные организации </w:t>
      </w:r>
      <w:r w:rsidR="006416E2">
        <w:rPr>
          <w:rFonts w:eastAsia="MS Mincho"/>
          <w:sz w:val="28"/>
          <w:szCs w:val="28"/>
        </w:rPr>
        <w:t>Корочанского района</w:t>
      </w:r>
      <w:r w:rsidR="006416E2" w:rsidRPr="00BD0AD9">
        <w:rPr>
          <w:rFonts w:eastAsia="MS Mincho"/>
          <w:sz w:val="28"/>
          <w:szCs w:val="28"/>
        </w:rPr>
        <w:t>, реализующие программы дошкольного образования, в первоочередном порядке (в том числе в случае гибели (смерти) участников специальной военной операции)</w:t>
      </w:r>
      <w:r w:rsidR="007C057B">
        <w:rPr>
          <w:rFonts w:eastAsia="MS Mincho"/>
          <w:sz w:val="28"/>
          <w:szCs w:val="28"/>
        </w:rPr>
        <w:t xml:space="preserve"> (прилагается)</w:t>
      </w:r>
      <w:r w:rsidR="006416E2">
        <w:rPr>
          <w:rFonts w:eastAsia="MS Mincho"/>
          <w:sz w:val="28"/>
          <w:szCs w:val="28"/>
        </w:rPr>
        <w:t>.</w:t>
      </w:r>
    </w:p>
    <w:p w:rsidR="00231B63" w:rsidRPr="008A6E45" w:rsidRDefault="00231B63" w:rsidP="00231B63">
      <w:pPr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8A6E45">
        <w:rPr>
          <w:spacing w:val="-3"/>
          <w:sz w:val="28"/>
          <w:szCs w:val="28"/>
          <w:lang w:eastAsia="en-US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231B63" w:rsidRPr="008A6E45" w:rsidRDefault="00231B63" w:rsidP="00231B63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 xml:space="preserve">- направить настоящее постановление для официального опубликования </w:t>
      </w:r>
      <w:r w:rsidRPr="008A6E45">
        <w:rPr>
          <w:spacing w:val="-3"/>
          <w:sz w:val="28"/>
          <w:szCs w:val="28"/>
          <w:lang w:eastAsia="en-US"/>
        </w:rPr>
        <w:br/>
        <w:t>в газете «Ясный ключ»;</w:t>
      </w:r>
    </w:p>
    <w:p w:rsidR="00231B63" w:rsidRDefault="00231B63" w:rsidP="00231B63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9B7BC7" w:rsidRDefault="00231B63" w:rsidP="00507A9E">
      <w:pPr>
        <w:pStyle w:val="24"/>
        <w:shd w:val="clear" w:color="auto" w:fill="auto"/>
        <w:spacing w:line="240" w:lineRule="auto"/>
        <w:ind w:firstLine="709"/>
        <w:jc w:val="both"/>
        <w:rPr>
          <w:szCs w:val="28"/>
        </w:rPr>
      </w:pPr>
      <w:r>
        <w:rPr>
          <w:spacing w:val="-3"/>
          <w:szCs w:val="28"/>
          <w:lang w:eastAsia="en-US"/>
        </w:rPr>
        <w:t>3</w:t>
      </w:r>
      <w:r w:rsidR="006416E2">
        <w:rPr>
          <w:spacing w:val="-3"/>
          <w:szCs w:val="28"/>
          <w:lang w:eastAsia="en-US"/>
        </w:rPr>
        <w:t>. Контроль за исполнением постановления возложить на заместителя главы администрации района по социальной политике Бычихину Т.В.</w:t>
      </w: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6416E2" w:rsidRPr="00F26178" w:rsidRDefault="006416E2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D76FFB" w:rsidRDefault="00D76FFB" w:rsidP="00D7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A319F" w:rsidRDefault="00D76FFB" w:rsidP="00D76FFB">
      <w:pPr>
        <w:suppressAutoHyphens/>
        <w:autoSpaceDE w:val="0"/>
        <w:autoSpaceDN w:val="0"/>
        <w:adjustRightInd w:val="0"/>
        <w:rPr>
          <w:b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6A4BA3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231B63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60"/>
      </w:tblGrid>
      <w:tr w:rsidR="006416E2" w:rsidTr="006416E2">
        <w:tc>
          <w:tcPr>
            <w:tcW w:w="5245" w:type="dxa"/>
          </w:tcPr>
          <w:p w:rsidR="006416E2" w:rsidRDefault="006416E2" w:rsidP="006416E2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6416E2" w:rsidRDefault="006A4BA3" w:rsidP="006416E2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  <w:p w:rsidR="006416E2" w:rsidRDefault="006416E2" w:rsidP="006416E2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постановлением администрации муниципального района «Корочанский район»</w:t>
            </w:r>
          </w:p>
          <w:p w:rsidR="006416E2" w:rsidRDefault="006416E2" w:rsidP="00BA08A9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от </w:t>
            </w:r>
            <w:r w:rsidR="00BA08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апреля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2025 г.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№</w:t>
            </w:r>
            <w:r w:rsidR="00BA08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312</w:t>
            </w:r>
          </w:p>
        </w:tc>
      </w:tr>
    </w:tbl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6E2" w:rsidRPr="006416E2" w:rsidRDefault="006416E2" w:rsidP="006416E2">
      <w:pPr>
        <w:keepNext/>
        <w:jc w:val="center"/>
        <w:outlineLvl w:val="0"/>
        <w:rPr>
          <w:b/>
          <w:bCs/>
          <w:spacing w:val="1"/>
          <w:kern w:val="32"/>
          <w:sz w:val="28"/>
          <w:szCs w:val="32"/>
        </w:rPr>
      </w:pPr>
      <w:r w:rsidRPr="006416E2">
        <w:rPr>
          <w:b/>
          <w:bCs/>
          <w:kern w:val="32"/>
          <w:sz w:val="28"/>
          <w:szCs w:val="32"/>
        </w:rPr>
        <w:t>Порядок</w:t>
      </w:r>
      <w:r w:rsidRPr="006416E2">
        <w:rPr>
          <w:b/>
          <w:bCs/>
          <w:spacing w:val="1"/>
          <w:kern w:val="32"/>
          <w:sz w:val="28"/>
          <w:szCs w:val="32"/>
        </w:rPr>
        <w:t xml:space="preserve"> </w:t>
      </w:r>
    </w:p>
    <w:p w:rsidR="006416E2" w:rsidRPr="006416E2" w:rsidRDefault="006416E2" w:rsidP="006416E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32"/>
        </w:rPr>
        <w:t>предоставления</w:t>
      </w:r>
      <w:r w:rsidRPr="006416E2">
        <w:rPr>
          <w:b/>
          <w:bCs/>
          <w:spacing w:val="1"/>
          <w:kern w:val="32"/>
          <w:sz w:val="28"/>
          <w:szCs w:val="32"/>
        </w:rPr>
        <w:t xml:space="preserve"> </w:t>
      </w:r>
      <w:r w:rsidRPr="006416E2">
        <w:rPr>
          <w:b/>
          <w:bCs/>
          <w:kern w:val="32"/>
          <w:sz w:val="28"/>
          <w:szCs w:val="32"/>
        </w:rPr>
        <w:t>меры</w:t>
      </w:r>
      <w:r w:rsidRPr="006416E2">
        <w:rPr>
          <w:b/>
          <w:bCs/>
          <w:spacing w:val="1"/>
          <w:kern w:val="32"/>
          <w:sz w:val="28"/>
          <w:szCs w:val="32"/>
        </w:rPr>
        <w:t xml:space="preserve"> </w:t>
      </w:r>
      <w:r w:rsidRPr="006416E2">
        <w:rPr>
          <w:b/>
          <w:bCs/>
          <w:kern w:val="32"/>
          <w:sz w:val="28"/>
          <w:szCs w:val="32"/>
        </w:rPr>
        <w:t>поддержки</w:t>
      </w:r>
      <w:r w:rsidRPr="006416E2">
        <w:rPr>
          <w:b/>
          <w:bCs/>
          <w:spacing w:val="1"/>
          <w:kern w:val="32"/>
          <w:sz w:val="28"/>
          <w:szCs w:val="32"/>
        </w:rPr>
        <w:t xml:space="preserve"> </w:t>
      </w:r>
      <w:r w:rsidRPr="006416E2">
        <w:rPr>
          <w:b/>
          <w:bCs/>
          <w:kern w:val="32"/>
          <w:sz w:val="28"/>
          <w:szCs w:val="32"/>
        </w:rPr>
        <w:t>по</w:t>
      </w:r>
      <w:r w:rsidRPr="006416E2">
        <w:rPr>
          <w:b/>
          <w:bCs/>
          <w:kern w:val="32"/>
          <w:sz w:val="28"/>
          <w:szCs w:val="28"/>
        </w:rPr>
        <w:t xml:space="preserve"> обеспечению зачисления </w:t>
      </w:r>
      <w:r w:rsidR="006A4BA3">
        <w:rPr>
          <w:b/>
          <w:bCs/>
          <w:kern w:val="32"/>
          <w:sz w:val="28"/>
          <w:szCs w:val="28"/>
        </w:rPr>
        <w:br/>
      </w:r>
      <w:r w:rsidRPr="006416E2">
        <w:rPr>
          <w:b/>
          <w:bCs/>
          <w:kern w:val="32"/>
          <w:sz w:val="28"/>
          <w:szCs w:val="28"/>
        </w:rPr>
        <w:t xml:space="preserve">детей участников специальной военной операции </w:t>
      </w:r>
    </w:p>
    <w:p w:rsidR="006416E2" w:rsidRPr="006416E2" w:rsidRDefault="006416E2" w:rsidP="006416E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28"/>
        </w:rPr>
        <w:t>в группы продленного дня и круглосуточного пребывания</w:t>
      </w:r>
    </w:p>
    <w:p w:rsidR="006416E2" w:rsidRPr="006416E2" w:rsidRDefault="006416E2" w:rsidP="006416E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28"/>
        </w:rPr>
        <w:t xml:space="preserve"> в муниципальные образовательные организации </w:t>
      </w:r>
    </w:p>
    <w:p w:rsidR="006416E2" w:rsidRPr="006416E2" w:rsidRDefault="006416E2" w:rsidP="006416E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Корочанского района</w:t>
      </w:r>
      <w:r w:rsidRPr="006416E2">
        <w:rPr>
          <w:b/>
          <w:bCs/>
          <w:kern w:val="32"/>
          <w:sz w:val="28"/>
          <w:szCs w:val="28"/>
        </w:rPr>
        <w:t xml:space="preserve">, реализующие программы дошкольного образования, в первоочередном порядке (в том числе </w:t>
      </w:r>
    </w:p>
    <w:p w:rsidR="006416E2" w:rsidRPr="006416E2" w:rsidRDefault="006416E2" w:rsidP="006416E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28"/>
        </w:rPr>
        <w:t>в случае гибели (смерти) участников специальной военной операции)</w:t>
      </w:r>
    </w:p>
    <w:p w:rsidR="007C057B" w:rsidRDefault="007C057B" w:rsidP="007C057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7C057B" w:rsidRDefault="006416E2" w:rsidP="007C057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28"/>
        </w:rPr>
        <w:t>Раздел</w:t>
      </w:r>
      <w:r w:rsidRPr="006416E2">
        <w:rPr>
          <w:b/>
          <w:bCs/>
          <w:spacing w:val="-4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1.</w:t>
      </w:r>
      <w:r w:rsidRPr="006416E2">
        <w:rPr>
          <w:b/>
          <w:bCs/>
          <w:spacing w:val="-2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Общие</w:t>
      </w:r>
      <w:r w:rsidRPr="006416E2">
        <w:rPr>
          <w:b/>
          <w:bCs/>
          <w:spacing w:val="-1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положения</w:t>
      </w:r>
    </w:p>
    <w:p w:rsidR="007C057B" w:rsidRPr="006416E2" w:rsidRDefault="007C057B" w:rsidP="007C057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6416E2" w:rsidRPr="006416E2" w:rsidRDefault="006416E2" w:rsidP="007C057B">
      <w:pPr>
        <w:widowControl w:val="0"/>
        <w:tabs>
          <w:tab w:val="left" w:pos="1276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 xml:space="preserve">1.1. Настоящий </w:t>
      </w:r>
      <w:r w:rsidRPr="006416E2">
        <w:rPr>
          <w:rFonts w:eastAsia="MS Mincho"/>
          <w:sz w:val="28"/>
          <w:szCs w:val="22"/>
          <w:lang w:eastAsia="en-US"/>
        </w:rPr>
        <w:t>Порядок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предоставления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 xml:space="preserve">поддержки                                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по</w:t>
      </w:r>
      <w:r w:rsidRPr="006416E2">
        <w:rPr>
          <w:rFonts w:eastAsia="MS Mincho"/>
          <w:sz w:val="28"/>
          <w:szCs w:val="28"/>
          <w:lang w:eastAsia="en-US"/>
        </w:rPr>
        <w:t xml:space="preserve"> обеспечению зачисления детей участников специальной военной операции в группы продленного дня и круглосуточного пребывания в муниципальные образовательные организации </w:t>
      </w:r>
      <w:r>
        <w:rPr>
          <w:rFonts w:eastAsia="MS Mincho"/>
          <w:sz w:val="28"/>
          <w:szCs w:val="28"/>
          <w:lang w:eastAsia="en-US"/>
        </w:rPr>
        <w:t>Корочанского района</w:t>
      </w:r>
      <w:r w:rsidRPr="006416E2">
        <w:rPr>
          <w:rFonts w:eastAsia="MS Mincho"/>
          <w:sz w:val="28"/>
          <w:szCs w:val="28"/>
          <w:lang w:eastAsia="en-US"/>
        </w:rPr>
        <w:t>, реализующие программы дошкольного образования, в первоочередном порядке (в том числе в случае гибели (смерти) участников специальной военной операции) (далее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–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Порядок),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устанавливает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правила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участникам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специальной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военной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операции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членам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их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семей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такой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-6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как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первоочередное право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на зачисление детей участников специальной военной операции в группы продленного дня и круглосуточного пребывания в муниципальных</w:t>
      </w:r>
      <w:r>
        <w:rPr>
          <w:rFonts w:eastAsia="MS Mincho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 xml:space="preserve">образовательных организациях </w:t>
      </w:r>
      <w:r>
        <w:rPr>
          <w:rFonts w:eastAsia="MS Mincho"/>
          <w:sz w:val="28"/>
          <w:szCs w:val="22"/>
          <w:lang w:eastAsia="en-US"/>
        </w:rPr>
        <w:t>Корочанского района</w:t>
      </w:r>
      <w:r w:rsidRPr="006416E2">
        <w:rPr>
          <w:rFonts w:eastAsia="MS Mincho"/>
          <w:sz w:val="28"/>
          <w:szCs w:val="28"/>
          <w:lang w:eastAsia="en-US"/>
        </w:rPr>
        <w:t>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реализующие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программы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дошкольного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образования (далее –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мера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поддержки).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99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1.2. Настоящий Порядок разработан в целях оказания меры поддержки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родителям (законным представителям) детей участников специальной военной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операции,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посещающих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муниципальные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образовательные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организации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>
        <w:rPr>
          <w:rFonts w:eastAsia="MS Mincho"/>
          <w:sz w:val="28"/>
          <w:szCs w:val="22"/>
          <w:lang w:eastAsia="en-US"/>
        </w:rPr>
        <w:t>Корочанского района</w:t>
      </w:r>
      <w:r w:rsidRPr="006416E2">
        <w:rPr>
          <w:rFonts w:eastAsia="MS Mincho"/>
          <w:sz w:val="28"/>
          <w:szCs w:val="22"/>
          <w:lang w:eastAsia="en-US"/>
        </w:rPr>
        <w:t xml:space="preserve">, </w:t>
      </w:r>
      <w:r w:rsidRPr="006416E2">
        <w:rPr>
          <w:rFonts w:eastAsia="MS Mincho"/>
          <w:sz w:val="28"/>
          <w:szCs w:val="28"/>
          <w:lang w:eastAsia="en-US"/>
        </w:rPr>
        <w:t>реализующие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программы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дошкольного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образования</w:t>
      </w:r>
      <w:r w:rsidRPr="006416E2">
        <w:rPr>
          <w:rFonts w:eastAsia="MS Mincho"/>
          <w:sz w:val="28"/>
          <w:szCs w:val="22"/>
          <w:lang w:eastAsia="en-US"/>
        </w:rPr>
        <w:t>.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99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1.3. 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 зачисляются в группы продленного дня и круглосуточного пребывания в муниципальных образовательных организациях</w:t>
      </w:r>
      <w:r w:rsidR="00696DE6">
        <w:rPr>
          <w:rFonts w:eastAsia="MS Mincho"/>
          <w:sz w:val="28"/>
          <w:szCs w:val="22"/>
          <w:lang w:eastAsia="en-US"/>
        </w:rPr>
        <w:t xml:space="preserve"> </w:t>
      </w:r>
      <w:r>
        <w:rPr>
          <w:rFonts w:eastAsia="MS Mincho"/>
          <w:sz w:val="28"/>
          <w:szCs w:val="22"/>
          <w:lang w:eastAsia="en-US"/>
        </w:rPr>
        <w:t>Корочанского района</w:t>
      </w:r>
      <w:r w:rsidRPr="006416E2">
        <w:rPr>
          <w:rFonts w:eastAsia="MS Mincho"/>
          <w:sz w:val="28"/>
          <w:szCs w:val="28"/>
          <w:lang w:eastAsia="en-US"/>
        </w:rPr>
        <w:t>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реализующие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программы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дошкольного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образования.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</w:rPr>
        <w:t xml:space="preserve">1.4. </w:t>
      </w:r>
      <w:r w:rsidRPr="006416E2">
        <w:rPr>
          <w:sz w:val="28"/>
          <w:szCs w:val="28"/>
        </w:rPr>
        <w:t>Под л</w:t>
      </w:r>
      <w:r w:rsidRPr="006416E2">
        <w:rPr>
          <w:sz w:val="28"/>
        </w:rPr>
        <w:t xml:space="preserve">ицами, участвующими в специальной военной операции,                                  в настоящем Порядке понимаются лица, </w:t>
      </w:r>
      <w:r w:rsidRPr="006416E2">
        <w:rPr>
          <w:sz w:val="28"/>
          <w:szCs w:val="28"/>
        </w:rPr>
        <w:t xml:space="preserve">постоянно проживающие                                  на территории Белгородской области, участвующие в специальной военной операции на территориях Украины, Донецкой Народной Республики, </w:t>
      </w:r>
      <w:r w:rsidRPr="006416E2">
        <w:rPr>
          <w:sz w:val="28"/>
          <w:szCs w:val="28"/>
        </w:rPr>
        <w:lastRenderedPageBreak/>
        <w:t>Луганской Народной Республики, Запорожской области и Херсонской области, и (или) выполняющие задачи по отражению вооруженного вторжения                             на территорию Российской Федерации, в ходе вооруженной провокации                          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                            и Херсонской области из числа: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- лиц, призванных на военную</w:t>
      </w:r>
      <w:r w:rsidR="00696DE6">
        <w:rPr>
          <w:sz w:val="28"/>
          <w:szCs w:val="28"/>
        </w:rPr>
        <w:t xml:space="preserve"> службу по мобилизации в Вооруже</w:t>
      </w:r>
      <w:r w:rsidRPr="006416E2">
        <w:rPr>
          <w:sz w:val="28"/>
          <w:szCs w:val="28"/>
        </w:rPr>
        <w:t xml:space="preserve">нные Силы Российской Федерации, или лиц, направленных для прохождения службы в войска национальной гвардии Российской Федерации на должностях,                          по которым предусмотрено присвоение специальных званий полиции,                            по мобилизации; 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- лиц, проходящих (прохо</w:t>
      </w:r>
      <w:r w:rsidR="00696DE6">
        <w:rPr>
          <w:sz w:val="28"/>
          <w:szCs w:val="28"/>
        </w:rPr>
        <w:t>дивших) военную службу в Вооруже</w:t>
      </w:r>
      <w:r w:rsidRPr="006416E2">
        <w:rPr>
          <w:sz w:val="28"/>
          <w:szCs w:val="28"/>
        </w:rPr>
        <w:t>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формированиях, и органах, указанных                     в пункте 6 статьи 1 Федерального закона от 31 мая 1996 года № 61-ФЗ                       «Об обороне»;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- лиц, заключивших контракт о добровольном содействии в выполнен</w:t>
      </w:r>
      <w:r w:rsidR="00696DE6">
        <w:rPr>
          <w:sz w:val="28"/>
          <w:szCs w:val="28"/>
        </w:rPr>
        <w:t>ии задач, возложенных на Вооруже</w:t>
      </w:r>
      <w:r w:rsidRPr="006416E2">
        <w:rPr>
          <w:sz w:val="28"/>
          <w:szCs w:val="28"/>
        </w:rPr>
        <w:t xml:space="preserve">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 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 на период участия лиц, указанных в пункте                        1.4. порядка, в специальной военной операции.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Мера поддержки членам семей лиц, указанных в пункте 1.4.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 xml:space="preserve">1.6. </w:t>
      </w:r>
      <w:r w:rsidRPr="006416E2">
        <w:rPr>
          <w:sz w:val="28"/>
        </w:rPr>
        <w:t xml:space="preserve">Члены семей участников специальной военной операции – члены семьи лиц, указанных в подпункте 1.4.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</w:t>
      </w:r>
      <w:r w:rsidRPr="006416E2">
        <w:rPr>
          <w:sz w:val="28"/>
          <w:szCs w:val="28"/>
        </w:rPr>
        <w:t>в ходе проведения специальной военной операции, определенные в соответствии                         с пунктами 5 и 5.1. статьи 2 Федерального закона от 27 мая 1998 года № 76-ФЗ «О статусе военнослужащих», а именно: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lastRenderedPageBreak/>
        <w:t>1) супруга (супруг), супруг (супруга) погибшего (умершего),                                          не вступивший (не вступившая) в повторный брак;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2) несовершеннолетние дети;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3) дети старше 18 лет, ставшие инвалидами до достижения ими возраста 18 лет;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5) лица, находящиеся на иждивении участника специальной военной операции.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Дети участников специальной военной операции – члены семей участников специальной военной операции, указанные в подпунктах                              2-4 пункта 1.6. настоящего Порядка, один или оба родителя являются участниками специальной военной операции.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  и дети, в отношении которых родители лишены родительских прав или ограничены в родительских правах.</w:t>
      </w:r>
    </w:p>
    <w:p w:rsidR="006416E2" w:rsidRPr="006416E2" w:rsidRDefault="006416E2" w:rsidP="006416E2">
      <w:pPr>
        <w:ind w:firstLine="709"/>
        <w:jc w:val="both"/>
        <w:textAlignment w:val="baseline"/>
        <w:rPr>
          <w:sz w:val="28"/>
          <w:szCs w:val="28"/>
        </w:rPr>
      </w:pPr>
      <w:r w:rsidRPr="006416E2">
        <w:rPr>
          <w:sz w:val="28"/>
          <w:szCs w:val="28"/>
        </w:rPr>
        <w:t>1.7. Решение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по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предоставлению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преимущественного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права</w:t>
      </w:r>
      <w:r w:rsidRPr="006416E2">
        <w:rPr>
          <w:spacing w:val="1"/>
          <w:sz w:val="28"/>
          <w:szCs w:val="28"/>
        </w:rPr>
        <w:t xml:space="preserve">                              </w:t>
      </w:r>
      <w:r w:rsidRPr="006416E2">
        <w:rPr>
          <w:sz w:val="28"/>
          <w:szCs w:val="28"/>
        </w:rPr>
        <w:t>на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</w:rPr>
        <w:t>первоочередное право</w:t>
      </w:r>
      <w:r w:rsidRPr="006416E2">
        <w:rPr>
          <w:spacing w:val="1"/>
          <w:sz w:val="28"/>
        </w:rPr>
        <w:t xml:space="preserve"> </w:t>
      </w:r>
      <w:r w:rsidRPr="006416E2">
        <w:rPr>
          <w:sz w:val="28"/>
        </w:rPr>
        <w:t>на зачисление детей участников специальной военной операции в группы продленного дня и круглосуточного пребывания                                 в муниципальные образовательные организации</w:t>
      </w:r>
      <w:r w:rsidRPr="006416E2">
        <w:rPr>
          <w:sz w:val="28"/>
          <w:szCs w:val="28"/>
        </w:rPr>
        <w:t>, реализующие образовательные программы дошкольного образования, принимается                    по результатам рассмотрения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заявления, направленного в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муниципальную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образовательную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Корочанского района</w:t>
      </w:r>
      <w:r w:rsidRPr="006416E2">
        <w:rPr>
          <w:sz w:val="28"/>
          <w:szCs w:val="28"/>
        </w:rPr>
        <w:t>,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реализующую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программу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дошкольного</w:t>
      </w:r>
      <w:r w:rsidRPr="006416E2">
        <w:rPr>
          <w:spacing w:val="1"/>
          <w:sz w:val="28"/>
          <w:szCs w:val="28"/>
        </w:rPr>
        <w:t xml:space="preserve"> </w:t>
      </w:r>
      <w:r w:rsidRPr="006416E2">
        <w:rPr>
          <w:sz w:val="28"/>
          <w:szCs w:val="28"/>
        </w:rPr>
        <w:t>образования.</w:t>
      </w:r>
    </w:p>
    <w:p w:rsidR="006416E2" w:rsidRDefault="006416E2" w:rsidP="007C057B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1.8. Мера поддержки предоставляется по заявлению родителя (законного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представителя)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ребенка участника СВО</w:t>
      </w:r>
      <w:r w:rsidRPr="006416E2">
        <w:rPr>
          <w:rFonts w:eastAsia="MS Mincho"/>
          <w:spacing w:val="-5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(далее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– заявитель).</w:t>
      </w:r>
    </w:p>
    <w:p w:rsidR="007C057B" w:rsidRPr="006416E2" w:rsidRDefault="007C057B" w:rsidP="007C057B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8"/>
          <w:lang w:eastAsia="en-US"/>
        </w:rPr>
      </w:pPr>
    </w:p>
    <w:p w:rsidR="006416E2" w:rsidRDefault="006416E2" w:rsidP="007C057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416E2">
        <w:rPr>
          <w:b/>
          <w:bCs/>
          <w:kern w:val="32"/>
          <w:sz w:val="28"/>
          <w:szCs w:val="28"/>
        </w:rPr>
        <w:t>Раздел</w:t>
      </w:r>
      <w:r w:rsidRPr="006416E2">
        <w:rPr>
          <w:b/>
          <w:bCs/>
          <w:spacing w:val="-5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2.</w:t>
      </w:r>
      <w:r w:rsidRPr="006416E2">
        <w:rPr>
          <w:b/>
          <w:bCs/>
          <w:spacing w:val="-3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Порядок</w:t>
      </w:r>
      <w:r w:rsidRPr="006416E2">
        <w:rPr>
          <w:b/>
          <w:bCs/>
          <w:spacing w:val="-5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обращения</w:t>
      </w:r>
      <w:r w:rsidRPr="006416E2">
        <w:rPr>
          <w:b/>
          <w:bCs/>
          <w:spacing w:val="-4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за предоставлением</w:t>
      </w:r>
      <w:r w:rsidRPr="006416E2">
        <w:rPr>
          <w:b/>
          <w:bCs/>
          <w:spacing w:val="-5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меры</w:t>
      </w:r>
      <w:r w:rsidRPr="006416E2">
        <w:rPr>
          <w:b/>
          <w:bCs/>
          <w:spacing w:val="-6"/>
          <w:kern w:val="32"/>
          <w:sz w:val="28"/>
          <w:szCs w:val="28"/>
        </w:rPr>
        <w:t xml:space="preserve"> </w:t>
      </w:r>
      <w:r w:rsidRPr="006416E2">
        <w:rPr>
          <w:b/>
          <w:bCs/>
          <w:kern w:val="32"/>
          <w:sz w:val="28"/>
          <w:szCs w:val="28"/>
        </w:rPr>
        <w:t>поддержки</w:t>
      </w:r>
    </w:p>
    <w:p w:rsidR="007C057B" w:rsidRPr="00CD108D" w:rsidRDefault="007C057B" w:rsidP="007C057B">
      <w:pPr>
        <w:keepNext/>
        <w:jc w:val="center"/>
        <w:outlineLvl w:val="0"/>
        <w:rPr>
          <w:b/>
          <w:bCs/>
          <w:kern w:val="32"/>
          <w:sz w:val="16"/>
          <w:szCs w:val="16"/>
        </w:rPr>
      </w:pPr>
    </w:p>
    <w:p w:rsidR="006416E2" w:rsidRPr="006416E2" w:rsidRDefault="006416E2" w:rsidP="007C057B">
      <w:pPr>
        <w:keepNext/>
        <w:ind w:firstLine="709"/>
        <w:jc w:val="both"/>
        <w:outlineLvl w:val="0"/>
        <w:rPr>
          <w:bCs/>
          <w:kern w:val="32"/>
          <w:sz w:val="28"/>
          <w:szCs w:val="32"/>
        </w:rPr>
      </w:pPr>
      <w:r w:rsidRPr="006416E2">
        <w:rPr>
          <w:bCs/>
          <w:kern w:val="32"/>
          <w:sz w:val="28"/>
          <w:szCs w:val="28"/>
        </w:rPr>
        <w:t xml:space="preserve">2.1. </w:t>
      </w:r>
      <w:r w:rsidRPr="006416E2">
        <w:rPr>
          <w:bCs/>
          <w:kern w:val="32"/>
          <w:sz w:val="28"/>
          <w:szCs w:val="32"/>
        </w:rPr>
        <w:t>Заявители обращаются за предоставлением первоочередного</w:t>
      </w:r>
      <w:r w:rsidRPr="006416E2">
        <w:rPr>
          <w:bCs/>
          <w:spacing w:val="71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>права</w:t>
      </w:r>
      <w:r w:rsidRPr="006416E2">
        <w:rPr>
          <w:bCs/>
          <w:spacing w:val="1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 xml:space="preserve">на зачисление детей участников специальной военной операции в группы продленного дня и круглосуточного пребывания в </w:t>
      </w:r>
      <w:r w:rsidRPr="006416E2">
        <w:rPr>
          <w:kern w:val="32"/>
          <w:sz w:val="28"/>
          <w:szCs w:val="32"/>
        </w:rPr>
        <w:t>муниципальные образовательные организации</w:t>
      </w:r>
      <w:r w:rsidRPr="006416E2">
        <w:rPr>
          <w:kern w:val="32"/>
          <w:sz w:val="28"/>
          <w:szCs w:val="28"/>
        </w:rPr>
        <w:t>, реализующие образовательные программы дошкольного образования,</w:t>
      </w:r>
      <w:r w:rsidRPr="006416E2">
        <w:rPr>
          <w:b/>
          <w:bCs/>
          <w:kern w:val="32"/>
          <w:sz w:val="28"/>
          <w:szCs w:val="28"/>
        </w:rPr>
        <w:t xml:space="preserve"> </w:t>
      </w:r>
      <w:r w:rsidRPr="006416E2">
        <w:rPr>
          <w:bCs/>
          <w:kern w:val="32"/>
          <w:sz w:val="28"/>
          <w:szCs w:val="32"/>
        </w:rPr>
        <w:t>к руководителю образовательной</w:t>
      </w:r>
      <w:r w:rsidRPr="006416E2">
        <w:rPr>
          <w:bCs/>
          <w:spacing w:val="-67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 xml:space="preserve">организации,                        </w:t>
      </w:r>
      <w:r w:rsidRPr="006416E2">
        <w:rPr>
          <w:bCs/>
          <w:spacing w:val="-2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>в</w:t>
      </w:r>
      <w:r w:rsidRPr="006416E2">
        <w:rPr>
          <w:bCs/>
          <w:spacing w:val="-2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>которой обучается</w:t>
      </w:r>
      <w:r w:rsidRPr="006416E2">
        <w:rPr>
          <w:bCs/>
          <w:spacing w:val="-1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>ребенок участника</w:t>
      </w:r>
      <w:r w:rsidRPr="006416E2">
        <w:rPr>
          <w:bCs/>
          <w:spacing w:val="-1"/>
          <w:kern w:val="32"/>
          <w:sz w:val="28"/>
          <w:szCs w:val="32"/>
        </w:rPr>
        <w:t xml:space="preserve"> </w:t>
      </w:r>
      <w:r w:rsidRPr="006416E2">
        <w:rPr>
          <w:bCs/>
          <w:kern w:val="32"/>
          <w:sz w:val="28"/>
          <w:szCs w:val="32"/>
        </w:rPr>
        <w:t>СВО (при наличии такой группы                       в учреждении).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2.2. Для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получения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заявитель представляет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                                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образовательную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организацию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следующие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документы: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1) заявление 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на зачисление </w:t>
      </w:r>
      <w:r w:rsidRPr="006416E2">
        <w:rPr>
          <w:rFonts w:eastAsia="MS Mincho"/>
          <w:sz w:val="28"/>
          <w:szCs w:val="22"/>
          <w:lang w:eastAsia="en-US"/>
        </w:rPr>
        <w:t>детей участников специальной военной операции в группы продленного дня и круглосуточного пребывания дошкольной образовательной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организации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(далее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–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заявление                                           о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предоставлении</w:t>
      </w:r>
      <w:r w:rsidRPr="006416E2">
        <w:rPr>
          <w:rFonts w:eastAsia="MS Mincho"/>
          <w:spacing w:val="-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 xml:space="preserve">меры поддержки) (приложение к Порядку); 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2) копию паспорта или иного документа, удостоверяющего личность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 xml:space="preserve">родителя </w:t>
      </w:r>
      <w:r w:rsidRPr="006416E2">
        <w:rPr>
          <w:rFonts w:eastAsia="MS Mincho"/>
          <w:spacing w:val="-67"/>
          <w:sz w:val="28"/>
          <w:szCs w:val="22"/>
          <w:lang w:eastAsia="en-US"/>
        </w:rPr>
        <w:t xml:space="preserve">  </w:t>
      </w:r>
      <w:r w:rsidRPr="006416E2">
        <w:rPr>
          <w:rFonts w:eastAsia="MS Mincho"/>
          <w:sz w:val="28"/>
          <w:szCs w:val="22"/>
          <w:lang w:eastAsia="en-US"/>
        </w:rPr>
        <w:t>(законного представителя);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3) копию свидетельства о заключении брака (для супруги (супруга) </w:t>
      </w:r>
      <w:r w:rsidRPr="006416E2">
        <w:rPr>
          <w:rFonts w:eastAsia="MS Mincho"/>
          <w:sz w:val="28"/>
          <w:szCs w:val="22"/>
          <w:lang w:eastAsia="en-US"/>
        </w:rPr>
        <w:lastRenderedPageBreak/>
        <w:t>участника специальной военной операции);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4) копию документа, удостоверяющего полномочия (доверенность) (для представителя участника специальной военной операции);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5) документ, подтверждающий участие в специальной военной операции, к которым относятся:</w:t>
      </w:r>
    </w:p>
    <w:p w:rsidR="006416E2" w:rsidRPr="006416E2" w:rsidRDefault="006416E2" w:rsidP="006416E2">
      <w:pPr>
        <w:shd w:val="clear" w:color="auto" w:fill="FFFFFF"/>
        <w:ind w:firstLine="607"/>
        <w:contextualSpacing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- </w:t>
      </w:r>
      <w:r w:rsidRPr="006416E2">
        <w:rPr>
          <w:rFonts w:eastAsia="MS Mincho"/>
          <w:sz w:val="28"/>
          <w:szCs w:val="28"/>
          <w:lang w:eastAsia="en-US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уведомление федерального органа исполнительной власти                                 о заключении с лицом контракта о прохождении военной службы</w:t>
      </w:r>
      <w:r w:rsidR="00696DE6">
        <w:rPr>
          <w:rFonts w:eastAsia="MS Mincho"/>
          <w:sz w:val="28"/>
          <w:szCs w:val="28"/>
          <w:lang w:eastAsia="en-US"/>
        </w:rPr>
        <w:t xml:space="preserve"> </w:t>
      </w:r>
      <w:r w:rsidR="00696DE6">
        <w:rPr>
          <w:rFonts w:eastAsia="MS Mincho"/>
          <w:sz w:val="28"/>
          <w:szCs w:val="28"/>
          <w:lang w:eastAsia="en-US"/>
        </w:rPr>
        <w:br/>
      </w:r>
      <w:r w:rsidRPr="006416E2">
        <w:rPr>
          <w:rFonts w:eastAsia="MS Mincho"/>
          <w:sz w:val="28"/>
          <w:szCs w:val="28"/>
          <w:lang w:eastAsia="en-US"/>
        </w:rPr>
        <w:t>в соответствии с пунктом 7 статьи 38 Федерального закона                                             от 28 марта 1998 года № 53-ФЗ «О воинской обязанности и военной службе»;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- копия (оригинал) контракта о добровольном содействии в выполнении задач, возложенных на </w:t>
      </w:r>
      <w:r w:rsidRPr="006416E2">
        <w:rPr>
          <w:rFonts w:eastAsia="MS Mincho"/>
          <w:sz w:val="28"/>
          <w:szCs w:val="28"/>
          <w:lang w:eastAsia="en-US"/>
        </w:rPr>
        <w:t>Вооруженные Силы Российской Федерации;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- запись в военном билете;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- копия контракта о прохождении военной службы гражданином                              в </w:t>
      </w:r>
      <w:r w:rsidRPr="006416E2">
        <w:rPr>
          <w:rFonts w:eastAsia="MS Mincho"/>
          <w:sz w:val="28"/>
          <w:szCs w:val="28"/>
          <w:lang w:eastAsia="en-US"/>
        </w:rPr>
        <w:t>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- медицинские справки и выписки из истории болезни, подтверждающие даты и периоды участия гражданина в специальной военной операции (выполнение боевых задач).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6) документ регистрационного учета по месту жительства или по месту пребывания, подтверждающий факт проживания на территории Белгородской области;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 xml:space="preserve">7) </w:t>
      </w:r>
      <w:r w:rsidRPr="006416E2">
        <w:rPr>
          <w:rFonts w:eastAsia="MS Mincho"/>
          <w:sz w:val="28"/>
          <w:szCs w:val="28"/>
          <w:lang w:eastAsia="en-US"/>
        </w:rPr>
        <w:t>копию документа,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подтверждающего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родство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ребенка с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участником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(свидетельство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рождении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ребенка,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свидетельство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усыновлении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(удочерении) ребенка, свидетельство об установлении отцовства в отношении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ребенка).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случае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выдачи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данного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документа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компетентными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органами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иностранного государства также предоставляется его перевод на русский язык,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нотариально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заверенный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соответствии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законодательством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Российской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Федерации.</w:t>
      </w:r>
    </w:p>
    <w:p w:rsidR="006416E2" w:rsidRPr="006416E2" w:rsidRDefault="006416E2" w:rsidP="006416E2">
      <w:pPr>
        <w:widowControl w:val="0"/>
        <w:tabs>
          <w:tab w:val="left" w:pos="1588"/>
        </w:tabs>
        <w:autoSpaceDE w:val="0"/>
        <w:autoSpaceDN w:val="0"/>
        <w:ind w:right="103" w:firstLine="607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2.3. Лицо,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подавшее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заявление,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несет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ответственность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соответствии</w:t>
      </w:r>
      <w:r w:rsidRPr="006416E2">
        <w:rPr>
          <w:rFonts w:eastAsia="MS Mincho"/>
          <w:spacing w:val="1"/>
          <w:sz w:val="28"/>
          <w:szCs w:val="28"/>
          <w:lang w:eastAsia="en-US"/>
        </w:rPr>
        <w:br/>
      </w:r>
      <w:r w:rsidRPr="006416E2">
        <w:rPr>
          <w:rFonts w:eastAsia="MS Mincho"/>
          <w:sz w:val="28"/>
          <w:szCs w:val="28"/>
          <w:lang w:eastAsia="en-US"/>
        </w:rPr>
        <w:t>с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законодательством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Российской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Федерации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достоверность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сведений,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lastRenderedPageBreak/>
        <w:t>содержащихся</w:t>
      </w:r>
      <w:r w:rsidRPr="006416E2">
        <w:rPr>
          <w:rFonts w:eastAsia="MS Mincho"/>
          <w:spacing w:val="-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представляемых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им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документах.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3" w:firstLine="709"/>
        <w:jc w:val="both"/>
        <w:rPr>
          <w:rFonts w:eastAsia="MS Mincho"/>
          <w:sz w:val="28"/>
          <w:szCs w:val="22"/>
          <w:lang w:eastAsia="en-US"/>
        </w:rPr>
      </w:pPr>
      <w:r w:rsidRPr="006416E2">
        <w:rPr>
          <w:rFonts w:eastAsia="MS Mincho"/>
          <w:sz w:val="28"/>
          <w:szCs w:val="22"/>
          <w:lang w:eastAsia="en-US"/>
        </w:rPr>
        <w:t>2.4. Срок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рассмотрения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заявления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о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предоставлении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поддержки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составляет 5 (пять) рабочих дней со дня обращения за предоставлением меры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поддержки.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3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Днем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обращения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предоставлением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считается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дата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регистрации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заявления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документов,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указанных в</w:t>
      </w:r>
      <w:r w:rsidRPr="006416E2">
        <w:rPr>
          <w:rFonts w:eastAsia="MS Mincho"/>
          <w:spacing w:val="-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пункте 2.1</w:t>
      </w:r>
      <w:r w:rsidR="00753481">
        <w:rPr>
          <w:rFonts w:eastAsia="MS Mincho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Порядка,</w:t>
      </w:r>
      <w:r w:rsidRPr="006416E2">
        <w:rPr>
          <w:rFonts w:eastAsia="MS Mincho"/>
          <w:spacing w:val="-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образовательной организации.</w:t>
      </w:r>
    </w:p>
    <w:p w:rsidR="006416E2" w:rsidRPr="006416E2" w:rsidRDefault="006416E2" w:rsidP="006416E2">
      <w:pPr>
        <w:widowControl w:val="0"/>
        <w:tabs>
          <w:tab w:val="left" w:pos="1115"/>
        </w:tabs>
        <w:autoSpaceDE w:val="0"/>
        <w:autoSpaceDN w:val="0"/>
        <w:spacing w:line="320" w:lineRule="exact"/>
        <w:ind w:firstLine="709"/>
        <w:jc w:val="center"/>
        <w:rPr>
          <w:rFonts w:eastAsia="MS Mincho"/>
          <w:b/>
          <w:sz w:val="28"/>
          <w:szCs w:val="28"/>
          <w:lang w:eastAsia="en-US"/>
        </w:rPr>
      </w:pPr>
    </w:p>
    <w:p w:rsidR="006416E2" w:rsidRPr="006416E2" w:rsidRDefault="006416E2" w:rsidP="006416E2">
      <w:pPr>
        <w:widowControl w:val="0"/>
        <w:tabs>
          <w:tab w:val="left" w:pos="1115"/>
        </w:tabs>
        <w:autoSpaceDE w:val="0"/>
        <w:autoSpaceDN w:val="0"/>
        <w:spacing w:line="320" w:lineRule="exact"/>
        <w:ind w:firstLine="709"/>
        <w:jc w:val="center"/>
        <w:rPr>
          <w:rFonts w:eastAsia="MS Mincho"/>
          <w:b/>
          <w:sz w:val="28"/>
          <w:szCs w:val="28"/>
          <w:lang w:eastAsia="en-US"/>
        </w:rPr>
      </w:pPr>
      <w:r w:rsidRPr="006416E2">
        <w:rPr>
          <w:rFonts w:eastAsia="MS Mincho"/>
          <w:b/>
          <w:sz w:val="28"/>
          <w:szCs w:val="28"/>
          <w:lang w:eastAsia="en-US"/>
        </w:rPr>
        <w:t>Раздел</w:t>
      </w:r>
      <w:r w:rsidRPr="006416E2">
        <w:rPr>
          <w:rFonts w:eastAsia="MS Mincho"/>
          <w:b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z w:val="28"/>
          <w:szCs w:val="28"/>
          <w:lang w:eastAsia="en-US"/>
        </w:rPr>
        <w:t>3.</w:t>
      </w:r>
      <w:r w:rsidRPr="006416E2">
        <w:rPr>
          <w:rFonts w:eastAsia="MS Mincho"/>
          <w:b/>
          <w:sz w:val="28"/>
          <w:szCs w:val="28"/>
          <w:lang w:eastAsia="en-US"/>
        </w:rPr>
        <w:tab/>
        <w:t>Условия</w:t>
      </w:r>
      <w:r w:rsidRPr="006416E2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="007A327C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z w:val="28"/>
          <w:szCs w:val="28"/>
          <w:lang w:eastAsia="en-US"/>
        </w:rPr>
        <w:t>предоставления</w:t>
      </w:r>
      <w:r w:rsidRPr="006416E2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z w:val="28"/>
          <w:szCs w:val="28"/>
          <w:lang w:eastAsia="en-US"/>
        </w:rPr>
        <w:t>(отказа</w:t>
      </w:r>
      <w:r w:rsidRPr="006416E2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z w:val="28"/>
          <w:szCs w:val="28"/>
          <w:lang w:eastAsia="en-US"/>
        </w:rPr>
        <w:t>в</w:t>
      </w:r>
      <w:r w:rsidRPr="006416E2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z w:val="28"/>
          <w:szCs w:val="28"/>
          <w:lang w:eastAsia="en-US"/>
        </w:rPr>
        <w:t>предоставлении)</w:t>
      </w:r>
    </w:p>
    <w:p w:rsidR="006416E2" w:rsidRPr="006416E2" w:rsidRDefault="006416E2" w:rsidP="006416E2">
      <w:pPr>
        <w:widowControl w:val="0"/>
        <w:tabs>
          <w:tab w:val="left" w:pos="1115"/>
        </w:tabs>
        <w:autoSpaceDE w:val="0"/>
        <w:autoSpaceDN w:val="0"/>
        <w:spacing w:line="320" w:lineRule="exact"/>
        <w:ind w:firstLine="709"/>
        <w:jc w:val="center"/>
        <w:rPr>
          <w:rFonts w:eastAsia="MS Mincho"/>
          <w:b/>
          <w:sz w:val="28"/>
          <w:szCs w:val="28"/>
          <w:lang w:eastAsia="en-US"/>
        </w:rPr>
      </w:pPr>
      <w:r w:rsidRPr="006416E2">
        <w:rPr>
          <w:rFonts w:eastAsia="MS Mincho"/>
          <w:b/>
          <w:spacing w:val="23"/>
          <w:sz w:val="28"/>
          <w:szCs w:val="28"/>
          <w:lang w:eastAsia="en-US"/>
        </w:rPr>
        <w:t xml:space="preserve"> </w:t>
      </w:r>
      <w:r w:rsidR="007A327C">
        <w:rPr>
          <w:rFonts w:eastAsia="MS Mincho"/>
          <w:b/>
          <w:sz w:val="28"/>
          <w:szCs w:val="28"/>
          <w:lang w:eastAsia="en-US"/>
        </w:rPr>
        <w:t>м</w:t>
      </w:r>
      <w:r w:rsidRPr="006416E2">
        <w:rPr>
          <w:rFonts w:eastAsia="MS Mincho"/>
          <w:b/>
          <w:sz w:val="28"/>
          <w:szCs w:val="28"/>
          <w:lang w:eastAsia="en-US"/>
        </w:rPr>
        <w:t>еры</w:t>
      </w:r>
      <w:r w:rsidR="007A327C">
        <w:rPr>
          <w:rFonts w:eastAsia="MS Mincho"/>
          <w:b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b/>
          <w:spacing w:val="-67"/>
          <w:sz w:val="28"/>
          <w:szCs w:val="28"/>
          <w:lang w:eastAsia="en-US"/>
        </w:rPr>
        <w:t xml:space="preserve"> </w:t>
      </w:r>
      <w:r w:rsidR="007A327C">
        <w:rPr>
          <w:rFonts w:eastAsia="MS Mincho"/>
          <w:b/>
          <w:spacing w:val="-67"/>
          <w:sz w:val="28"/>
          <w:szCs w:val="28"/>
          <w:lang w:eastAsia="en-US"/>
        </w:rPr>
        <w:t xml:space="preserve">     </w:t>
      </w:r>
      <w:r w:rsidRPr="006416E2">
        <w:rPr>
          <w:rFonts w:eastAsia="MS Mincho"/>
          <w:b/>
          <w:sz w:val="28"/>
          <w:szCs w:val="28"/>
          <w:lang w:eastAsia="en-US"/>
        </w:rPr>
        <w:t>поддержки</w:t>
      </w:r>
    </w:p>
    <w:p w:rsidR="006416E2" w:rsidRPr="006416E2" w:rsidRDefault="006416E2" w:rsidP="006416E2">
      <w:pPr>
        <w:widowControl w:val="0"/>
        <w:tabs>
          <w:tab w:val="left" w:pos="1115"/>
        </w:tabs>
        <w:autoSpaceDE w:val="0"/>
        <w:autoSpaceDN w:val="0"/>
        <w:spacing w:line="320" w:lineRule="exact"/>
        <w:ind w:firstLine="709"/>
        <w:jc w:val="center"/>
        <w:rPr>
          <w:rFonts w:eastAsia="MS Mincho"/>
          <w:b/>
          <w:sz w:val="28"/>
          <w:szCs w:val="28"/>
          <w:lang w:eastAsia="en-US"/>
        </w:rPr>
      </w:pPr>
    </w:p>
    <w:p w:rsidR="006416E2" w:rsidRPr="006416E2" w:rsidRDefault="006416E2" w:rsidP="006416E2">
      <w:pPr>
        <w:widowControl w:val="0"/>
        <w:tabs>
          <w:tab w:val="left" w:pos="1358"/>
        </w:tabs>
        <w:autoSpaceDE w:val="0"/>
        <w:autoSpaceDN w:val="0"/>
        <w:ind w:right="101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3.1. Решение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(об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отказе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предоставлении)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первоочередного</w:t>
      </w:r>
      <w:r w:rsidRPr="006416E2">
        <w:rPr>
          <w:rFonts w:eastAsia="MS Mincho"/>
          <w:spacing w:val="7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права</w:t>
      </w:r>
      <w:r w:rsidRPr="006416E2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на зачисление детей участников специальной военной операции в группы продленного дня и круглосуточного пребывания                               в муниципальные образовательные организации</w:t>
      </w:r>
      <w:r w:rsidRPr="006416E2">
        <w:rPr>
          <w:rFonts w:eastAsia="MS Mincho"/>
          <w:sz w:val="28"/>
          <w:szCs w:val="28"/>
          <w:lang w:eastAsia="en-US"/>
        </w:rPr>
        <w:t>,</w:t>
      </w:r>
      <w:r w:rsidRPr="006416E2">
        <w:rPr>
          <w:rFonts w:ascii="Calibri" w:eastAsia="MS Mincho" w:hAnsi="Calibri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реализующие образовательные программы дошкольного образования,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оформляется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приказом общеобразовательной организации в течение 3 (трех) рабочих дней с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даты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обращения заявителя (при наличии данных видов групп дошкольной образовательной организации).</w:t>
      </w:r>
    </w:p>
    <w:p w:rsidR="006416E2" w:rsidRPr="006416E2" w:rsidRDefault="006416E2" w:rsidP="006416E2">
      <w:pPr>
        <w:ind w:right="105" w:firstLine="709"/>
        <w:jc w:val="both"/>
        <w:rPr>
          <w:sz w:val="28"/>
          <w:szCs w:val="28"/>
          <w:lang w:eastAsia="x-none"/>
        </w:rPr>
      </w:pPr>
      <w:r w:rsidRPr="006416E2">
        <w:rPr>
          <w:sz w:val="28"/>
          <w:szCs w:val="28"/>
          <w:lang w:eastAsia="x-none"/>
        </w:rPr>
        <w:t xml:space="preserve">3.2. </w:t>
      </w:r>
      <w:r w:rsidRPr="006416E2">
        <w:rPr>
          <w:sz w:val="28"/>
          <w:szCs w:val="28"/>
          <w:lang w:val="x-none" w:eastAsia="x-none"/>
        </w:rPr>
        <w:t>Основаниями</w:t>
      </w:r>
      <w:r w:rsidRPr="006416E2">
        <w:rPr>
          <w:spacing w:val="1"/>
          <w:sz w:val="28"/>
          <w:szCs w:val="28"/>
          <w:lang w:val="x-none" w:eastAsia="x-none"/>
        </w:rPr>
        <w:t xml:space="preserve"> </w:t>
      </w:r>
      <w:r w:rsidRPr="006416E2">
        <w:rPr>
          <w:sz w:val="28"/>
          <w:szCs w:val="28"/>
          <w:lang w:val="x-none" w:eastAsia="x-none"/>
        </w:rPr>
        <w:t>для</w:t>
      </w:r>
      <w:r w:rsidRPr="006416E2">
        <w:rPr>
          <w:spacing w:val="1"/>
          <w:sz w:val="28"/>
          <w:szCs w:val="28"/>
          <w:lang w:val="x-none" w:eastAsia="x-none"/>
        </w:rPr>
        <w:t xml:space="preserve"> </w:t>
      </w:r>
      <w:r w:rsidRPr="006416E2">
        <w:rPr>
          <w:sz w:val="28"/>
          <w:szCs w:val="28"/>
          <w:lang w:val="x-none" w:eastAsia="x-none"/>
        </w:rPr>
        <w:t>отказа</w:t>
      </w:r>
      <w:r w:rsidRPr="006416E2">
        <w:rPr>
          <w:spacing w:val="1"/>
          <w:sz w:val="28"/>
          <w:szCs w:val="28"/>
          <w:lang w:val="x-none" w:eastAsia="x-none"/>
        </w:rPr>
        <w:t xml:space="preserve"> </w:t>
      </w:r>
      <w:r w:rsidRPr="006416E2">
        <w:rPr>
          <w:sz w:val="28"/>
          <w:lang w:val="x-none" w:eastAsia="x-none"/>
        </w:rPr>
        <w:t>первоочередного</w:t>
      </w:r>
      <w:r w:rsidRPr="006416E2">
        <w:rPr>
          <w:spacing w:val="71"/>
          <w:sz w:val="28"/>
          <w:lang w:val="x-none" w:eastAsia="x-none"/>
        </w:rPr>
        <w:t xml:space="preserve"> </w:t>
      </w:r>
      <w:r w:rsidRPr="006416E2">
        <w:rPr>
          <w:sz w:val="28"/>
          <w:lang w:val="x-none" w:eastAsia="x-none"/>
        </w:rPr>
        <w:t>права</w:t>
      </w:r>
      <w:r w:rsidRPr="006416E2">
        <w:rPr>
          <w:spacing w:val="1"/>
          <w:sz w:val="28"/>
          <w:lang w:val="x-none" w:eastAsia="x-none"/>
        </w:rPr>
        <w:t xml:space="preserve"> </w:t>
      </w:r>
      <w:r w:rsidRPr="006416E2">
        <w:rPr>
          <w:sz w:val="28"/>
          <w:lang w:val="x-none" w:eastAsia="x-none"/>
        </w:rPr>
        <w:t>на зачисление детей участников специальной военной операции в группы продленного дня</w:t>
      </w:r>
      <w:r w:rsidRPr="006416E2">
        <w:rPr>
          <w:sz w:val="28"/>
          <w:lang w:eastAsia="x-none"/>
        </w:rPr>
        <w:t xml:space="preserve">                </w:t>
      </w:r>
      <w:r w:rsidRPr="006416E2">
        <w:rPr>
          <w:sz w:val="28"/>
          <w:lang w:val="x-none" w:eastAsia="x-none"/>
        </w:rPr>
        <w:t xml:space="preserve"> и круглосуточного пребывания в муниципальные образовательные организации</w:t>
      </w:r>
      <w:r w:rsidRPr="006416E2">
        <w:rPr>
          <w:sz w:val="28"/>
          <w:szCs w:val="28"/>
          <w:lang w:val="x-none" w:eastAsia="x-none"/>
        </w:rPr>
        <w:t>, реализующие образовательные программы дошкольного образования, являются:</w:t>
      </w:r>
    </w:p>
    <w:p w:rsidR="006416E2" w:rsidRPr="006416E2" w:rsidRDefault="006416E2" w:rsidP="006416E2">
      <w:pPr>
        <w:ind w:right="105" w:firstLine="709"/>
        <w:jc w:val="both"/>
        <w:rPr>
          <w:sz w:val="28"/>
          <w:szCs w:val="28"/>
          <w:lang w:eastAsia="x-none"/>
        </w:rPr>
      </w:pPr>
      <w:r w:rsidRPr="006416E2">
        <w:rPr>
          <w:sz w:val="28"/>
          <w:szCs w:val="28"/>
          <w:lang w:eastAsia="x-none"/>
        </w:rPr>
        <w:t xml:space="preserve">- отсутствие в </w:t>
      </w:r>
      <w:r w:rsidRPr="006416E2">
        <w:rPr>
          <w:sz w:val="28"/>
          <w:lang w:val="x-none" w:eastAsia="x-none"/>
        </w:rPr>
        <w:t>муниципальн</w:t>
      </w:r>
      <w:r w:rsidRPr="006416E2">
        <w:rPr>
          <w:sz w:val="28"/>
          <w:lang w:eastAsia="x-none"/>
        </w:rPr>
        <w:t>ой</w:t>
      </w:r>
      <w:r w:rsidRPr="006416E2">
        <w:rPr>
          <w:sz w:val="28"/>
          <w:lang w:val="x-none" w:eastAsia="x-none"/>
        </w:rPr>
        <w:t xml:space="preserve"> образовательн</w:t>
      </w:r>
      <w:r w:rsidRPr="006416E2">
        <w:rPr>
          <w:sz w:val="28"/>
          <w:lang w:eastAsia="x-none"/>
        </w:rPr>
        <w:t>ой</w:t>
      </w:r>
      <w:r w:rsidRPr="006416E2">
        <w:rPr>
          <w:sz w:val="28"/>
          <w:lang w:val="x-none" w:eastAsia="x-none"/>
        </w:rPr>
        <w:t xml:space="preserve"> организации</w:t>
      </w:r>
      <w:r w:rsidRPr="006416E2">
        <w:rPr>
          <w:sz w:val="28"/>
          <w:szCs w:val="28"/>
          <w:lang w:val="x-none" w:eastAsia="x-none"/>
        </w:rPr>
        <w:t>, реализующ</w:t>
      </w:r>
      <w:r w:rsidRPr="006416E2">
        <w:rPr>
          <w:sz w:val="28"/>
          <w:szCs w:val="28"/>
          <w:lang w:eastAsia="x-none"/>
        </w:rPr>
        <w:t>ей</w:t>
      </w:r>
      <w:r w:rsidRPr="006416E2">
        <w:rPr>
          <w:sz w:val="28"/>
          <w:szCs w:val="28"/>
          <w:lang w:val="x-none" w:eastAsia="x-none"/>
        </w:rPr>
        <w:t xml:space="preserve"> образовательные программы дошкольного образования, </w:t>
      </w:r>
      <w:r w:rsidRPr="006416E2">
        <w:rPr>
          <w:sz w:val="28"/>
          <w:lang w:val="x-none" w:eastAsia="x-none"/>
        </w:rPr>
        <w:t xml:space="preserve">группы продленного дня </w:t>
      </w:r>
      <w:r w:rsidRPr="006416E2">
        <w:rPr>
          <w:sz w:val="28"/>
          <w:lang w:eastAsia="x-none"/>
        </w:rPr>
        <w:t xml:space="preserve"> </w:t>
      </w:r>
      <w:r w:rsidRPr="006416E2">
        <w:rPr>
          <w:sz w:val="28"/>
          <w:lang w:val="x-none" w:eastAsia="x-none"/>
        </w:rPr>
        <w:t>и круглосуточного пребывания</w:t>
      </w:r>
      <w:r w:rsidRPr="006416E2">
        <w:rPr>
          <w:sz w:val="28"/>
          <w:lang w:eastAsia="x-none"/>
        </w:rPr>
        <w:t xml:space="preserve"> детей;</w:t>
      </w:r>
    </w:p>
    <w:p w:rsidR="006416E2" w:rsidRPr="006416E2" w:rsidRDefault="006416E2" w:rsidP="006416E2">
      <w:pPr>
        <w:widowControl w:val="0"/>
        <w:tabs>
          <w:tab w:val="left" w:pos="1115"/>
        </w:tabs>
        <w:autoSpaceDE w:val="0"/>
        <w:autoSpaceDN w:val="0"/>
        <w:spacing w:before="1" w:line="322" w:lineRule="exact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представление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заявителем</w:t>
      </w:r>
      <w:r w:rsidRPr="006416E2">
        <w:rPr>
          <w:rFonts w:eastAsia="MS Mincho"/>
          <w:spacing w:val="-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недостоверных</w:t>
      </w:r>
      <w:r w:rsidRPr="006416E2">
        <w:rPr>
          <w:rFonts w:eastAsia="MS Mincho"/>
          <w:spacing w:val="-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сведений;</w:t>
      </w:r>
    </w:p>
    <w:p w:rsidR="006416E2" w:rsidRPr="006416E2" w:rsidRDefault="006416E2" w:rsidP="006416E2">
      <w:pPr>
        <w:widowControl w:val="0"/>
        <w:tabs>
          <w:tab w:val="left" w:pos="1151"/>
        </w:tabs>
        <w:autoSpaceDE w:val="0"/>
        <w:autoSpaceDN w:val="0"/>
        <w:ind w:right="107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представление не в полном объеме или непредставление документов,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указанных в</w:t>
      </w:r>
      <w:r w:rsidRPr="006416E2">
        <w:rPr>
          <w:rFonts w:eastAsia="MS Mincho"/>
          <w:spacing w:val="-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пункте 2.2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Порядка;</w:t>
      </w:r>
    </w:p>
    <w:p w:rsidR="006416E2" w:rsidRPr="006416E2" w:rsidRDefault="006416E2" w:rsidP="006416E2">
      <w:pPr>
        <w:widowControl w:val="0"/>
        <w:tabs>
          <w:tab w:val="left" w:pos="0"/>
        </w:tabs>
        <w:autoSpaceDE w:val="0"/>
        <w:autoSpaceDN w:val="0"/>
        <w:spacing w:line="321" w:lineRule="exact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непредставление</w:t>
      </w:r>
      <w:r w:rsidRPr="006416E2">
        <w:rPr>
          <w:rFonts w:eastAsia="MS Mincho"/>
          <w:spacing w:val="-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документов,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подтверждающих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статус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участника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СВО;</w:t>
      </w:r>
    </w:p>
    <w:p w:rsidR="006416E2" w:rsidRPr="006416E2" w:rsidRDefault="006416E2" w:rsidP="006416E2">
      <w:pPr>
        <w:widowControl w:val="0"/>
        <w:tabs>
          <w:tab w:val="left" w:pos="1218"/>
        </w:tabs>
        <w:autoSpaceDE w:val="0"/>
        <w:autoSpaceDN w:val="0"/>
        <w:ind w:right="101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- отсутствие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свободных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мест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2"/>
          <w:lang w:eastAsia="en-US"/>
        </w:rPr>
        <w:t>группах продленного дня                                       и круглосуточного пребывания</w:t>
      </w:r>
      <w:r w:rsidRPr="006416E2">
        <w:rPr>
          <w:rFonts w:ascii="Calibri" w:eastAsia="MS Mincho" w:hAnsi="Calibri"/>
          <w:sz w:val="22"/>
          <w:szCs w:val="22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детей в дошкольной организации.</w:t>
      </w:r>
    </w:p>
    <w:p w:rsidR="006416E2" w:rsidRPr="006416E2" w:rsidRDefault="006416E2" w:rsidP="006416E2">
      <w:pPr>
        <w:widowControl w:val="0"/>
        <w:tabs>
          <w:tab w:val="left" w:pos="1218"/>
        </w:tabs>
        <w:autoSpaceDE w:val="0"/>
        <w:autoSpaceDN w:val="0"/>
        <w:ind w:right="101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3.3. Заявитель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ставится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известность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принятом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решении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течение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3 (трех)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рабочих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дней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со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дня его принятия.</w:t>
      </w:r>
    </w:p>
    <w:p w:rsidR="006416E2" w:rsidRPr="006416E2" w:rsidRDefault="006416E2" w:rsidP="006416E2">
      <w:pPr>
        <w:widowControl w:val="0"/>
        <w:tabs>
          <w:tab w:val="left" w:pos="1313"/>
        </w:tabs>
        <w:autoSpaceDE w:val="0"/>
        <w:autoSpaceDN w:val="0"/>
        <w:ind w:right="106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3.4. Родитель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(законный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представитель)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вправе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повторно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 xml:space="preserve">обратиться                     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</w:t>
      </w:r>
      <w:r w:rsidRPr="006416E2">
        <w:rPr>
          <w:rFonts w:eastAsia="MS Mincho"/>
          <w:spacing w:val="-6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заявлением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оказании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после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устранения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причин,</w:t>
      </w:r>
      <w:r w:rsidRPr="006416E2">
        <w:rPr>
          <w:rFonts w:eastAsia="MS Mincho"/>
          <w:spacing w:val="-67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послуживших</w:t>
      </w:r>
      <w:r w:rsidRPr="006416E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основанием для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отказа.</w:t>
      </w:r>
    </w:p>
    <w:p w:rsidR="006416E2" w:rsidRDefault="006416E2" w:rsidP="006416E2">
      <w:pPr>
        <w:widowControl w:val="0"/>
        <w:tabs>
          <w:tab w:val="left" w:pos="1418"/>
        </w:tabs>
        <w:autoSpaceDE w:val="0"/>
        <w:autoSpaceDN w:val="0"/>
        <w:spacing w:before="1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3.5. Учет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предоставления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указанной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в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настоящем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Порядке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меры</w:t>
      </w:r>
      <w:r w:rsidRPr="006416E2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осуществляется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соответствующей</w:t>
      </w:r>
      <w:r w:rsidRPr="006416E2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образовательной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организацией.</w:t>
      </w:r>
    </w:p>
    <w:p w:rsidR="004A7E98" w:rsidRPr="006416E2" w:rsidRDefault="004A7E98" w:rsidP="006416E2">
      <w:pPr>
        <w:widowControl w:val="0"/>
        <w:tabs>
          <w:tab w:val="left" w:pos="1418"/>
        </w:tabs>
        <w:autoSpaceDE w:val="0"/>
        <w:autoSpaceDN w:val="0"/>
        <w:spacing w:before="1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lang w:eastAsia="x-none"/>
        </w:rPr>
        <w:t xml:space="preserve">3.6. </w:t>
      </w:r>
      <w:r>
        <w:rPr>
          <w:sz w:val="28"/>
          <w:lang w:val="x-none" w:eastAsia="x-none"/>
        </w:rPr>
        <w:t>Родители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(законные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представители)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обязаны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в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течение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5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(пяти)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рабочих дней информировать образовательную организацию о возникновении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обстоятельств,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влекущих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прекращение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их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права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на</w:t>
      </w:r>
      <w:r>
        <w:rPr>
          <w:spacing w:val="7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получение</w:t>
      </w:r>
      <w:r>
        <w:rPr>
          <w:spacing w:val="7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меры</w:t>
      </w:r>
      <w:r>
        <w:rPr>
          <w:spacing w:val="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поддержки,</w:t>
      </w:r>
      <w:r>
        <w:rPr>
          <w:spacing w:val="-3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представив</w:t>
      </w:r>
      <w:r>
        <w:rPr>
          <w:spacing w:val="-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заявление</w:t>
      </w:r>
      <w:r>
        <w:rPr>
          <w:spacing w:val="-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об</w:t>
      </w:r>
      <w:r>
        <w:rPr>
          <w:spacing w:val="-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этом</w:t>
      </w:r>
      <w:r>
        <w:rPr>
          <w:spacing w:val="-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и</w:t>
      </w:r>
      <w:r>
        <w:rPr>
          <w:spacing w:val="-4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подтверждающие</w:t>
      </w:r>
      <w:r>
        <w:rPr>
          <w:spacing w:val="-1"/>
          <w:sz w:val="28"/>
          <w:lang w:val="x-none" w:eastAsia="x-none"/>
        </w:rPr>
        <w:t xml:space="preserve"> </w:t>
      </w:r>
      <w:r>
        <w:rPr>
          <w:sz w:val="28"/>
          <w:lang w:val="x-none" w:eastAsia="x-none"/>
        </w:rPr>
        <w:t>документы.</w:t>
      </w:r>
    </w:p>
    <w:p w:rsidR="006416E2" w:rsidRPr="006416E2" w:rsidRDefault="006416E2" w:rsidP="00CD108D">
      <w:pPr>
        <w:widowControl w:val="0"/>
        <w:tabs>
          <w:tab w:val="left" w:pos="1418"/>
        </w:tabs>
        <w:autoSpaceDE w:val="0"/>
        <w:autoSpaceDN w:val="0"/>
        <w:spacing w:before="1"/>
        <w:ind w:right="100" w:firstLine="709"/>
        <w:jc w:val="both"/>
        <w:rPr>
          <w:rFonts w:eastAsia="MS Mincho"/>
          <w:sz w:val="28"/>
          <w:szCs w:val="28"/>
          <w:lang w:eastAsia="en-US"/>
        </w:rPr>
      </w:pPr>
      <w:r w:rsidRPr="006416E2">
        <w:rPr>
          <w:rFonts w:eastAsia="MS Mincho"/>
          <w:sz w:val="28"/>
          <w:szCs w:val="28"/>
          <w:lang w:eastAsia="en-US"/>
        </w:rPr>
        <w:t>3.</w:t>
      </w:r>
      <w:r w:rsidR="004A7E98">
        <w:rPr>
          <w:rFonts w:eastAsia="MS Mincho"/>
          <w:sz w:val="28"/>
          <w:szCs w:val="28"/>
          <w:lang w:eastAsia="en-US"/>
        </w:rPr>
        <w:t>7</w:t>
      </w:r>
      <w:r w:rsidRPr="006416E2">
        <w:rPr>
          <w:rFonts w:eastAsia="MS Mincho"/>
          <w:sz w:val="28"/>
          <w:szCs w:val="28"/>
          <w:lang w:eastAsia="en-US"/>
        </w:rPr>
        <w:t>. Данная мера</w:t>
      </w:r>
      <w:r w:rsidRPr="006416E2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6416E2">
        <w:rPr>
          <w:rFonts w:eastAsia="MS Mincho"/>
          <w:sz w:val="28"/>
          <w:szCs w:val="28"/>
          <w:lang w:eastAsia="en-US"/>
        </w:rPr>
        <w:t>поддержки предоставляется бесплатно.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409"/>
      </w:tblGrid>
      <w:tr w:rsidR="006416E2" w:rsidRPr="006416E2" w:rsidTr="006A4BA3">
        <w:tc>
          <w:tcPr>
            <w:tcW w:w="4219" w:type="dxa"/>
          </w:tcPr>
          <w:p w:rsidR="006416E2" w:rsidRPr="006416E2" w:rsidRDefault="006416E2" w:rsidP="00CD108D">
            <w:pPr>
              <w:tabs>
                <w:tab w:val="left" w:pos="3584"/>
                <w:tab w:val="center" w:pos="4677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6416E2" w:rsidRDefault="006416E2" w:rsidP="00CD108D">
            <w:pPr>
              <w:tabs>
                <w:tab w:val="left" w:pos="3584"/>
                <w:tab w:val="center" w:pos="4677"/>
              </w:tabs>
              <w:contextualSpacing/>
              <w:rPr>
                <w:b/>
                <w:sz w:val="28"/>
              </w:rPr>
            </w:pPr>
          </w:p>
          <w:p w:rsidR="006416E2" w:rsidRPr="006A4BA3" w:rsidRDefault="006416E2" w:rsidP="006A4BA3">
            <w:pPr>
              <w:tabs>
                <w:tab w:val="left" w:pos="3584"/>
                <w:tab w:val="center" w:pos="4677"/>
              </w:tabs>
              <w:contextualSpacing/>
              <w:jc w:val="center"/>
              <w:rPr>
                <w:b/>
                <w:sz w:val="28"/>
              </w:rPr>
            </w:pPr>
            <w:r w:rsidRPr="006416E2">
              <w:rPr>
                <w:b/>
                <w:sz w:val="28"/>
              </w:rPr>
              <w:t xml:space="preserve">Приложение </w:t>
            </w:r>
            <w:r w:rsidR="006A4BA3">
              <w:rPr>
                <w:b/>
                <w:sz w:val="28"/>
              </w:rPr>
              <w:br/>
            </w:r>
            <w:r w:rsidRPr="006416E2">
              <w:rPr>
                <w:b/>
                <w:sz w:val="28"/>
              </w:rPr>
              <w:t>к Порядку</w:t>
            </w:r>
            <w:r w:rsidR="006A4BA3">
              <w:rPr>
                <w:b/>
                <w:sz w:val="28"/>
              </w:rPr>
              <w:t xml:space="preserve"> </w:t>
            </w:r>
            <w:r w:rsidRPr="006416E2">
              <w:rPr>
                <w:b/>
                <w:bCs/>
                <w:kern w:val="32"/>
                <w:sz w:val="28"/>
              </w:rPr>
              <w:t>предоставления</w:t>
            </w:r>
            <w:r w:rsidRPr="006416E2">
              <w:rPr>
                <w:b/>
                <w:bCs/>
                <w:spacing w:val="1"/>
                <w:kern w:val="32"/>
                <w:sz w:val="28"/>
              </w:rPr>
              <w:t xml:space="preserve"> </w:t>
            </w:r>
            <w:r w:rsidRPr="006416E2">
              <w:rPr>
                <w:b/>
                <w:bCs/>
                <w:kern w:val="32"/>
                <w:sz w:val="28"/>
              </w:rPr>
              <w:t>меры</w:t>
            </w:r>
            <w:r w:rsidRPr="006416E2">
              <w:rPr>
                <w:b/>
                <w:bCs/>
                <w:spacing w:val="1"/>
                <w:kern w:val="32"/>
                <w:sz w:val="28"/>
              </w:rPr>
              <w:t xml:space="preserve"> </w:t>
            </w:r>
            <w:r w:rsidRPr="006416E2">
              <w:rPr>
                <w:b/>
                <w:bCs/>
                <w:kern w:val="32"/>
                <w:sz w:val="28"/>
              </w:rPr>
              <w:t>поддержки</w:t>
            </w:r>
            <w:r w:rsidRPr="006416E2">
              <w:rPr>
                <w:b/>
                <w:bCs/>
                <w:spacing w:val="1"/>
                <w:kern w:val="32"/>
                <w:sz w:val="28"/>
              </w:rPr>
              <w:t xml:space="preserve"> </w:t>
            </w:r>
            <w:r w:rsidRPr="006416E2">
              <w:rPr>
                <w:b/>
                <w:bCs/>
                <w:kern w:val="32"/>
                <w:sz w:val="28"/>
              </w:rPr>
              <w:t xml:space="preserve">по обеспечению зачисления детей участников специальной военной операции в группы продленного дня </w:t>
            </w:r>
            <w:r w:rsidR="006A4BA3">
              <w:rPr>
                <w:b/>
                <w:bCs/>
                <w:kern w:val="32"/>
                <w:sz w:val="28"/>
              </w:rPr>
              <w:br/>
            </w:r>
            <w:r w:rsidRPr="006416E2">
              <w:rPr>
                <w:b/>
                <w:bCs/>
                <w:kern w:val="32"/>
                <w:sz w:val="28"/>
              </w:rPr>
              <w:t>и круглосуточного пребывания</w:t>
            </w:r>
          </w:p>
          <w:p w:rsidR="006416E2" w:rsidRPr="006416E2" w:rsidRDefault="006416E2" w:rsidP="006A4BA3">
            <w:pPr>
              <w:keepNext/>
              <w:jc w:val="center"/>
              <w:outlineLvl w:val="0"/>
              <w:rPr>
                <w:b/>
                <w:bCs/>
                <w:kern w:val="32"/>
                <w:sz w:val="28"/>
              </w:rPr>
            </w:pPr>
            <w:r w:rsidRPr="006416E2">
              <w:rPr>
                <w:b/>
                <w:bCs/>
                <w:kern w:val="32"/>
                <w:sz w:val="28"/>
              </w:rPr>
              <w:t xml:space="preserve"> в муниципальные образовательные организации </w:t>
            </w:r>
            <w:r w:rsidR="007C057B">
              <w:rPr>
                <w:b/>
                <w:bCs/>
                <w:kern w:val="32"/>
                <w:sz w:val="28"/>
              </w:rPr>
              <w:t>Корочанского района</w:t>
            </w:r>
            <w:r w:rsidRPr="006416E2">
              <w:rPr>
                <w:b/>
                <w:bCs/>
                <w:kern w:val="32"/>
                <w:sz w:val="28"/>
              </w:rPr>
              <w:t xml:space="preserve">, реализующие программы дошкольного образования, в первоочередном порядке </w:t>
            </w:r>
          </w:p>
          <w:p w:rsidR="006A4BA3" w:rsidRDefault="006416E2" w:rsidP="006416E2">
            <w:pPr>
              <w:keepNext/>
              <w:jc w:val="center"/>
              <w:outlineLvl w:val="0"/>
              <w:rPr>
                <w:b/>
                <w:bCs/>
                <w:kern w:val="32"/>
                <w:sz w:val="28"/>
              </w:rPr>
            </w:pPr>
            <w:r w:rsidRPr="006416E2">
              <w:rPr>
                <w:b/>
                <w:bCs/>
                <w:kern w:val="32"/>
                <w:sz w:val="28"/>
              </w:rPr>
              <w:t xml:space="preserve">(в том числе в случае гибели (смерти) участников специальной </w:t>
            </w:r>
          </w:p>
          <w:p w:rsidR="006416E2" w:rsidRPr="006416E2" w:rsidRDefault="006416E2" w:rsidP="006416E2">
            <w:pPr>
              <w:keepNext/>
              <w:jc w:val="center"/>
              <w:outlineLvl w:val="0"/>
              <w:rPr>
                <w:b/>
                <w:bCs/>
                <w:kern w:val="32"/>
                <w:sz w:val="28"/>
              </w:rPr>
            </w:pPr>
            <w:r w:rsidRPr="006416E2">
              <w:rPr>
                <w:b/>
                <w:bCs/>
                <w:kern w:val="32"/>
                <w:sz w:val="28"/>
              </w:rPr>
              <w:t>военной операции)</w:t>
            </w:r>
          </w:p>
          <w:p w:rsidR="006416E2" w:rsidRPr="006416E2" w:rsidRDefault="006416E2" w:rsidP="006416E2">
            <w:pPr>
              <w:tabs>
                <w:tab w:val="left" w:pos="3584"/>
                <w:tab w:val="center" w:pos="4677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416E2" w:rsidRPr="006416E2" w:rsidRDefault="006416E2" w:rsidP="006416E2">
      <w:pPr>
        <w:spacing w:before="11"/>
        <w:ind w:firstLine="709"/>
        <w:rPr>
          <w:sz w:val="28"/>
          <w:szCs w:val="28"/>
          <w:lang w:eastAsia="x-none"/>
        </w:rPr>
      </w:pPr>
    </w:p>
    <w:p w:rsidR="006416E2" w:rsidRPr="006416E2" w:rsidRDefault="006416E2" w:rsidP="006416E2">
      <w:pPr>
        <w:ind w:left="4536"/>
        <w:jc w:val="center"/>
        <w:rPr>
          <w:sz w:val="26"/>
          <w:szCs w:val="26"/>
        </w:rPr>
      </w:pPr>
      <w:r w:rsidRPr="006416E2">
        <w:rPr>
          <w:sz w:val="26"/>
          <w:szCs w:val="26"/>
        </w:rPr>
        <w:t>Директору/заведующему МБОУ/МБДОУ</w:t>
      </w:r>
    </w:p>
    <w:p w:rsidR="006416E2" w:rsidRPr="006416E2" w:rsidRDefault="006416E2" w:rsidP="006416E2">
      <w:pPr>
        <w:ind w:left="4536"/>
        <w:jc w:val="center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center"/>
      </w:pPr>
      <w:r w:rsidRPr="006416E2">
        <w:t>(фамилия, имя, отчество руководителя)</w:t>
      </w:r>
    </w:p>
    <w:p w:rsidR="006416E2" w:rsidRPr="006416E2" w:rsidRDefault="006416E2" w:rsidP="006416E2">
      <w:pPr>
        <w:ind w:left="4536"/>
        <w:jc w:val="both"/>
      </w:pPr>
      <w:r w:rsidRPr="006416E2">
        <w:rPr>
          <w:sz w:val="26"/>
          <w:szCs w:val="26"/>
        </w:rPr>
        <w:t>От</w:t>
      </w:r>
      <w:r w:rsidRPr="006416E2">
        <w:t xml:space="preserve"> ____________________________________</w:t>
      </w:r>
    </w:p>
    <w:p w:rsidR="006416E2" w:rsidRPr="006416E2" w:rsidRDefault="006416E2" w:rsidP="006416E2">
      <w:pPr>
        <w:ind w:left="4536"/>
        <w:jc w:val="both"/>
      </w:pPr>
      <w:r w:rsidRPr="006416E2">
        <w:t>______________________________________,</w:t>
      </w:r>
    </w:p>
    <w:p w:rsidR="006416E2" w:rsidRPr="006416E2" w:rsidRDefault="006416E2" w:rsidP="006416E2">
      <w:pPr>
        <w:ind w:left="4536"/>
        <w:jc w:val="center"/>
      </w:pPr>
      <w:r w:rsidRPr="006416E2">
        <w:t xml:space="preserve">(фамилия, имя, отчество родителя (законного представителя) </w:t>
      </w:r>
    </w:p>
    <w:p w:rsidR="006416E2" w:rsidRPr="006416E2" w:rsidRDefault="006416E2" w:rsidP="006416E2">
      <w:pPr>
        <w:ind w:left="4536"/>
        <w:jc w:val="both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both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center"/>
      </w:pPr>
      <w:r w:rsidRPr="006416E2">
        <w:t>(реквизиты документа, удостоверяющего личность)</w:t>
      </w:r>
    </w:p>
    <w:p w:rsidR="006416E2" w:rsidRPr="006416E2" w:rsidRDefault="006416E2" w:rsidP="006416E2">
      <w:pPr>
        <w:ind w:left="4536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center"/>
      </w:pPr>
      <w:r w:rsidRPr="006416E2">
        <w:t>(сведения о месте проживания (пребывания</w:t>
      </w:r>
    </w:p>
    <w:p w:rsidR="006416E2" w:rsidRPr="006416E2" w:rsidRDefault="006416E2" w:rsidP="006416E2">
      <w:pPr>
        <w:ind w:left="4536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center"/>
      </w:pPr>
      <w:r w:rsidRPr="006416E2">
        <w:t>на территории Российской Федерации)</w:t>
      </w:r>
    </w:p>
    <w:p w:rsidR="006416E2" w:rsidRPr="006416E2" w:rsidRDefault="006416E2" w:rsidP="006416E2">
      <w:pPr>
        <w:ind w:left="4536"/>
      </w:pPr>
      <w:r w:rsidRPr="006416E2">
        <w:t>_______________________________________</w:t>
      </w:r>
    </w:p>
    <w:p w:rsidR="006416E2" w:rsidRPr="006416E2" w:rsidRDefault="006416E2" w:rsidP="006416E2">
      <w:pPr>
        <w:ind w:left="4536"/>
        <w:jc w:val="center"/>
      </w:pPr>
      <w:r w:rsidRPr="006416E2">
        <w:t xml:space="preserve">(контактный телефон, </w:t>
      </w:r>
      <w:r w:rsidRPr="006416E2">
        <w:rPr>
          <w:lang w:val="en-US"/>
        </w:rPr>
        <w:t>e</w:t>
      </w:r>
      <w:r w:rsidRPr="006416E2">
        <w:t>-</w:t>
      </w:r>
      <w:r w:rsidRPr="006416E2">
        <w:rPr>
          <w:lang w:val="en-US"/>
        </w:rPr>
        <w:t>mail</w:t>
      </w:r>
      <w:r w:rsidRPr="006416E2">
        <w:t xml:space="preserve"> (при наличии)</w:t>
      </w:r>
    </w:p>
    <w:p w:rsidR="006416E2" w:rsidRPr="006416E2" w:rsidRDefault="006416E2" w:rsidP="006416E2">
      <w:pPr>
        <w:ind w:left="4536"/>
      </w:pPr>
      <w:r w:rsidRPr="006416E2">
        <w:t>_______________________________________</w:t>
      </w:r>
    </w:p>
    <w:p w:rsidR="006416E2" w:rsidRPr="006416E2" w:rsidRDefault="006416E2" w:rsidP="006416E2">
      <w:pPr>
        <w:tabs>
          <w:tab w:val="left" w:pos="3584"/>
          <w:tab w:val="center" w:pos="4677"/>
        </w:tabs>
        <w:contextualSpacing/>
        <w:jc w:val="center"/>
        <w:rPr>
          <w:b/>
        </w:rPr>
      </w:pPr>
    </w:p>
    <w:p w:rsidR="006416E2" w:rsidRPr="006416E2" w:rsidRDefault="006416E2" w:rsidP="006416E2">
      <w:pPr>
        <w:jc w:val="center"/>
        <w:rPr>
          <w:b/>
        </w:rPr>
      </w:pPr>
    </w:p>
    <w:p w:rsidR="006416E2" w:rsidRPr="006416E2" w:rsidRDefault="006416E2" w:rsidP="006416E2">
      <w:pPr>
        <w:jc w:val="center"/>
        <w:rPr>
          <w:b/>
          <w:sz w:val="26"/>
          <w:szCs w:val="26"/>
        </w:rPr>
      </w:pPr>
      <w:r w:rsidRPr="006416E2">
        <w:rPr>
          <w:b/>
          <w:sz w:val="26"/>
          <w:szCs w:val="26"/>
        </w:rPr>
        <w:t>Заявление на</w:t>
      </w:r>
      <w:r w:rsidRPr="006416E2">
        <w:rPr>
          <w:b/>
          <w:spacing w:val="-11"/>
          <w:sz w:val="26"/>
          <w:szCs w:val="26"/>
        </w:rPr>
        <w:t xml:space="preserve"> </w:t>
      </w:r>
      <w:r w:rsidRPr="006416E2">
        <w:rPr>
          <w:b/>
          <w:sz w:val="26"/>
          <w:szCs w:val="26"/>
        </w:rPr>
        <w:t xml:space="preserve">зачисление </w:t>
      </w:r>
    </w:p>
    <w:p w:rsidR="006416E2" w:rsidRPr="006416E2" w:rsidRDefault="006416E2" w:rsidP="006416E2">
      <w:pPr>
        <w:jc w:val="center"/>
        <w:rPr>
          <w:b/>
          <w:sz w:val="26"/>
          <w:szCs w:val="26"/>
        </w:rPr>
      </w:pPr>
      <w:r w:rsidRPr="006416E2">
        <w:rPr>
          <w:b/>
          <w:sz w:val="26"/>
          <w:szCs w:val="26"/>
        </w:rPr>
        <w:t xml:space="preserve">в группы продленного дня и круглосуточного пребывания </w:t>
      </w:r>
    </w:p>
    <w:p w:rsidR="006416E2" w:rsidRPr="006416E2" w:rsidRDefault="006416E2" w:rsidP="006416E2">
      <w:pPr>
        <w:jc w:val="center"/>
        <w:rPr>
          <w:b/>
        </w:rPr>
      </w:pPr>
    </w:p>
    <w:p w:rsidR="006416E2" w:rsidRPr="006416E2" w:rsidRDefault="006416E2" w:rsidP="006416E2">
      <w:pPr>
        <w:tabs>
          <w:tab w:val="left" w:pos="3584"/>
          <w:tab w:val="center" w:pos="4677"/>
        </w:tabs>
        <w:ind w:firstLine="709"/>
        <w:contextualSpacing/>
        <w:jc w:val="both"/>
      </w:pPr>
      <w:r w:rsidRPr="006416E2">
        <w:rPr>
          <w:sz w:val="26"/>
          <w:szCs w:val="26"/>
        </w:rPr>
        <w:t>Прошу Вас рассмотреть документы на предоставление меры</w:t>
      </w:r>
      <w:r w:rsidRPr="006416E2">
        <w:rPr>
          <w:spacing w:val="1"/>
          <w:sz w:val="26"/>
          <w:szCs w:val="26"/>
        </w:rPr>
        <w:t xml:space="preserve"> </w:t>
      </w:r>
      <w:r w:rsidRPr="006416E2">
        <w:rPr>
          <w:sz w:val="26"/>
          <w:szCs w:val="26"/>
        </w:rPr>
        <w:t>поддержки</w:t>
      </w:r>
      <w:r w:rsidRPr="006416E2">
        <w:rPr>
          <w:spacing w:val="1"/>
          <w:sz w:val="26"/>
          <w:szCs w:val="26"/>
        </w:rPr>
        <w:t xml:space="preserve"> </w:t>
      </w:r>
      <w:r w:rsidRPr="006416E2">
        <w:rPr>
          <w:sz w:val="26"/>
          <w:szCs w:val="26"/>
        </w:rPr>
        <w:t>по обеспечению зачисления детей участников специальной военной операции в группы продленного дн</w:t>
      </w:r>
      <w:r w:rsidR="007C057B">
        <w:rPr>
          <w:sz w:val="26"/>
          <w:szCs w:val="26"/>
        </w:rPr>
        <w:t xml:space="preserve">я и круглосуточного пребывания в </w:t>
      </w:r>
      <w:r w:rsidRPr="006416E2">
        <w:rPr>
          <w:sz w:val="26"/>
          <w:szCs w:val="26"/>
        </w:rPr>
        <w:t xml:space="preserve">муниципальные образовательные организации </w:t>
      </w:r>
      <w:r w:rsidR="007C057B">
        <w:rPr>
          <w:sz w:val="26"/>
          <w:szCs w:val="26"/>
        </w:rPr>
        <w:t>Корочанского района</w:t>
      </w:r>
      <w:r w:rsidRPr="006416E2">
        <w:rPr>
          <w:sz w:val="26"/>
          <w:szCs w:val="26"/>
        </w:rPr>
        <w:t>, реализующие программы дошкольного образования, в первоочередном порядке (в том числе в случае гибели (смерти) участников специальной военной операции) в отношении моего ребенка</w:t>
      </w:r>
      <w:r w:rsidRPr="006416E2">
        <w:t xml:space="preserve"> _______________________________________________________________________________</w:t>
      </w:r>
      <w:r w:rsidRPr="006416E2">
        <w:rPr>
          <w:spacing w:val="-10"/>
        </w:rPr>
        <w:t>,</w:t>
      </w:r>
    </w:p>
    <w:p w:rsidR="006416E2" w:rsidRPr="006416E2" w:rsidRDefault="006416E2" w:rsidP="006416E2">
      <w:pPr>
        <w:ind w:right="449"/>
        <w:jc w:val="center"/>
      </w:pPr>
      <w:r w:rsidRPr="006416E2">
        <w:t>(Ф.И.О.,</w:t>
      </w:r>
      <w:r w:rsidRPr="006416E2">
        <w:rPr>
          <w:spacing w:val="-10"/>
        </w:rPr>
        <w:t xml:space="preserve"> </w:t>
      </w:r>
      <w:r w:rsidRPr="006416E2">
        <w:t>дата</w:t>
      </w:r>
      <w:r w:rsidRPr="006416E2">
        <w:rPr>
          <w:spacing w:val="-10"/>
        </w:rPr>
        <w:t xml:space="preserve"> </w:t>
      </w:r>
      <w:r w:rsidRPr="006416E2">
        <w:t>рождения</w:t>
      </w:r>
      <w:r w:rsidRPr="006416E2">
        <w:rPr>
          <w:spacing w:val="-8"/>
        </w:rPr>
        <w:t xml:space="preserve"> </w:t>
      </w:r>
      <w:r w:rsidRPr="006416E2">
        <w:rPr>
          <w:spacing w:val="-2"/>
        </w:rPr>
        <w:t>ребенка)</w:t>
      </w:r>
    </w:p>
    <w:p w:rsidR="006416E2" w:rsidRPr="006416E2" w:rsidRDefault="006416E2" w:rsidP="006416E2">
      <w:pPr>
        <w:ind w:left="855"/>
        <w:jc w:val="both"/>
        <w:rPr>
          <w:sz w:val="26"/>
          <w:szCs w:val="26"/>
          <w:lang w:val="x-none" w:eastAsia="x-none"/>
        </w:rPr>
      </w:pPr>
    </w:p>
    <w:p w:rsidR="006416E2" w:rsidRPr="006416E2" w:rsidRDefault="006416E2" w:rsidP="009D12D8">
      <w:pPr>
        <w:ind w:firstLine="709"/>
        <w:jc w:val="both"/>
        <w:rPr>
          <w:sz w:val="26"/>
          <w:szCs w:val="26"/>
          <w:lang w:val="x-none" w:eastAsia="x-none"/>
        </w:rPr>
      </w:pPr>
      <w:r w:rsidRPr="006416E2">
        <w:rPr>
          <w:sz w:val="26"/>
          <w:szCs w:val="26"/>
          <w:lang w:val="x-none" w:eastAsia="x-none"/>
        </w:rPr>
        <w:lastRenderedPageBreak/>
        <w:t>К</w:t>
      </w:r>
      <w:r w:rsidRPr="006416E2">
        <w:rPr>
          <w:spacing w:val="-1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заявлению</w:t>
      </w:r>
      <w:r w:rsidRPr="006416E2">
        <w:rPr>
          <w:spacing w:val="-12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прилагаю</w:t>
      </w:r>
      <w:r w:rsidRPr="006416E2">
        <w:rPr>
          <w:spacing w:val="-13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следующие</w:t>
      </w:r>
      <w:r w:rsidRPr="006416E2">
        <w:rPr>
          <w:spacing w:val="-10"/>
          <w:sz w:val="26"/>
          <w:szCs w:val="26"/>
          <w:lang w:val="x-none" w:eastAsia="x-none"/>
        </w:rPr>
        <w:t xml:space="preserve"> </w:t>
      </w:r>
      <w:r w:rsidRPr="006416E2">
        <w:rPr>
          <w:spacing w:val="-2"/>
          <w:sz w:val="26"/>
          <w:szCs w:val="26"/>
          <w:lang w:val="x-none" w:eastAsia="x-none"/>
        </w:rPr>
        <w:t>документы (</w:t>
      </w:r>
      <w:r w:rsidRPr="006416E2">
        <w:rPr>
          <w:b/>
          <w:bCs/>
          <w:spacing w:val="-2"/>
          <w:sz w:val="26"/>
          <w:szCs w:val="26"/>
          <w:lang w:val="x-none" w:eastAsia="x-none"/>
        </w:rPr>
        <w:t>нужное подчеркнуть</w:t>
      </w:r>
      <w:r w:rsidRPr="006416E2">
        <w:rPr>
          <w:spacing w:val="-2"/>
          <w:sz w:val="26"/>
          <w:szCs w:val="26"/>
          <w:lang w:val="x-none" w:eastAsia="x-none"/>
        </w:rPr>
        <w:t>):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1) копию паспорта или иного документа, удостоверяющего личность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 xml:space="preserve">родителя </w:t>
      </w:r>
      <w:r w:rsidRPr="006416E2">
        <w:rPr>
          <w:rFonts w:eastAsia="MS Mincho"/>
          <w:spacing w:val="-67"/>
          <w:sz w:val="26"/>
          <w:szCs w:val="26"/>
          <w:lang w:eastAsia="en-US"/>
        </w:rPr>
        <w:t xml:space="preserve">  </w:t>
      </w:r>
      <w:r w:rsidRPr="006416E2">
        <w:rPr>
          <w:rFonts w:eastAsia="MS Mincho"/>
          <w:sz w:val="26"/>
          <w:szCs w:val="26"/>
          <w:lang w:eastAsia="en-US"/>
        </w:rPr>
        <w:t>(законного представителя);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2) копию свидетельства о заключении брака (для супруги (супруга) участника специальной военной операции);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3) копию документа, удостоверяющего полномочия (доверенность)                         (для представителя участника специальной военной операции);</w:t>
      </w:r>
    </w:p>
    <w:p w:rsidR="006416E2" w:rsidRPr="006416E2" w:rsidRDefault="006416E2" w:rsidP="006416E2">
      <w:pPr>
        <w:widowControl w:val="0"/>
        <w:tabs>
          <w:tab w:val="left" w:pos="1518"/>
        </w:tabs>
        <w:autoSpaceDE w:val="0"/>
        <w:autoSpaceDN w:val="0"/>
        <w:ind w:right="100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4) документ, подтверждающий участие в специальной военной операции,                     к которым относятся:</w:t>
      </w:r>
    </w:p>
    <w:p w:rsidR="006416E2" w:rsidRPr="006416E2" w:rsidRDefault="006416E2" w:rsidP="009D12D8">
      <w:pPr>
        <w:shd w:val="clear" w:color="auto" w:fill="FFFFFF"/>
        <w:ind w:firstLine="709"/>
        <w:contextualSpacing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справка о подтверждении факта участия в специальной военной операции                   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                      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                      и Херсонской области»);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выписка из приказа военного комиссариата о призыве на военную службу                  по мобилизации в Вооруженные Силы Российской Федерации;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уведомление федерального органа исполнительной власти                                 о заключении с лицом контракта о прохождении военной службы                                 в соответствии с пунктом 7 статьи 38 Федерального закона                                             от 28 марта 1998 года № 53-ФЗ «О воинской обязанности и военной службе»;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                    и военной службе»;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запись в военном билете;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копия контракта о прохождении военной службы гражданином                             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- медицинские справки и выписки из истории болезни, подтверждающие даты                                    и периоды участия гражданина в специальной военной операции (выполнение боевых задач).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5) документ регистрационного учета по месту жительства или по месту пребывания, подтверждающий факт проживания на территории Белгородской области;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6) копию документа,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подтверждающего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родство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ребенка с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участником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СВО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(свидетельство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рождении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ребенка,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свидетельство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об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усыновлении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(удочерении) ребенка, свидетельство об установлении отцовства в отношении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ребенка).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В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случае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выдачи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данного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документа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компетентными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органами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иностранного государства также предоставляется его перевод на русский язык,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нотариально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заверенный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                      </w:t>
      </w:r>
      <w:r w:rsidRPr="006416E2">
        <w:rPr>
          <w:rFonts w:eastAsia="MS Mincho"/>
          <w:sz w:val="26"/>
          <w:szCs w:val="26"/>
          <w:lang w:eastAsia="en-US"/>
        </w:rPr>
        <w:t>в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соответствии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законодательством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Российской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Федерации.</w:t>
      </w:r>
    </w:p>
    <w:p w:rsidR="006416E2" w:rsidRPr="006416E2" w:rsidRDefault="006416E2" w:rsidP="009D12D8">
      <w:pPr>
        <w:widowControl w:val="0"/>
        <w:tabs>
          <w:tab w:val="left" w:pos="1588"/>
        </w:tabs>
        <w:autoSpaceDE w:val="0"/>
        <w:autoSpaceDN w:val="0"/>
        <w:ind w:right="103" w:firstLine="709"/>
        <w:jc w:val="both"/>
        <w:rPr>
          <w:rFonts w:eastAsia="MS Mincho"/>
          <w:sz w:val="26"/>
          <w:szCs w:val="26"/>
          <w:lang w:eastAsia="en-US"/>
        </w:rPr>
      </w:pPr>
      <w:r w:rsidRPr="006416E2">
        <w:rPr>
          <w:rFonts w:eastAsia="MS Mincho"/>
          <w:sz w:val="26"/>
          <w:szCs w:val="26"/>
          <w:lang w:eastAsia="en-US"/>
        </w:rPr>
        <w:t>Я несу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ответственность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в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соответствии с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законодательством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Российской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Федерации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за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достоверность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сведений,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содержащихся</w:t>
      </w:r>
      <w:r w:rsidRPr="006416E2">
        <w:rPr>
          <w:rFonts w:eastAsia="MS Mincho"/>
          <w:spacing w:val="-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в</w:t>
      </w:r>
      <w:r w:rsidRPr="006416E2">
        <w:rPr>
          <w:rFonts w:eastAsia="MS Mincho"/>
          <w:spacing w:val="-2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представляемых</w:t>
      </w:r>
      <w:r w:rsidRPr="006416E2">
        <w:rPr>
          <w:rFonts w:eastAsia="MS Mincho"/>
          <w:spacing w:val="1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мною</w:t>
      </w:r>
      <w:r w:rsidRPr="006416E2">
        <w:rPr>
          <w:rFonts w:eastAsia="MS Mincho"/>
          <w:spacing w:val="-3"/>
          <w:sz w:val="26"/>
          <w:szCs w:val="26"/>
          <w:lang w:eastAsia="en-US"/>
        </w:rPr>
        <w:t xml:space="preserve"> </w:t>
      </w:r>
      <w:r w:rsidRPr="006416E2">
        <w:rPr>
          <w:rFonts w:eastAsia="MS Mincho"/>
          <w:sz w:val="26"/>
          <w:szCs w:val="26"/>
          <w:lang w:eastAsia="en-US"/>
        </w:rPr>
        <w:t>документах___________</w:t>
      </w:r>
      <w:r w:rsidRPr="006416E2">
        <w:rPr>
          <w:rFonts w:eastAsia="MS Mincho"/>
          <w:sz w:val="26"/>
          <w:szCs w:val="26"/>
          <w:u w:val="single"/>
          <w:lang w:eastAsia="en-US"/>
        </w:rPr>
        <w:tab/>
      </w:r>
      <w:r w:rsidRPr="006416E2">
        <w:rPr>
          <w:rFonts w:eastAsia="MS Mincho"/>
          <w:spacing w:val="-10"/>
          <w:sz w:val="26"/>
          <w:szCs w:val="26"/>
          <w:lang w:eastAsia="en-US"/>
        </w:rPr>
        <w:t>.</w:t>
      </w:r>
    </w:p>
    <w:p w:rsidR="006416E2" w:rsidRPr="006416E2" w:rsidRDefault="007C057B" w:rsidP="006416E2">
      <w:pPr>
        <w:spacing w:before="68"/>
        <w:jc w:val="both"/>
        <w:rPr>
          <w:spacing w:val="-2"/>
          <w:szCs w:val="26"/>
        </w:rPr>
      </w:pPr>
      <w:r>
        <w:rPr>
          <w:spacing w:val="-2"/>
          <w:szCs w:val="26"/>
        </w:rPr>
        <w:t xml:space="preserve">                       </w:t>
      </w:r>
      <w:r w:rsidR="006416E2" w:rsidRPr="006416E2">
        <w:rPr>
          <w:spacing w:val="-2"/>
          <w:szCs w:val="26"/>
        </w:rPr>
        <w:t xml:space="preserve"> (подпись)</w:t>
      </w:r>
    </w:p>
    <w:p w:rsidR="006416E2" w:rsidRPr="006416E2" w:rsidRDefault="006416E2" w:rsidP="009D12D8">
      <w:pPr>
        <w:tabs>
          <w:tab w:val="left" w:pos="4310"/>
        </w:tabs>
        <w:spacing w:before="2"/>
        <w:ind w:left="144" w:right="145" w:firstLine="565"/>
        <w:jc w:val="both"/>
        <w:rPr>
          <w:sz w:val="26"/>
          <w:szCs w:val="26"/>
          <w:lang w:val="x-none" w:eastAsia="x-none"/>
        </w:rPr>
      </w:pPr>
      <w:r w:rsidRPr="006416E2">
        <w:rPr>
          <w:sz w:val="26"/>
          <w:szCs w:val="26"/>
          <w:lang w:val="x-none" w:eastAsia="x-none"/>
        </w:rPr>
        <w:lastRenderedPageBreak/>
        <w:t xml:space="preserve">В случае изменения оснований для </w:t>
      </w:r>
      <w:r w:rsidRPr="006416E2">
        <w:rPr>
          <w:sz w:val="26"/>
          <w:szCs w:val="26"/>
          <w:lang w:eastAsia="x-none"/>
        </w:rPr>
        <w:t>предоставления меры поддержки</w:t>
      </w:r>
      <w:r w:rsidRPr="006416E2">
        <w:rPr>
          <w:sz w:val="26"/>
          <w:szCs w:val="26"/>
          <w:lang w:val="x-none" w:eastAsia="x-none"/>
        </w:rPr>
        <w:t xml:space="preserve"> обязуюсь в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течение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5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(пяти)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 xml:space="preserve">рабочих письменно информировать общеобразовательную </w:t>
      </w:r>
      <w:r w:rsidRPr="006416E2">
        <w:rPr>
          <w:spacing w:val="-2"/>
          <w:sz w:val="26"/>
          <w:szCs w:val="26"/>
          <w:lang w:val="x-none" w:eastAsia="x-none"/>
        </w:rPr>
        <w:t xml:space="preserve">организацию </w:t>
      </w:r>
      <w:r w:rsidRPr="006416E2">
        <w:rPr>
          <w:sz w:val="26"/>
          <w:szCs w:val="26"/>
          <w:lang w:val="x-none" w:eastAsia="x-none"/>
        </w:rPr>
        <w:t>о возникновении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обстоятельств,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влекущих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прекращение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их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права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на</w:t>
      </w:r>
      <w:r w:rsidRPr="006416E2">
        <w:rPr>
          <w:spacing w:val="7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получение</w:t>
      </w:r>
      <w:r w:rsidRPr="006416E2">
        <w:rPr>
          <w:spacing w:val="7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меры</w:t>
      </w:r>
      <w:r w:rsidRPr="006416E2">
        <w:rPr>
          <w:spacing w:val="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поддержки,</w:t>
      </w:r>
      <w:r w:rsidRPr="006416E2">
        <w:rPr>
          <w:spacing w:val="-3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представив</w:t>
      </w:r>
      <w:r w:rsidRPr="006416E2">
        <w:rPr>
          <w:spacing w:val="-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заявление</w:t>
      </w:r>
      <w:r w:rsidRPr="006416E2">
        <w:rPr>
          <w:spacing w:val="-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об</w:t>
      </w:r>
      <w:r w:rsidRPr="006416E2">
        <w:rPr>
          <w:spacing w:val="-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этом</w:t>
      </w:r>
      <w:r w:rsidRPr="006416E2">
        <w:rPr>
          <w:spacing w:val="-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и</w:t>
      </w:r>
      <w:r w:rsidRPr="006416E2">
        <w:rPr>
          <w:spacing w:val="-4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подтверждающие</w:t>
      </w:r>
      <w:r w:rsidRPr="006416E2">
        <w:rPr>
          <w:spacing w:val="-1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>документы ___________</w:t>
      </w:r>
      <w:r w:rsidRPr="006416E2">
        <w:rPr>
          <w:sz w:val="26"/>
          <w:szCs w:val="26"/>
          <w:u w:val="single"/>
          <w:lang w:val="x-none" w:eastAsia="x-none"/>
        </w:rPr>
        <w:tab/>
      </w:r>
      <w:r w:rsidRPr="006416E2">
        <w:rPr>
          <w:spacing w:val="-10"/>
          <w:sz w:val="26"/>
          <w:szCs w:val="26"/>
          <w:lang w:val="x-none" w:eastAsia="x-none"/>
        </w:rPr>
        <w:t>.</w:t>
      </w:r>
    </w:p>
    <w:p w:rsidR="006416E2" w:rsidRPr="006416E2" w:rsidRDefault="00012B85" w:rsidP="00012B85">
      <w:pPr>
        <w:spacing w:before="68"/>
        <w:jc w:val="both"/>
        <w:rPr>
          <w:szCs w:val="26"/>
        </w:rPr>
      </w:pPr>
      <w:r>
        <w:rPr>
          <w:spacing w:val="-2"/>
          <w:szCs w:val="26"/>
        </w:rPr>
        <w:t xml:space="preserve">                                   </w:t>
      </w:r>
      <w:r w:rsidR="006416E2" w:rsidRPr="006416E2">
        <w:rPr>
          <w:spacing w:val="-2"/>
          <w:szCs w:val="26"/>
        </w:rPr>
        <w:t>(подпись)</w:t>
      </w:r>
    </w:p>
    <w:p w:rsidR="006416E2" w:rsidRPr="006416E2" w:rsidRDefault="006416E2" w:rsidP="009D12D8">
      <w:pPr>
        <w:tabs>
          <w:tab w:val="left" w:pos="9559"/>
        </w:tabs>
        <w:ind w:firstLine="709"/>
        <w:rPr>
          <w:sz w:val="26"/>
          <w:szCs w:val="26"/>
        </w:rPr>
      </w:pPr>
      <w:r w:rsidRPr="006416E2">
        <w:rPr>
          <w:sz w:val="26"/>
          <w:szCs w:val="26"/>
        </w:rPr>
        <w:t xml:space="preserve">Я, </w:t>
      </w:r>
      <w:r w:rsidRPr="006416E2">
        <w:rPr>
          <w:sz w:val="26"/>
          <w:szCs w:val="26"/>
          <w:u w:val="single"/>
        </w:rPr>
        <w:tab/>
      </w:r>
      <w:r w:rsidRPr="006416E2">
        <w:rPr>
          <w:spacing w:val="-10"/>
          <w:sz w:val="26"/>
          <w:szCs w:val="26"/>
        </w:rPr>
        <w:t>,</w:t>
      </w:r>
    </w:p>
    <w:p w:rsidR="006416E2" w:rsidRPr="006416E2" w:rsidRDefault="006416E2" w:rsidP="006416E2">
      <w:pPr>
        <w:spacing w:before="70"/>
        <w:ind w:left="3860"/>
        <w:jc w:val="both"/>
        <w:rPr>
          <w:szCs w:val="26"/>
        </w:rPr>
      </w:pPr>
      <w:r w:rsidRPr="006416E2">
        <w:rPr>
          <w:szCs w:val="26"/>
        </w:rPr>
        <w:t>(ФИО</w:t>
      </w:r>
      <w:r w:rsidRPr="006416E2">
        <w:rPr>
          <w:spacing w:val="-11"/>
          <w:szCs w:val="26"/>
        </w:rPr>
        <w:t xml:space="preserve"> </w:t>
      </w:r>
      <w:r w:rsidRPr="006416E2">
        <w:rPr>
          <w:szCs w:val="26"/>
        </w:rPr>
        <w:t>субъекта</w:t>
      </w:r>
      <w:r w:rsidRPr="006416E2">
        <w:rPr>
          <w:spacing w:val="-8"/>
          <w:szCs w:val="26"/>
        </w:rPr>
        <w:t xml:space="preserve"> </w:t>
      </w:r>
      <w:r w:rsidRPr="006416E2">
        <w:rPr>
          <w:szCs w:val="26"/>
        </w:rPr>
        <w:t>персональных</w:t>
      </w:r>
      <w:r w:rsidRPr="006416E2">
        <w:rPr>
          <w:spacing w:val="-9"/>
          <w:szCs w:val="26"/>
        </w:rPr>
        <w:t xml:space="preserve"> </w:t>
      </w:r>
      <w:r w:rsidRPr="006416E2">
        <w:rPr>
          <w:spacing w:val="-2"/>
          <w:szCs w:val="26"/>
        </w:rPr>
        <w:t>данных)</w:t>
      </w:r>
    </w:p>
    <w:p w:rsidR="006416E2" w:rsidRPr="006416E2" w:rsidRDefault="006416E2" w:rsidP="006416E2">
      <w:pPr>
        <w:spacing w:before="2"/>
        <w:ind w:left="144" w:right="137"/>
        <w:jc w:val="both"/>
        <w:rPr>
          <w:spacing w:val="-2"/>
          <w:sz w:val="26"/>
          <w:szCs w:val="26"/>
          <w:lang w:eastAsia="x-none"/>
        </w:rPr>
      </w:pPr>
      <w:r w:rsidRPr="006416E2">
        <w:rPr>
          <w:sz w:val="26"/>
          <w:szCs w:val="26"/>
          <w:lang w:val="x-none" w:eastAsia="x-none"/>
        </w:rPr>
        <w:t>даю согласие на обработку персональных данных моих и моего ребенка, свободно, своей волей и в своем интересе, включающее в себя: любое действие (операция) или совокупность действий (операций), совершаемых с использованием средств автоматизации, или без использования таких средств с персональным</w:t>
      </w:r>
      <w:r w:rsidR="007C057B">
        <w:rPr>
          <w:sz w:val="26"/>
          <w:szCs w:val="26"/>
          <w:lang w:eastAsia="x-none"/>
        </w:rPr>
        <w:t>и</w:t>
      </w:r>
      <w:r w:rsidRPr="006416E2">
        <w:rPr>
          <w:sz w:val="26"/>
          <w:szCs w:val="26"/>
          <w:lang w:val="x-none" w:eastAsia="x-none"/>
        </w:rPr>
        <w:t xml:space="preserve"> данными, включая сбор, запись, систематизацию, накопление, хранения, уточнения (обновления,</w:t>
      </w:r>
      <w:r w:rsidRPr="006416E2">
        <w:rPr>
          <w:spacing w:val="40"/>
          <w:sz w:val="26"/>
          <w:szCs w:val="26"/>
          <w:lang w:val="x-none" w:eastAsia="x-none"/>
        </w:rPr>
        <w:t xml:space="preserve"> </w:t>
      </w:r>
      <w:r w:rsidRPr="006416E2">
        <w:rPr>
          <w:sz w:val="26"/>
          <w:szCs w:val="26"/>
          <w:lang w:val="x-none" w:eastAsia="x-none"/>
        </w:rPr>
        <w:t xml:space="preserve">изменение), извлечение, использование, передачу (предоставление, доступ), обезличивание, блокирование, удаление, уничтожение, с целью оказания мер социальной </w:t>
      </w:r>
      <w:r w:rsidRPr="006416E2">
        <w:rPr>
          <w:spacing w:val="-2"/>
          <w:sz w:val="26"/>
          <w:szCs w:val="26"/>
          <w:lang w:val="x-none" w:eastAsia="x-none"/>
        </w:rPr>
        <w:t>поддержки.</w:t>
      </w:r>
    </w:p>
    <w:p w:rsidR="006416E2" w:rsidRPr="006416E2" w:rsidRDefault="006416E2" w:rsidP="006416E2">
      <w:pPr>
        <w:spacing w:before="2"/>
        <w:ind w:left="144" w:right="137"/>
        <w:jc w:val="both"/>
        <w:rPr>
          <w:sz w:val="26"/>
          <w:szCs w:val="26"/>
          <w:lang w:eastAsia="x-none"/>
        </w:rPr>
      </w:pPr>
    </w:p>
    <w:p w:rsidR="006416E2" w:rsidRPr="006416E2" w:rsidRDefault="006416E2" w:rsidP="006416E2">
      <w:pPr>
        <w:tabs>
          <w:tab w:val="left" w:pos="2474"/>
          <w:tab w:val="left" w:pos="6304"/>
          <w:tab w:val="left" w:pos="7790"/>
          <w:tab w:val="left" w:pos="9355"/>
        </w:tabs>
        <w:ind w:left="144"/>
        <w:jc w:val="both"/>
        <w:rPr>
          <w:sz w:val="26"/>
          <w:szCs w:val="26"/>
          <w:lang w:val="x-none" w:eastAsia="x-none"/>
        </w:rPr>
      </w:pPr>
      <w:r w:rsidRPr="006416E2">
        <w:rPr>
          <w:sz w:val="26"/>
          <w:szCs w:val="26"/>
          <w:lang w:val="x-none" w:eastAsia="x-none"/>
        </w:rPr>
        <w:t>«</w:t>
      </w:r>
      <w:r w:rsidRPr="006416E2">
        <w:rPr>
          <w:spacing w:val="71"/>
          <w:sz w:val="26"/>
          <w:szCs w:val="26"/>
          <w:u w:val="single"/>
          <w:lang w:val="x-none" w:eastAsia="x-none"/>
        </w:rPr>
        <w:t xml:space="preserve">   </w:t>
      </w:r>
      <w:r w:rsidRPr="006416E2">
        <w:rPr>
          <w:sz w:val="26"/>
          <w:szCs w:val="26"/>
          <w:lang w:val="x-none" w:eastAsia="x-none"/>
        </w:rPr>
        <w:t xml:space="preserve">» </w:t>
      </w:r>
      <w:r w:rsidRPr="006416E2">
        <w:rPr>
          <w:sz w:val="26"/>
          <w:szCs w:val="26"/>
          <w:u w:val="single"/>
          <w:lang w:val="x-none" w:eastAsia="x-none"/>
        </w:rPr>
        <w:tab/>
      </w:r>
      <w:r w:rsidRPr="006416E2">
        <w:rPr>
          <w:sz w:val="26"/>
          <w:szCs w:val="26"/>
          <w:lang w:val="x-none" w:eastAsia="x-none"/>
        </w:rPr>
        <w:t>20</w:t>
      </w:r>
      <w:r w:rsidRPr="006416E2">
        <w:rPr>
          <w:spacing w:val="50"/>
          <w:w w:val="150"/>
          <w:sz w:val="26"/>
          <w:szCs w:val="26"/>
          <w:u w:val="single"/>
          <w:lang w:val="x-none" w:eastAsia="x-none"/>
        </w:rPr>
        <w:t xml:space="preserve">   </w:t>
      </w:r>
      <w:r w:rsidRPr="006416E2">
        <w:rPr>
          <w:spacing w:val="-5"/>
          <w:sz w:val="26"/>
          <w:szCs w:val="26"/>
          <w:lang w:val="x-none" w:eastAsia="x-none"/>
        </w:rPr>
        <w:t>г.</w:t>
      </w:r>
      <w:r w:rsidRPr="006416E2">
        <w:rPr>
          <w:sz w:val="26"/>
          <w:szCs w:val="26"/>
          <w:lang w:val="x-none" w:eastAsia="x-none"/>
        </w:rPr>
        <w:tab/>
      </w:r>
      <w:r w:rsidRPr="006416E2">
        <w:rPr>
          <w:sz w:val="26"/>
          <w:szCs w:val="26"/>
          <w:u w:val="single"/>
          <w:lang w:val="x-none" w:eastAsia="x-none"/>
        </w:rPr>
        <w:tab/>
      </w:r>
      <w:r w:rsidRPr="006416E2">
        <w:rPr>
          <w:spacing w:val="-10"/>
          <w:sz w:val="26"/>
          <w:szCs w:val="26"/>
          <w:lang w:val="x-none" w:eastAsia="x-none"/>
        </w:rPr>
        <w:t>/</w:t>
      </w:r>
      <w:r w:rsidRPr="006416E2">
        <w:rPr>
          <w:sz w:val="26"/>
          <w:szCs w:val="26"/>
          <w:u w:val="single"/>
          <w:lang w:val="x-none" w:eastAsia="x-none"/>
        </w:rPr>
        <w:tab/>
      </w:r>
    </w:p>
    <w:permEnd w:id="1555497752"/>
    <w:p w:rsidR="008779D9" w:rsidRPr="00490CBB" w:rsidRDefault="008779D9" w:rsidP="00490CB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779D9" w:rsidRPr="00490CBB" w:rsidSect="006A4BA3">
      <w:headerReference w:type="default" r:id="rId10"/>
      <w:pgSz w:w="11909" w:h="16834"/>
      <w:pgMar w:top="567" w:right="569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BE" w:rsidRDefault="006900BE" w:rsidP="00CB032E">
      <w:r>
        <w:separator/>
      </w:r>
    </w:p>
  </w:endnote>
  <w:endnote w:type="continuationSeparator" w:id="0">
    <w:p w:rsidR="006900BE" w:rsidRDefault="006900BE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BE" w:rsidRDefault="006900BE" w:rsidP="00CB032E">
      <w:r>
        <w:separator/>
      </w:r>
    </w:p>
  </w:footnote>
  <w:footnote w:type="continuationSeparator" w:id="0">
    <w:p w:rsidR="006900BE" w:rsidRDefault="006900BE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2" w:rsidRDefault="006416E2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F172A">
      <w:rPr>
        <w:noProof/>
      </w:rPr>
      <w:t>2</w:t>
    </w:r>
    <w:r>
      <w:fldChar w:fldCharType="end"/>
    </w:r>
  </w:p>
  <w:p w:rsidR="006416E2" w:rsidRDefault="006416E2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IAbLoXegN09ERxdcHeWCDke1/Y=" w:salt="mJrKIhHL5EMRfrQHEHaxv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12B85"/>
    <w:rsid w:val="00024EFB"/>
    <w:rsid w:val="000300EB"/>
    <w:rsid w:val="0003322D"/>
    <w:rsid w:val="0003403B"/>
    <w:rsid w:val="00035122"/>
    <w:rsid w:val="000424F2"/>
    <w:rsid w:val="00044A57"/>
    <w:rsid w:val="00046CB0"/>
    <w:rsid w:val="00067351"/>
    <w:rsid w:val="000861DC"/>
    <w:rsid w:val="00090AB2"/>
    <w:rsid w:val="00096C31"/>
    <w:rsid w:val="000A13BB"/>
    <w:rsid w:val="000E1ADE"/>
    <w:rsid w:val="000F1B3D"/>
    <w:rsid w:val="001000AE"/>
    <w:rsid w:val="00104DA5"/>
    <w:rsid w:val="001062EF"/>
    <w:rsid w:val="0012031E"/>
    <w:rsid w:val="00126223"/>
    <w:rsid w:val="00127178"/>
    <w:rsid w:val="001271D9"/>
    <w:rsid w:val="00133C7D"/>
    <w:rsid w:val="00154F0C"/>
    <w:rsid w:val="00171229"/>
    <w:rsid w:val="0017621F"/>
    <w:rsid w:val="001868A9"/>
    <w:rsid w:val="00187DDF"/>
    <w:rsid w:val="001C64E5"/>
    <w:rsid w:val="001E5554"/>
    <w:rsid w:val="001E5DB4"/>
    <w:rsid w:val="001E60A7"/>
    <w:rsid w:val="001E72B2"/>
    <w:rsid w:val="001F25F6"/>
    <w:rsid w:val="0020015D"/>
    <w:rsid w:val="00205A5B"/>
    <w:rsid w:val="00215474"/>
    <w:rsid w:val="002176F8"/>
    <w:rsid w:val="00231B63"/>
    <w:rsid w:val="00231BC8"/>
    <w:rsid w:val="00242F8C"/>
    <w:rsid w:val="00253118"/>
    <w:rsid w:val="00277503"/>
    <w:rsid w:val="0028651B"/>
    <w:rsid w:val="00286725"/>
    <w:rsid w:val="002B001B"/>
    <w:rsid w:val="002B2FF2"/>
    <w:rsid w:val="002B3F31"/>
    <w:rsid w:val="002C3685"/>
    <w:rsid w:val="002E0F02"/>
    <w:rsid w:val="002E1151"/>
    <w:rsid w:val="002E23B5"/>
    <w:rsid w:val="002F1226"/>
    <w:rsid w:val="002F6D1E"/>
    <w:rsid w:val="003036B7"/>
    <w:rsid w:val="00304657"/>
    <w:rsid w:val="00315807"/>
    <w:rsid w:val="0034079D"/>
    <w:rsid w:val="003772EE"/>
    <w:rsid w:val="00387EF2"/>
    <w:rsid w:val="003B0D5A"/>
    <w:rsid w:val="003C6F2D"/>
    <w:rsid w:val="003C6F49"/>
    <w:rsid w:val="003D3AB7"/>
    <w:rsid w:val="003E22C1"/>
    <w:rsid w:val="003E34F6"/>
    <w:rsid w:val="00405AC3"/>
    <w:rsid w:val="00415C15"/>
    <w:rsid w:val="00416EDC"/>
    <w:rsid w:val="0042448F"/>
    <w:rsid w:val="004329EB"/>
    <w:rsid w:val="00434F15"/>
    <w:rsid w:val="00445A71"/>
    <w:rsid w:val="004501C1"/>
    <w:rsid w:val="004509F9"/>
    <w:rsid w:val="00452371"/>
    <w:rsid w:val="00455673"/>
    <w:rsid w:val="0046253A"/>
    <w:rsid w:val="00463604"/>
    <w:rsid w:val="0046450C"/>
    <w:rsid w:val="00470445"/>
    <w:rsid w:val="004824E7"/>
    <w:rsid w:val="00490006"/>
    <w:rsid w:val="00490CBB"/>
    <w:rsid w:val="004A7088"/>
    <w:rsid w:val="004A7E98"/>
    <w:rsid w:val="004A7EBD"/>
    <w:rsid w:val="004C0940"/>
    <w:rsid w:val="004C2B1D"/>
    <w:rsid w:val="004C4884"/>
    <w:rsid w:val="004C4C80"/>
    <w:rsid w:val="004C5F8B"/>
    <w:rsid w:val="004C738A"/>
    <w:rsid w:val="004C7F59"/>
    <w:rsid w:val="004E03B1"/>
    <w:rsid w:val="004E0B33"/>
    <w:rsid w:val="005025BA"/>
    <w:rsid w:val="00504BE6"/>
    <w:rsid w:val="00505110"/>
    <w:rsid w:val="00507A9E"/>
    <w:rsid w:val="00510E1C"/>
    <w:rsid w:val="005649F6"/>
    <w:rsid w:val="00564F0F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D51CD"/>
    <w:rsid w:val="005E0329"/>
    <w:rsid w:val="005F172A"/>
    <w:rsid w:val="005F460C"/>
    <w:rsid w:val="005F7A39"/>
    <w:rsid w:val="006020B0"/>
    <w:rsid w:val="006136AC"/>
    <w:rsid w:val="00635632"/>
    <w:rsid w:val="006376CF"/>
    <w:rsid w:val="006416E2"/>
    <w:rsid w:val="00643DCE"/>
    <w:rsid w:val="0065323B"/>
    <w:rsid w:val="006614CF"/>
    <w:rsid w:val="0067178C"/>
    <w:rsid w:val="006900BE"/>
    <w:rsid w:val="00696DE6"/>
    <w:rsid w:val="006A4BA3"/>
    <w:rsid w:val="006B120F"/>
    <w:rsid w:val="006C448E"/>
    <w:rsid w:val="006F6480"/>
    <w:rsid w:val="006F7A0E"/>
    <w:rsid w:val="006F7C14"/>
    <w:rsid w:val="00702B3A"/>
    <w:rsid w:val="00704DAD"/>
    <w:rsid w:val="00711D0B"/>
    <w:rsid w:val="00735374"/>
    <w:rsid w:val="0074037C"/>
    <w:rsid w:val="00753481"/>
    <w:rsid w:val="0075563C"/>
    <w:rsid w:val="00757D2D"/>
    <w:rsid w:val="007813A3"/>
    <w:rsid w:val="007846A9"/>
    <w:rsid w:val="007A327C"/>
    <w:rsid w:val="007A49D4"/>
    <w:rsid w:val="007C057B"/>
    <w:rsid w:val="007D5279"/>
    <w:rsid w:val="007E3BEB"/>
    <w:rsid w:val="007F0BBE"/>
    <w:rsid w:val="008020AB"/>
    <w:rsid w:val="00804783"/>
    <w:rsid w:val="00817C6F"/>
    <w:rsid w:val="00834B18"/>
    <w:rsid w:val="008424C8"/>
    <w:rsid w:val="0085060E"/>
    <w:rsid w:val="008508A7"/>
    <w:rsid w:val="008562F9"/>
    <w:rsid w:val="00857826"/>
    <w:rsid w:val="00870CDA"/>
    <w:rsid w:val="008779D9"/>
    <w:rsid w:val="008A03F5"/>
    <w:rsid w:val="008A3ECF"/>
    <w:rsid w:val="008A69D1"/>
    <w:rsid w:val="008A6E45"/>
    <w:rsid w:val="008B2EC5"/>
    <w:rsid w:val="008B3DEA"/>
    <w:rsid w:val="008B5A79"/>
    <w:rsid w:val="008D1F9D"/>
    <w:rsid w:val="008D23BA"/>
    <w:rsid w:val="008D4BFF"/>
    <w:rsid w:val="008E2663"/>
    <w:rsid w:val="008E40C9"/>
    <w:rsid w:val="008E5656"/>
    <w:rsid w:val="008F0988"/>
    <w:rsid w:val="008F0DE5"/>
    <w:rsid w:val="008F3A2C"/>
    <w:rsid w:val="008F4271"/>
    <w:rsid w:val="008F57A0"/>
    <w:rsid w:val="00904331"/>
    <w:rsid w:val="00911BC4"/>
    <w:rsid w:val="00916058"/>
    <w:rsid w:val="00925DAB"/>
    <w:rsid w:val="00937802"/>
    <w:rsid w:val="00944033"/>
    <w:rsid w:val="00944C79"/>
    <w:rsid w:val="009450F5"/>
    <w:rsid w:val="00946E58"/>
    <w:rsid w:val="009616ED"/>
    <w:rsid w:val="00964C18"/>
    <w:rsid w:val="00971DAC"/>
    <w:rsid w:val="00972C5E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D028A"/>
    <w:rsid w:val="009D12D8"/>
    <w:rsid w:val="009E4CB7"/>
    <w:rsid w:val="009F2A23"/>
    <w:rsid w:val="00A15127"/>
    <w:rsid w:val="00A25123"/>
    <w:rsid w:val="00A43FC4"/>
    <w:rsid w:val="00A45FF4"/>
    <w:rsid w:val="00A63A4D"/>
    <w:rsid w:val="00A67611"/>
    <w:rsid w:val="00A76625"/>
    <w:rsid w:val="00A91CA7"/>
    <w:rsid w:val="00A940BE"/>
    <w:rsid w:val="00AD10C4"/>
    <w:rsid w:val="00AE3B74"/>
    <w:rsid w:val="00B14FE7"/>
    <w:rsid w:val="00B17805"/>
    <w:rsid w:val="00B6264A"/>
    <w:rsid w:val="00B86F44"/>
    <w:rsid w:val="00BA08A9"/>
    <w:rsid w:val="00BA319F"/>
    <w:rsid w:val="00BC3A83"/>
    <w:rsid w:val="00BC43E6"/>
    <w:rsid w:val="00BC68CC"/>
    <w:rsid w:val="00BD0AD9"/>
    <w:rsid w:val="00BD7131"/>
    <w:rsid w:val="00BE31E6"/>
    <w:rsid w:val="00BE5E9E"/>
    <w:rsid w:val="00BF31BF"/>
    <w:rsid w:val="00C015C4"/>
    <w:rsid w:val="00C109AD"/>
    <w:rsid w:val="00C1185B"/>
    <w:rsid w:val="00C159F3"/>
    <w:rsid w:val="00C23C64"/>
    <w:rsid w:val="00C325FE"/>
    <w:rsid w:val="00C37042"/>
    <w:rsid w:val="00C51437"/>
    <w:rsid w:val="00C53C66"/>
    <w:rsid w:val="00C656D3"/>
    <w:rsid w:val="00C70A9C"/>
    <w:rsid w:val="00C71404"/>
    <w:rsid w:val="00C7603D"/>
    <w:rsid w:val="00C771E4"/>
    <w:rsid w:val="00C849A9"/>
    <w:rsid w:val="00C85D8F"/>
    <w:rsid w:val="00C91938"/>
    <w:rsid w:val="00C93055"/>
    <w:rsid w:val="00C9590D"/>
    <w:rsid w:val="00C96715"/>
    <w:rsid w:val="00CB032E"/>
    <w:rsid w:val="00CB2DEC"/>
    <w:rsid w:val="00CB39F4"/>
    <w:rsid w:val="00CB3F68"/>
    <w:rsid w:val="00CD108D"/>
    <w:rsid w:val="00CD6155"/>
    <w:rsid w:val="00CD7EED"/>
    <w:rsid w:val="00D00077"/>
    <w:rsid w:val="00D212E3"/>
    <w:rsid w:val="00D34C9D"/>
    <w:rsid w:val="00D37A20"/>
    <w:rsid w:val="00D4549F"/>
    <w:rsid w:val="00D66D00"/>
    <w:rsid w:val="00D712E0"/>
    <w:rsid w:val="00D76FFB"/>
    <w:rsid w:val="00D81C7C"/>
    <w:rsid w:val="00D97A05"/>
    <w:rsid w:val="00DA2DC4"/>
    <w:rsid w:val="00DE3831"/>
    <w:rsid w:val="00DF7E93"/>
    <w:rsid w:val="00E02404"/>
    <w:rsid w:val="00E06E83"/>
    <w:rsid w:val="00E06F64"/>
    <w:rsid w:val="00E07ACF"/>
    <w:rsid w:val="00E11BA3"/>
    <w:rsid w:val="00E243BB"/>
    <w:rsid w:val="00E45AC7"/>
    <w:rsid w:val="00E5032C"/>
    <w:rsid w:val="00E53F4D"/>
    <w:rsid w:val="00E63400"/>
    <w:rsid w:val="00E721B0"/>
    <w:rsid w:val="00E74FC1"/>
    <w:rsid w:val="00E77AB6"/>
    <w:rsid w:val="00E84515"/>
    <w:rsid w:val="00E852AF"/>
    <w:rsid w:val="00E949E8"/>
    <w:rsid w:val="00E96C6C"/>
    <w:rsid w:val="00E97585"/>
    <w:rsid w:val="00EB2FAD"/>
    <w:rsid w:val="00EC5DCD"/>
    <w:rsid w:val="00ED602B"/>
    <w:rsid w:val="00EF501F"/>
    <w:rsid w:val="00F02DD6"/>
    <w:rsid w:val="00F03417"/>
    <w:rsid w:val="00F157D3"/>
    <w:rsid w:val="00F169D2"/>
    <w:rsid w:val="00F21787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8488C"/>
    <w:rsid w:val="00FB2A63"/>
    <w:rsid w:val="00FD21A2"/>
    <w:rsid w:val="00FD2CE5"/>
    <w:rsid w:val="00FE091E"/>
    <w:rsid w:val="00FE0F5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  <w:style w:type="table" w:styleId="af7">
    <w:name w:val="Table Grid"/>
    <w:basedOn w:val="a1"/>
    <w:uiPriority w:val="59"/>
    <w:locked/>
    <w:rsid w:val="0064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  <w:style w:type="table" w:styleId="af7">
    <w:name w:val="Table Grid"/>
    <w:basedOn w:val="a1"/>
    <w:uiPriority w:val="59"/>
    <w:locked/>
    <w:rsid w:val="0064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C821-DB20-48BB-86BE-E4B13AEB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3274</Words>
  <Characters>18668</Characters>
  <Application>Microsoft Office Word</Application>
  <DocSecurity>8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2025-04-16T07:31:00Z</cp:lastPrinted>
  <dcterms:created xsi:type="dcterms:W3CDTF">2025-05-12T05:25:00Z</dcterms:created>
  <dcterms:modified xsi:type="dcterms:W3CDTF">2025-05-12T05:25:00Z</dcterms:modified>
</cp:coreProperties>
</file>