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DE" w:rsidRPr="00D659DB" w:rsidRDefault="002005F3" w:rsidP="00D659DB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9755" cy="64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DE" w:rsidRPr="00D659DB" w:rsidRDefault="003177DE" w:rsidP="00D659DB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  <w:lang w:eastAsia="ru-RU"/>
        </w:rPr>
      </w:pPr>
    </w:p>
    <w:p w:rsidR="003177DE" w:rsidRPr="00D659DB" w:rsidRDefault="003177DE" w:rsidP="00D659D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D659DB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3177DE" w:rsidRPr="00D659DB" w:rsidRDefault="003177DE" w:rsidP="00D659DB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3177DE" w:rsidRPr="00D659DB" w:rsidRDefault="003177DE" w:rsidP="00D659DB">
      <w:pPr>
        <w:spacing w:after="0" w:line="240" w:lineRule="auto"/>
        <w:rPr>
          <w:rFonts w:ascii="Times New Roman" w:hAnsi="Times New Roman"/>
          <w:sz w:val="6"/>
          <w:szCs w:val="6"/>
          <w:lang w:eastAsia="ru-RU"/>
        </w:rPr>
      </w:pPr>
    </w:p>
    <w:p w:rsidR="003177DE" w:rsidRPr="00D659DB" w:rsidRDefault="003177DE" w:rsidP="00D659DB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  <w:lang w:eastAsia="ru-RU"/>
        </w:rPr>
      </w:pPr>
      <w:r w:rsidRPr="00D659DB">
        <w:rPr>
          <w:rFonts w:ascii="Arial Narrow" w:hAnsi="Arial Narrow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3177DE" w:rsidRPr="00D659DB" w:rsidRDefault="003177DE" w:rsidP="00D659DB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  <w:lang w:eastAsia="ru-RU"/>
        </w:rPr>
      </w:pPr>
      <w:r w:rsidRPr="00D659DB">
        <w:rPr>
          <w:rFonts w:ascii="Arial Narrow" w:hAnsi="Arial Narrow"/>
          <w:b/>
          <w:bCs/>
          <w:sz w:val="40"/>
          <w:szCs w:val="40"/>
          <w:lang w:eastAsia="ru-RU"/>
        </w:rPr>
        <w:t xml:space="preserve">«КОРОЧАНСКИЙ РАЙОН» </w:t>
      </w:r>
    </w:p>
    <w:p w:rsidR="003177DE" w:rsidRPr="00D659DB" w:rsidRDefault="003177DE" w:rsidP="00D659DB">
      <w:pPr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3177DE" w:rsidRPr="00D659DB" w:rsidRDefault="003177DE" w:rsidP="00D659D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D659DB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3177DE" w:rsidRPr="00D659DB" w:rsidRDefault="003177DE" w:rsidP="00D659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77DE" w:rsidRPr="00D659DB" w:rsidRDefault="003177DE" w:rsidP="00D659D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eastAsia="ru-RU"/>
        </w:rPr>
      </w:pPr>
      <w:r w:rsidRPr="00D659DB">
        <w:rPr>
          <w:rFonts w:ascii="Arial" w:hAnsi="Arial" w:cs="Arial"/>
          <w:b/>
          <w:sz w:val="17"/>
          <w:szCs w:val="17"/>
          <w:lang w:eastAsia="ru-RU"/>
        </w:rPr>
        <w:t>Короча</w:t>
      </w:r>
    </w:p>
    <w:p w:rsidR="003177DE" w:rsidRPr="00D659DB" w:rsidRDefault="003177DE" w:rsidP="00D659D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lang w:val="en-US" w:eastAsia="ru-RU"/>
        </w:rPr>
      </w:pPr>
    </w:p>
    <w:p w:rsidR="003177DE" w:rsidRPr="00D659DB" w:rsidRDefault="003177DE" w:rsidP="00D659DB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"/>
        <w:gridCol w:w="357"/>
        <w:gridCol w:w="147"/>
        <w:gridCol w:w="2049"/>
        <w:gridCol w:w="58"/>
        <w:gridCol w:w="504"/>
        <w:gridCol w:w="308"/>
        <w:gridCol w:w="4936"/>
        <w:gridCol w:w="271"/>
        <w:gridCol w:w="858"/>
      </w:tblGrid>
      <w:tr w:rsidR="003177DE" w:rsidRPr="005A13E8" w:rsidTr="00BB758A">
        <w:tc>
          <w:tcPr>
            <w:tcW w:w="146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D659DB">
              <w:rPr>
                <w:rFonts w:ascii="Arial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3177DE" w:rsidRPr="00D659DB" w:rsidRDefault="00F83EA2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47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D659DB">
              <w:rPr>
                <w:rFonts w:ascii="Arial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3177DE" w:rsidRPr="00D659DB" w:rsidRDefault="00F83EA2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58" w:type="dxa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177DE" w:rsidRPr="00791223" w:rsidRDefault="003177DE" w:rsidP="00E125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ru-RU"/>
              </w:rPr>
            </w:pPr>
            <w:r w:rsidRPr="00791223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20</w:t>
            </w:r>
            <w:r w:rsidR="00802E27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2</w:t>
            </w:r>
            <w:r w:rsidR="000D0ABD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08" w:type="dxa"/>
            <w:vAlign w:val="bottom"/>
          </w:tcPr>
          <w:p w:rsidR="003177DE" w:rsidRPr="00791223" w:rsidRDefault="00BB758A" w:rsidP="00BB758A">
            <w:pPr>
              <w:spacing w:after="0" w:line="240" w:lineRule="auto"/>
              <w:ind w:hanging="74"/>
              <w:rPr>
                <w:rFonts w:ascii="Arial" w:hAnsi="Arial" w:cs="Arial"/>
                <w:b/>
                <w:sz w:val="17"/>
                <w:szCs w:val="17"/>
                <w:lang w:eastAsia="ru-RU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ru-RU"/>
              </w:rPr>
              <w:t>гг</w:t>
            </w:r>
            <w:r w:rsidR="003177DE" w:rsidRPr="00791223">
              <w:rPr>
                <w:rFonts w:ascii="Arial" w:hAnsi="Arial" w:cs="Arial"/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936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3177DE" w:rsidRPr="00D659DB" w:rsidRDefault="003177DE" w:rsidP="00D65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D659DB">
              <w:rPr>
                <w:rFonts w:ascii="Arial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3177DE" w:rsidRPr="00D659DB" w:rsidRDefault="00F83EA2" w:rsidP="00D659D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301</w:t>
            </w:r>
          </w:p>
        </w:tc>
      </w:tr>
    </w:tbl>
    <w:p w:rsidR="003177DE" w:rsidRPr="00D659DB" w:rsidRDefault="003177DE" w:rsidP="00D659D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177DE" w:rsidRDefault="003177DE" w:rsidP="00D659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65D30" w:rsidRPr="00665D30" w:rsidRDefault="00665D30" w:rsidP="00D659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43919" w:rsidRDefault="000D0ABD" w:rsidP="00665D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 w:rsidRPr="000D0ABD">
        <w:rPr>
          <w:rFonts w:ascii="Times New Roman" w:hAnsi="Times New Roman"/>
          <w:b/>
          <w:sz w:val="28"/>
          <w:szCs w:val="28"/>
        </w:rPr>
        <w:t>действий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0D0ABD">
        <w:rPr>
          <w:rFonts w:ascii="Times New Roman" w:hAnsi="Times New Roman"/>
          <w:b/>
          <w:sz w:val="28"/>
          <w:szCs w:val="28"/>
        </w:rPr>
        <w:t xml:space="preserve"> по ликвидации последствий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0D0ABD">
        <w:rPr>
          <w:rFonts w:ascii="Times New Roman" w:hAnsi="Times New Roman"/>
          <w:b/>
          <w:sz w:val="28"/>
          <w:szCs w:val="28"/>
        </w:rPr>
        <w:t xml:space="preserve">аварийных ситуаций в системе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0D0ABD">
        <w:rPr>
          <w:rFonts w:ascii="Times New Roman" w:hAnsi="Times New Roman"/>
          <w:b/>
          <w:sz w:val="28"/>
          <w:szCs w:val="28"/>
        </w:rPr>
        <w:t xml:space="preserve">теплоснабжения на территории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E392E" w:rsidRPr="000D0ABD" w:rsidRDefault="00BE392E" w:rsidP="00C43919">
      <w:pPr>
        <w:rPr>
          <w:rFonts w:ascii="Times New Roman" w:hAnsi="Times New Roman"/>
          <w:b/>
          <w:sz w:val="28"/>
          <w:szCs w:val="28"/>
        </w:rPr>
      </w:pPr>
    </w:p>
    <w:p w:rsidR="00C43919" w:rsidRPr="00BB758A" w:rsidRDefault="000D0ABD" w:rsidP="00BB758A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proofErr w:type="gramStart"/>
      <w:r w:rsidRPr="000D0ABD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t xml:space="preserve">                 </w:t>
      </w:r>
      <w:r w:rsidR="00665D30">
        <w:rPr>
          <w:sz w:val="28"/>
          <w:szCs w:val="28"/>
        </w:rPr>
        <w:t>от 06 октября 2003 года № 131-ФЗ «</w:t>
      </w:r>
      <w:r w:rsidRPr="000D0ABD">
        <w:rPr>
          <w:sz w:val="28"/>
          <w:szCs w:val="28"/>
        </w:rPr>
        <w:t>Об общих принципах организации местного самоуп</w:t>
      </w:r>
      <w:r w:rsidR="00665D30">
        <w:rPr>
          <w:sz w:val="28"/>
          <w:szCs w:val="28"/>
        </w:rPr>
        <w:t>равления в Российской Федерации»</w:t>
      </w:r>
      <w:r w:rsidRPr="000D0ABD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 xml:space="preserve">                    </w:t>
      </w:r>
      <w:r w:rsidRPr="000D0AB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D0AB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65D30">
        <w:rPr>
          <w:sz w:val="28"/>
          <w:szCs w:val="28"/>
        </w:rPr>
        <w:t>декабря 1994 года № 68-ФЗ «</w:t>
      </w:r>
      <w:r w:rsidRPr="000D0ABD">
        <w:rPr>
          <w:sz w:val="28"/>
          <w:szCs w:val="28"/>
        </w:rPr>
        <w:t xml:space="preserve">О защите населения и территорий </w:t>
      </w:r>
      <w:r>
        <w:rPr>
          <w:sz w:val="28"/>
          <w:szCs w:val="28"/>
        </w:rPr>
        <w:t xml:space="preserve">                     </w:t>
      </w:r>
      <w:r w:rsidRPr="000D0ABD">
        <w:rPr>
          <w:sz w:val="28"/>
          <w:szCs w:val="28"/>
        </w:rPr>
        <w:t>от чрезвычайных ситуаций прир</w:t>
      </w:r>
      <w:r w:rsidR="00665D30">
        <w:rPr>
          <w:sz w:val="28"/>
          <w:szCs w:val="28"/>
        </w:rPr>
        <w:t>одного и техногенного характера»</w:t>
      </w:r>
      <w:r w:rsidRPr="000D0ABD">
        <w:rPr>
          <w:sz w:val="28"/>
          <w:szCs w:val="28"/>
        </w:rPr>
        <w:t>, Федер</w:t>
      </w:r>
      <w:r w:rsidR="00665D30">
        <w:rPr>
          <w:sz w:val="28"/>
          <w:szCs w:val="28"/>
        </w:rPr>
        <w:t>альным законом от 27 июля 2010 года № 190-ФЗ «О теплоснабжении»</w:t>
      </w:r>
      <w:r w:rsidRPr="000D0ABD">
        <w:rPr>
          <w:sz w:val="28"/>
          <w:szCs w:val="28"/>
        </w:rPr>
        <w:t>, Федеральным законом от 07 декабря 201</w:t>
      </w:r>
      <w:r w:rsidR="00665D30">
        <w:rPr>
          <w:sz w:val="28"/>
          <w:szCs w:val="28"/>
        </w:rPr>
        <w:t>1 года № 416-ФЗ</w:t>
      </w:r>
      <w:proofErr w:type="gramEnd"/>
      <w:r w:rsidR="00665D30">
        <w:rPr>
          <w:sz w:val="28"/>
          <w:szCs w:val="28"/>
        </w:rPr>
        <w:t xml:space="preserve"> «О водоснабжении и водоотведении»</w:t>
      </w:r>
      <w:r w:rsidRPr="000D0ABD">
        <w:rPr>
          <w:sz w:val="28"/>
          <w:szCs w:val="28"/>
        </w:rPr>
        <w:t xml:space="preserve">, приказом Министерства энергетики Российской Федерации </w:t>
      </w:r>
      <w:r>
        <w:rPr>
          <w:sz w:val="28"/>
          <w:szCs w:val="28"/>
        </w:rPr>
        <w:t xml:space="preserve">  </w:t>
      </w:r>
      <w:r w:rsidR="00665D30">
        <w:rPr>
          <w:sz w:val="28"/>
          <w:szCs w:val="28"/>
        </w:rPr>
        <w:t>от 13 ноября 2024 года № 2234 «</w:t>
      </w:r>
      <w:r w:rsidRPr="000D0ABD">
        <w:rPr>
          <w:sz w:val="28"/>
          <w:szCs w:val="28"/>
        </w:rPr>
        <w:t xml:space="preserve">Об утверждении Правил обеспечения готовности к отопительному периоду и Порядка проведения оценки обеспечения готовности к </w:t>
      </w:r>
      <w:r w:rsidR="00665D30">
        <w:rPr>
          <w:sz w:val="28"/>
          <w:szCs w:val="28"/>
        </w:rPr>
        <w:t>отопительному периоду»</w:t>
      </w:r>
      <w:r w:rsidRPr="000D0ABD">
        <w:rPr>
          <w:sz w:val="28"/>
          <w:szCs w:val="28"/>
        </w:rPr>
        <w:t>, в целях бесперебойного обеспечения потребителей комм</w:t>
      </w:r>
      <w:r w:rsidR="00665D30">
        <w:rPr>
          <w:sz w:val="28"/>
          <w:szCs w:val="28"/>
        </w:rPr>
        <w:t>унальными услугами администрации</w:t>
      </w:r>
      <w:r w:rsidRPr="000D0ABD">
        <w:rPr>
          <w:sz w:val="28"/>
          <w:szCs w:val="28"/>
        </w:rPr>
        <w:t xml:space="preserve"> </w:t>
      </w:r>
      <w:r w:rsidR="00665D30">
        <w:rPr>
          <w:sz w:val="28"/>
          <w:szCs w:val="28"/>
        </w:rPr>
        <w:t>муниципального район</w:t>
      </w:r>
      <w:r w:rsidR="007E642A">
        <w:rPr>
          <w:sz w:val="28"/>
          <w:szCs w:val="28"/>
        </w:rPr>
        <w:t>а</w:t>
      </w:r>
      <w:r w:rsidR="00665D30">
        <w:rPr>
          <w:sz w:val="28"/>
          <w:szCs w:val="28"/>
        </w:rPr>
        <w:t xml:space="preserve"> «</w:t>
      </w:r>
      <w:proofErr w:type="spellStart"/>
      <w:r w:rsidR="007E642A">
        <w:rPr>
          <w:sz w:val="28"/>
          <w:szCs w:val="28"/>
        </w:rPr>
        <w:t>Корочанский</w:t>
      </w:r>
      <w:proofErr w:type="spellEnd"/>
      <w:r w:rsidR="007E642A">
        <w:rPr>
          <w:sz w:val="28"/>
          <w:szCs w:val="28"/>
        </w:rPr>
        <w:t xml:space="preserve"> район</w:t>
      </w:r>
      <w:r w:rsidR="00665D30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proofErr w:type="gramStart"/>
      <w:r w:rsidR="00C43919" w:rsidRPr="009810DB">
        <w:rPr>
          <w:b/>
          <w:sz w:val="28"/>
          <w:szCs w:val="28"/>
        </w:rPr>
        <w:t>п</w:t>
      </w:r>
      <w:proofErr w:type="gramEnd"/>
      <w:r w:rsidR="00C43919" w:rsidRPr="009810DB">
        <w:rPr>
          <w:b/>
          <w:sz w:val="28"/>
          <w:szCs w:val="28"/>
        </w:rPr>
        <w:t xml:space="preserve"> о с т а н о в л я е т</w:t>
      </w:r>
      <w:r w:rsidR="00C43919" w:rsidRPr="009810DB">
        <w:rPr>
          <w:sz w:val="28"/>
          <w:szCs w:val="28"/>
        </w:rPr>
        <w:t>:</w:t>
      </w:r>
    </w:p>
    <w:p w:rsidR="00C43919" w:rsidRPr="00C43919" w:rsidRDefault="00802E27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0ABD" w:rsidRPr="000D0ABD">
        <w:rPr>
          <w:sz w:val="28"/>
          <w:szCs w:val="28"/>
        </w:rPr>
        <w:t xml:space="preserve">Утвердить План действий по ликвидации последствий аварийных ситуаций в системе теплоснабжения на территории </w:t>
      </w:r>
      <w:proofErr w:type="spellStart"/>
      <w:r w:rsidR="000D0ABD">
        <w:rPr>
          <w:sz w:val="28"/>
          <w:szCs w:val="28"/>
        </w:rPr>
        <w:t>Корочанского</w:t>
      </w:r>
      <w:proofErr w:type="spellEnd"/>
      <w:r w:rsidR="000D0ABD">
        <w:rPr>
          <w:sz w:val="28"/>
          <w:szCs w:val="28"/>
        </w:rPr>
        <w:t xml:space="preserve"> района</w:t>
      </w:r>
      <w:r w:rsidR="00665D30">
        <w:rPr>
          <w:sz w:val="28"/>
          <w:szCs w:val="28"/>
        </w:rPr>
        <w:t xml:space="preserve"> (прилагается</w:t>
      </w:r>
      <w:r w:rsidR="000D0ABD" w:rsidRPr="000D0ABD">
        <w:rPr>
          <w:sz w:val="28"/>
          <w:szCs w:val="28"/>
        </w:rPr>
        <w:t>).</w:t>
      </w:r>
    </w:p>
    <w:p w:rsidR="00C43919" w:rsidRPr="00C43919" w:rsidRDefault="00420565" w:rsidP="00420565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4B7">
        <w:rPr>
          <w:sz w:val="28"/>
          <w:szCs w:val="28"/>
        </w:rPr>
        <w:t xml:space="preserve">. </w:t>
      </w:r>
      <w:r w:rsidR="00BA04B7" w:rsidRPr="00C43919">
        <w:rPr>
          <w:sz w:val="28"/>
          <w:szCs w:val="28"/>
        </w:rPr>
        <w:t xml:space="preserve"> </w:t>
      </w:r>
      <w:r w:rsidR="00C43919" w:rsidRPr="00C43919">
        <w:rPr>
          <w:sz w:val="28"/>
          <w:szCs w:val="28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="00C43919" w:rsidRPr="00C43919">
        <w:rPr>
          <w:sz w:val="28"/>
          <w:szCs w:val="28"/>
        </w:rPr>
        <w:t>Корочанский</w:t>
      </w:r>
      <w:proofErr w:type="spellEnd"/>
      <w:r w:rsidR="00C43919" w:rsidRPr="00C43919">
        <w:rPr>
          <w:sz w:val="28"/>
          <w:szCs w:val="28"/>
        </w:rPr>
        <w:t xml:space="preserve"> район» </w:t>
      </w:r>
      <w:proofErr w:type="spellStart"/>
      <w:r w:rsidR="00C43919" w:rsidRPr="00C43919">
        <w:rPr>
          <w:sz w:val="28"/>
          <w:szCs w:val="28"/>
        </w:rPr>
        <w:t>Кладиенко</w:t>
      </w:r>
      <w:proofErr w:type="spellEnd"/>
      <w:r w:rsidR="00C43919" w:rsidRPr="00C43919">
        <w:rPr>
          <w:sz w:val="28"/>
          <w:szCs w:val="28"/>
        </w:rPr>
        <w:t xml:space="preserve"> Е.А.</w:t>
      </w:r>
      <w:r w:rsidR="000D0ABD">
        <w:rPr>
          <w:sz w:val="28"/>
          <w:szCs w:val="28"/>
        </w:rPr>
        <w:t xml:space="preserve"> </w:t>
      </w:r>
      <w:r w:rsidR="00C43919" w:rsidRPr="00C43919">
        <w:rPr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="00C43919" w:rsidRPr="00C43919">
        <w:rPr>
          <w:sz w:val="28"/>
          <w:szCs w:val="28"/>
        </w:rPr>
        <w:t>Корочанский</w:t>
      </w:r>
      <w:proofErr w:type="spellEnd"/>
      <w:r w:rsidR="00C43919" w:rsidRPr="00C43919">
        <w:rPr>
          <w:sz w:val="28"/>
          <w:szCs w:val="28"/>
        </w:rPr>
        <w:t xml:space="preserve"> район» в информационно - коммуникационной сети общего пользования.</w:t>
      </w:r>
    </w:p>
    <w:p w:rsidR="00C43919" w:rsidRPr="00C43919" w:rsidRDefault="00420565" w:rsidP="00C43919">
      <w:pPr>
        <w:pStyle w:val="ac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3919" w:rsidRPr="00C43919">
        <w:rPr>
          <w:sz w:val="28"/>
          <w:szCs w:val="28"/>
        </w:rPr>
        <w:t xml:space="preserve">. </w:t>
      </w:r>
      <w:proofErr w:type="gramStart"/>
      <w:r w:rsidR="00C43919" w:rsidRPr="00C43919">
        <w:rPr>
          <w:sz w:val="28"/>
          <w:szCs w:val="28"/>
        </w:rPr>
        <w:t>Контроль за</w:t>
      </w:r>
      <w:proofErr w:type="gramEnd"/>
      <w:r w:rsidR="00C43919" w:rsidRPr="00C43919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</w:t>
      </w:r>
      <w:r w:rsidR="00284044">
        <w:rPr>
          <w:sz w:val="28"/>
          <w:szCs w:val="28"/>
        </w:rPr>
        <w:t xml:space="preserve">строительству, транспорту, связи и ЖКХ </w:t>
      </w:r>
      <w:proofErr w:type="spellStart"/>
      <w:r w:rsidR="00991B14">
        <w:rPr>
          <w:sz w:val="28"/>
          <w:szCs w:val="28"/>
        </w:rPr>
        <w:t>Агаркову</w:t>
      </w:r>
      <w:proofErr w:type="spellEnd"/>
      <w:r w:rsidR="00991B14">
        <w:rPr>
          <w:sz w:val="28"/>
          <w:szCs w:val="28"/>
        </w:rPr>
        <w:t xml:space="preserve"> В.А.</w:t>
      </w:r>
    </w:p>
    <w:p w:rsidR="00C43919" w:rsidRPr="00C43919" w:rsidRDefault="00C43919" w:rsidP="00C43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919" w:rsidRPr="00C43919" w:rsidRDefault="00C43919" w:rsidP="00C43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919" w:rsidRPr="00C43919" w:rsidRDefault="00C43919" w:rsidP="00C43919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43919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C43919" w:rsidRDefault="00C43919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43919">
        <w:rPr>
          <w:rFonts w:ascii="Times New Roman" w:hAnsi="Times New Roman"/>
          <w:b/>
          <w:bCs/>
          <w:sz w:val="28"/>
          <w:szCs w:val="28"/>
        </w:rPr>
        <w:t>Корочанского</w:t>
      </w:r>
      <w:proofErr w:type="spellEnd"/>
      <w:r w:rsidRPr="00C439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206A">
        <w:rPr>
          <w:rFonts w:ascii="Times New Roman" w:hAnsi="Times New Roman"/>
          <w:b/>
          <w:bCs/>
          <w:sz w:val="28"/>
          <w:szCs w:val="28"/>
        </w:rPr>
        <w:t>района                                                                     Н.В. Нестеров</w:t>
      </w: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Default="00420565" w:rsidP="0042206A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565" w:rsidRPr="000E0AC4" w:rsidRDefault="00665D30" w:rsidP="000E0AC4">
      <w:pPr>
        <w:spacing w:after="0" w:line="240" w:lineRule="atLeast"/>
        <w:ind w:left="524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Утверждён</w:t>
      </w:r>
    </w:p>
    <w:p w:rsidR="00420565" w:rsidRPr="000E0AC4" w:rsidRDefault="00665D30" w:rsidP="000E0AC4">
      <w:pPr>
        <w:spacing w:after="0" w:line="240" w:lineRule="atLeast"/>
        <w:ind w:left="524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</w:t>
      </w:r>
      <w:r w:rsidR="00420565"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:rsidR="00420565" w:rsidRPr="000E0AC4" w:rsidRDefault="00665D30" w:rsidP="000E0AC4">
      <w:pPr>
        <w:spacing w:after="0" w:line="240" w:lineRule="atLeast"/>
        <w:ind w:left="524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                                                                       «</w:t>
      </w:r>
      <w:proofErr w:type="spellStart"/>
      <w:r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>Корочанский</w:t>
      </w:r>
      <w:proofErr w:type="spellEnd"/>
      <w:r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420565" w:rsidRPr="000E0AC4" w:rsidRDefault="00420565" w:rsidP="000E0AC4">
      <w:pPr>
        <w:spacing w:after="0" w:line="240" w:lineRule="atLeast"/>
        <w:ind w:left="524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F83EA2">
        <w:rPr>
          <w:rFonts w:ascii="Times New Roman" w:eastAsia="Times New Roman" w:hAnsi="Times New Roman"/>
          <w:b/>
          <w:sz w:val="28"/>
          <w:szCs w:val="28"/>
          <w:lang w:eastAsia="ru-RU"/>
        </w:rPr>
        <w:t>11 апреля</w:t>
      </w:r>
      <w:r w:rsidR="00665D30"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2025г. </w:t>
      </w:r>
      <w:r w:rsidR="00665D30" w:rsidRPr="000E0A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83EA2">
        <w:rPr>
          <w:rFonts w:ascii="Times New Roman" w:eastAsia="Times New Roman" w:hAnsi="Times New Roman"/>
          <w:b/>
          <w:sz w:val="28"/>
          <w:szCs w:val="28"/>
          <w:lang w:eastAsia="ru-RU"/>
        </w:rPr>
        <w:t>№ 301</w:t>
      </w:r>
      <w:bookmarkStart w:id="0" w:name="_GoBack"/>
      <w:bookmarkEnd w:id="0"/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 w:rsidR="00420565" w:rsidRPr="00420565" w:rsidRDefault="00420565" w:rsidP="00420565">
      <w:pPr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действий по ликвидации последствий аварийных ситуаций в системе теплоснабжения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1.1. План действий по ликвидации последствий аварийных ситуаций в системах теплоснабжения с учетом взаимодействия тепл</w:t>
      </w: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, электро-, </w:t>
      </w:r>
      <w:proofErr w:type="spell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водоснабжающих</w:t>
      </w:r>
      <w:proofErr w:type="spell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координации деятельности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ресурсоснабжающих</w:t>
      </w:r>
      <w:proofErr w:type="spell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при решении вопросов, связанных с ликвидацией аварийных ситуаций на системах жизнеобеспечения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бесперебойного удовлетворения потребностей населения при ликвидации аварийной ситуации.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1.2. Настоящий План обязателен для выполнения исполнителями и потребителями коммунальных услуг, тепл</w:t>
      </w: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ресурсоснабжающими</w:t>
      </w:r>
      <w:proofErr w:type="spell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организациями, ремонтными и наладочными организациями, выполняющими наладку и ремонт объектов жилищно-коммунального хозяйства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1.3. Основной задачей организаций жилищно-коммунального и топливно-энергетического хозяйства,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обеспечение устойчивого тепл</w:t>
      </w: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1.4. 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ресурсоснабжающих</w:t>
      </w:r>
      <w:proofErr w:type="spell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в соответствии с действующим законодательством.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Исполнители коммунальных услуг и потребители должны обеспечивать: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своевременное и качественное техническое обслуживание и ремонт тепло-потребляющих систем, а также разработку и выполнение, согласно договору на пользование тепловой энергией, графиков ограничения и отключения тепло-потребляющих установок при временном недостатке тепловой мощности или топлива на источниках теплоснабжения;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теплопотребляющих</w:t>
      </w:r>
      <w:proofErr w:type="spell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систем, на объекты в любое время суток.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Default="00665D30" w:rsidP="0042056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420565"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Риски возникновения аварий, масштабы и последствия</w:t>
      </w:r>
    </w:p>
    <w:p w:rsidR="00665D30" w:rsidRPr="00420565" w:rsidRDefault="00665D30" w:rsidP="0042056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5"/>
        <w:gridCol w:w="1863"/>
        <w:gridCol w:w="3484"/>
        <w:gridCol w:w="1739"/>
      </w:tblGrid>
      <w:tr w:rsidR="00420565" w:rsidRPr="00420565" w:rsidTr="00931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Причина возникновения аварии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аварийной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Возможные масштабы аварии и 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реагирования</w:t>
            </w:r>
          </w:p>
        </w:tc>
      </w:tr>
      <w:tr w:rsidR="00420565" w:rsidRPr="00420565" w:rsidTr="00931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подачи электроэнерг</w:t>
            </w:r>
            <w:r w:rsid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на источник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42056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 работы источника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</w:tc>
      </w:tr>
      <w:tr w:rsidR="00420565" w:rsidRPr="00420565" w:rsidTr="00931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п</w:t>
            </w:r>
            <w:r w:rsid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одачи холодной воды на источник </w:t>
            </w: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42056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работы источника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</w:tc>
      </w:tr>
      <w:tr w:rsidR="00420565" w:rsidRPr="00420565" w:rsidTr="00931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Выход из </w:t>
            </w:r>
            <w:r w:rsid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строя с</w:t>
            </w: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етевого (</w:t>
            </w:r>
            <w:proofErr w:type="gramStart"/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сетевых</w:t>
            </w:r>
            <w:proofErr w:type="gramEnd"/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42056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</w:t>
            </w: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наружных тепловых сетей и внутренних отопительных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Местный</w:t>
            </w:r>
          </w:p>
        </w:tc>
      </w:tr>
      <w:tr w:rsidR="00420565" w:rsidRPr="00420565" w:rsidTr="00931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Выход из строя котла (котлов)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42056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Ограничение (прекращение) подачи горячей воды в систему</w:t>
            </w:r>
          </w:p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Объектовый</w:t>
            </w:r>
          </w:p>
        </w:tc>
      </w:tr>
      <w:tr w:rsidR="00420565" w:rsidRPr="00420565" w:rsidTr="00931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Предельный </w:t>
            </w:r>
            <w:r w:rsid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износ сетей, гидродинамические удары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420565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Порыв на тепловых сетях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565" w:rsidRPr="00665D30" w:rsidRDefault="00420565" w:rsidP="00665D30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Объектовый</w:t>
            </w:r>
          </w:p>
        </w:tc>
      </w:tr>
    </w:tbl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Наиболее вероятными причинами возникновения аварий и сбоев в работе могут послужить: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перебои в подаче электроэнергии;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износ оборудования;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- неблагоприятные </w:t>
      </w:r>
      <w:proofErr w:type="spell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погодно</w:t>
      </w:r>
      <w:proofErr w:type="spell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-климатические явления;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человеческий фактор.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E0246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Этапы организации работ по локализации и ликвидации последствий аварийных ситуаций на объектах электр</w:t>
      </w:r>
      <w:proofErr w:type="gramStart"/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о-</w:t>
      </w:r>
      <w:proofErr w:type="gramEnd"/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водо-, газо-, теплоснабжения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</w:t>
      </w:r>
      <w:r w:rsidR="00665D30">
        <w:rPr>
          <w:rFonts w:ascii="Times New Roman" w:eastAsia="Times New Roman" w:hAnsi="Times New Roman"/>
          <w:sz w:val="28"/>
          <w:szCs w:val="28"/>
          <w:lang w:eastAsia="ru-RU"/>
        </w:rPr>
        <w:t>МКУ «Е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диной дежурно-диспетчерской службы </w:t>
      </w:r>
      <w:proofErr w:type="spellStart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1) Дежурная смена и/или аварийно-технические группы, звенья организаций электр</w:t>
      </w: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, водо-, газо-,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4) 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5) Проводится сбор руководящего состава администрации</w:t>
      </w:r>
      <w:r w:rsidR="00873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BA" w:rsidRPr="0087337C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жилищно-коммунального хозяйства и производится оценка сложившейся обстановки с момента аварии.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6) Определяются основные направления и задачи предстоящих действий по ликвидации аварий.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7) Руководителями ставятся задачи оперативной группе.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8) Организуется круглосуточное оперативное дежурство и связь с подчиненными, взаимодейств</w:t>
      </w:r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>ующими органами управления и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ЕДДС.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Второй этап - принятие решения о вводе режима аварийной ситуации и оперативное планирование действий: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2) Разрабатывается план-график проведения работ и решение о вводе режима аварийной ситуации.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3) Определяется достаточность привлекаемых к ликвидации аварии сил и средств.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4) По мере приведения в готовность привлекаются остальные имеющиеся силы и средства.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Третий этап - организация проведения мероприятий по ликвидации аварий и первоочередного жизнеобеспечения пострадавшего населения: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2) Руководитель оперативной группы готовит отчет о проведенных работах и представляет его </w:t>
      </w:r>
      <w:r w:rsidR="00BA53A3"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главы администрации </w:t>
      </w:r>
      <w:proofErr w:type="spellStart"/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E6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53A3"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курирующему сферу жилищно-коммунального хозяйства.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После ликвидации аварийной ситуации готовятся: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решение об отмене режима аварийной ситуации;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при техногенной - акт установления причин аварийной ситуации;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документы на возмещение ущерба.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Организация управления ликвидацией аварий на </w:t>
      </w:r>
      <w:proofErr w:type="spellStart"/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теплопроизводящих</w:t>
      </w:r>
      <w:proofErr w:type="spellEnd"/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объектах и тепловых сетях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proofErr w:type="spellStart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объектовом уровне - руководитель организации, осуществляющей эксплуатацию объекта.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Органами повседневного управления территориальной подсистемы являются: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межмуниципальном уровне - 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ЕДДС по вопросам сбора, обработки и обмена информации, оперативного реагирования и координации действий дежурных, диспетчеров организаций (далее - ДО) (при наличии), расположенных на территории муниципального района;</w:t>
      </w:r>
      <w:proofErr w:type="gramEnd"/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муниципальном уровне - ответственный специалист администрации </w:t>
      </w:r>
      <w:proofErr w:type="spellStart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- на объектовом уровне - дежурные, диспетчеры организаций (при наличии).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246" w:rsidRDefault="004E0246" w:rsidP="00420565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Силы и средства для ликвидации аварий тепло-производящих </w:t>
      </w:r>
      <w:r w:rsidR="00BA53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объектов и тепловых сетей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В режиме повседневной деятельности на объектах жилищн</w:t>
      </w: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коммунального хозяйства осуществляется деж</w:t>
      </w:r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>урство специалистов, операторов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котельных.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Время готовности к работам по ликвидации аварии - 45 минут.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крупномасштабной аварии, срок ликвидации последствий</w:t>
      </w:r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более 12 часов.</w:t>
      </w:r>
    </w:p>
    <w:p w:rsid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933C7A" w:rsidRPr="00933C7A" w:rsidRDefault="00933C7A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7A" w:rsidRPr="00933C7A" w:rsidRDefault="00933C7A" w:rsidP="00933C7A">
      <w:pPr>
        <w:pStyle w:val="12"/>
        <w:keepNext/>
        <w:keepLines/>
        <w:tabs>
          <w:tab w:val="left" w:pos="549"/>
        </w:tabs>
        <w:spacing w:after="160"/>
        <w:rPr>
          <w:b/>
        </w:rPr>
      </w:pPr>
      <w:r w:rsidRPr="00933C7A">
        <w:rPr>
          <w:b/>
          <w:sz w:val="28"/>
          <w:szCs w:val="28"/>
        </w:rPr>
        <w:t xml:space="preserve">6. </w:t>
      </w:r>
      <w:bookmarkStart w:id="1" w:name="bookmark20"/>
      <w:r w:rsidRPr="00933C7A">
        <w:rPr>
          <w:rStyle w:val="11"/>
          <w:b/>
          <w:sz w:val="28"/>
          <w:szCs w:val="28"/>
        </w:rPr>
        <w:t>Состав и дислокация сил и средств</w:t>
      </w:r>
      <w:bookmarkEnd w:id="1"/>
    </w:p>
    <w:tbl>
      <w:tblPr>
        <w:tblStyle w:val="af"/>
        <w:tblW w:w="9522" w:type="dxa"/>
        <w:tblLayout w:type="fixed"/>
        <w:tblLook w:val="04A0" w:firstRow="1" w:lastRow="0" w:firstColumn="1" w:lastColumn="0" w:noHBand="0" w:noVBand="1"/>
      </w:tblPr>
      <w:tblGrid>
        <w:gridCol w:w="835"/>
        <w:gridCol w:w="3951"/>
        <w:gridCol w:w="2965"/>
        <w:gridCol w:w="1771"/>
      </w:tblGrid>
      <w:tr w:rsidR="00933C7A" w:rsidTr="00802540">
        <w:trPr>
          <w:trHeight w:hRule="exact" w:val="770"/>
        </w:trPr>
        <w:tc>
          <w:tcPr>
            <w:tcW w:w="835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C7A">
              <w:rPr>
                <w:rStyle w:val="ad"/>
                <w:b/>
                <w:sz w:val="24"/>
                <w:szCs w:val="24"/>
              </w:rPr>
              <w:t>№</w:t>
            </w:r>
          </w:p>
          <w:p w:rsidR="00933C7A" w:rsidRPr="00933C7A" w:rsidRDefault="00933C7A" w:rsidP="00802540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933C7A">
              <w:rPr>
                <w:rStyle w:val="ad"/>
                <w:b/>
                <w:sz w:val="24"/>
                <w:szCs w:val="24"/>
              </w:rPr>
              <w:t>п</w:t>
            </w:r>
            <w:proofErr w:type="gramEnd"/>
            <w:r w:rsidRPr="00933C7A">
              <w:rPr>
                <w:rStyle w:val="ad"/>
                <w:b/>
                <w:sz w:val="24"/>
                <w:szCs w:val="24"/>
              </w:rPr>
              <w:t>/п</w:t>
            </w:r>
          </w:p>
        </w:tc>
        <w:tc>
          <w:tcPr>
            <w:tcW w:w="3951" w:type="dxa"/>
          </w:tcPr>
          <w:p w:rsidR="00933C7A" w:rsidRPr="00933C7A" w:rsidRDefault="00933C7A" w:rsidP="00802540">
            <w:pPr>
              <w:pStyle w:val="ae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C7A">
              <w:rPr>
                <w:rStyle w:val="ad"/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965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3C7A">
              <w:rPr>
                <w:rStyle w:val="ad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1771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933C7A">
              <w:rPr>
                <w:rStyle w:val="ad"/>
                <w:b/>
                <w:sz w:val="24"/>
                <w:szCs w:val="24"/>
              </w:rPr>
              <w:t>Примечание</w:t>
            </w:r>
          </w:p>
        </w:tc>
      </w:tr>
      <w:tr w:rsidR="00933C7A" w:rsidTr="00802540">
        <w:trPr>
          <w:trHeight w:hRule="exact" w:val="1325"/>
        </w:trPr>
        <w:tc>
          <w:tcPr>
            <w:tcW w:w="835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933C7A" w:rsidRPr="00933C7A" w:rsidRDefault="00933C7A" w:rsidP="00802540">
            <w:pPr>
              <w:pStyle w:val="ae"/>
              <w:spacing w:line="264" w:lineRule="auto"/>
              <w:ind w:firstLine="0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 xml:space="preserve">Пожарно-спасательная часть №25 </w:t>
            </w:r>
            <w:proofErr w:type="spellStart"/>
            <w:r w:rsidRPr="00933C7A">
              <w:rPr>
                <w:rStyle w:val="ad"/>
                <w:sz w:val="24"/>
                <w:szCs w:val="24"/>
              </w:rPr>
              <w:t>г</w:t>
            </w:r>
            <w:proofErr w:type="gramStart"/>
            <w:r w:rsidRPr="00933C7A">
              <w:rPr>
                <w:rStyle w:val="ad"/>
                <w:sz w:val="24"/>
                <w:szCs w:val="24"/>
              </w:rPr>
              <w:t>.К</w:t>
            </w:r>
            <w:proofErr w:type="gramEnd"/>
            <w:r w:rsidRPr="00933C7A">
              <w:rPr>
                <w:rStyle w:val="ad"/>
                <w:sz w:val="24"/>
                <w:szCs w:val="24"/>
              </w:rPr>
              <w:t>ороча</w:t>
            </w:r>
            <w:proofErr w:type="spellEnd"/>
            <w:r w:rsidRPr="00933C7A">
              <w:rPr>
                <w:rStyle w:val="ad"/>
                <w:sz w:val="24"/>
                <w:szCs w:val="24"/>
              </w:rPr>
              <w:t xml:space="preserve"> ФГКУ «1 отряд ФПС по Белгородской области»</w:t>
            </w:r>
          </w:p>
        </w:tc>
        <w:tc>
          <w:tcPr>
            <w:tcW w:w="2965" w:type="dxa"/>
          </w:tcPr>
          <w:p w:rsidR="00933C7A" w:rsidRPr="00933C7A" w:rsidRDefault="00933C7A" w:rsidP="00933C7A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33C7A">
              <w:rPr>
                <w:rStyle w:val="ad"/>
                <w:sz w:val="24"/>
                <w:szCs w:val="24"/>
              </w:rPr>
              <w:t>Корочанский</w:t>
            </w:r>
            <w:proofErr w:type="spellEnd"/>
            <w:r w:rsidRPr="00933C7A">
              <w:rPr>
                <w:rStyle w:val="ad"/>
                <w:sz w:val="24"/>
                <w:szCs w:val="24"/>
              </w:rPr>
              <w:t xml:space="preserve"> район</w:t>
            </w:r>
            <w:r>
              <w:rPr>
                <w:rStyle w:val="ad"/>
                <w:sz w:val="24"/>
                <w:szCs w:val="24"/>
              </w:rPr>
              <w:t>,</w:t>
            </w:r>
          </w:p>
          <w:p w:rsidR="00933C7A" w:rsidRPr="00933C7A" w:rsidRDefault="00933C7A" w:rsidP="00933C7A">
            <w:pPr>
              <w:pStyle w:val="ae"/>
              <w:tabs>
                <w:tab w:val="left" w:pos="706"/>
                <w:tab w:val="left" w:pos="230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 xml:space="preserve">с. </w:t>
            </w:r>
            <w:proofErr w:type="spellStart"/>
            <w:r w:rsidRPr="00933C7A">
              <w:rPr>
                <w:rStyle w:val="ad"/>
                <w:sz w:val="24"/>
                <w:szCs w:val="24"/>
              </w:rPr>
              <w:t>Бехтеевка</w:t>
            </w:r>
            <w:proofErr w:type="spellEnd"/>
            <w:r w:rsidRPr="00933C7A">
              <w:rPr>
                <w:rStyle w:val="ad"/>
                <w:sz w:val="24"/>
                <w:szCs w:val="24"/>
              </w:rPr>
              <w:t>,</w:t>
            </w:r>
          </w:p>
          <w:p w:rsidR="00933C7A" w:rsidRPr="00933C7A" w:rsidRDefault="00933C7A" w:rsidP="00933C7A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ул. Дорошенко</w:t>
            </w:r>
          </w:p>
          <w:p w:rsidR="00933C7A" w:rsidRPr="00933C7A" w:rsidRDefault="00933C7A" w:rsidP="00933C7A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Т</w:t>
            </w:r>
            <w:r>
              <w:rPr>
                <w:rStyle w:val="ad"/>
                <w:sz w:val="24"/>
                <w:szCs w:val="24"/>
              </w:rPr>
              <w:t>ел. 01,</w:t>
            </w:r>
            <w:r w:rsidRPr="00933C7A">
              <w:rPr>
                <w:rStyle w:val="ad"/>
                <w:sz w:val="24"/>
                <w:szCs w:val="24"/>
              </w:rPr>
              <w:t xml:space="preserve"> 112</w:t>
            </w:r>
          </w:p>
        </w:tc>
        <w:tc>
          <w:tcPr>
            <w:tcW w:w="1771" w:type="dxa"/>
          </w:tcPr>
          <w:p w:rsidR="00933C7A" w:rsidRDefault="00933C7A" w:rsidP="00802540">
            <w:pPr>
              <w:rPr>
                <w:sz w:val="10"/>
                <w:szCs w:val="10"/>
              </w:rPr>
            </w:pPr>
          </w:p>
        </w:tc>
      </w:tr>
      <w:tr w:rsidR="00933C7A" w:rsidTr="00933C7A">
        <w:trPr>
          <w:trHeight w:hRule="exact" w:val="1475"/>
        </w:trPr>
        <w:tc>
          <w:tcPr>
            <w:tcW w:w="835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933C7A" w:rsidRPr="00933C7A" w:rsidRDefault="00933C7A" w:rsidP="00802540">
            <w:pPr>
              <w:pStyle w:val="ae"/>
              <w:spacing w:before="100" w:beforeAutospacing="1" w:line="276" w:lineRule="auto"/>
              <w:ind w:firstLine="0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ПСС Белгородской области</w:t>
            </w:r>
          </w:p>
          <w:p w:rsidR="00933C7A" w:rsidRPr="00933C7A" w:rsidRDefault="00933C7A" w:rsidP="00802540">
            <w:pPr>
              <w:pStyle w:val="ae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933C7A">
              <w:rPr>
                <w:rStyle w:val="ad"/>
                <w:sz w:val="24"/>
                <w:szCs w:val="24"/>
              </w:rPr>
              <w:t>ОГКУ</w:t>
            </w:r>
            <w:proofErr w:type="gramStart"/>
            <w:r w:rsidRPr="00933C7A">
              <w:rPr>
                <w:rStyle w:val="ad"/>
                <w:sz w:val="24"/>
                <w:szCs w:val="24"/>
              </w:rPr>
              <w:t>«У</w:t>
            </w:r>
            <w:proofErr w:type="gramEnd"/>
            <w:r w:rsidRPr="00933C7A">
              <w:rPr>
                <w:rStyle w:val="ad"/>
                <w:sz w:val="24"/>
                <w:szCs w:val="24"/>
              </w:rPr>
              <w:t>правление</w:t>
            </w:r>
            <w:proofErr w:type="spellEnd"/>
            <w:r w:rsidRPr="00933C7A">
              <w:rPr>
                <w:rStyle w:val="ad"/>
                <w:sz w:val="24"/>
                <w:szCs w:val="24"/>
              </w:rPr>
              <w:t xml:space="preserve"> ГОЧС Белгородской области»</w:t>
            </w:r>
          </w:p>
        </w:tc>
        <w:tc>
          <w:tcPr>
            <w:tcW w:w="2965" w:type="dxa"/>
          </w:tcPr>
          <w:p w:rsidR="00933C7A" w:rsidRPr="00933C7A" w:rsidRDefault="00933C7A" w:rsidP="00933C7A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Белгородская</w:t>
            </w:r>
            <w:r>
              <w:rPr>
                <w:rStyle w:val="ad"/>
                <w:sz w:val="24"/>
                <w:szCs w:val="24"/>
              </w:rPr>
              <w:t xml:space="preserve"> область,</w:t>
            </w:r>
          </w:p>
          <w:p w:rsidR="00933C7A" w:rsidRPr="00933C7A" w:rsidRDefault="00933C7A" w:rsidP="00933C7A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 xml:space="preserve">Белгородский р-н,            </w:t>
            </w:r>
            <w:r w:rsidRPr="00933C7A">
              <w:rPr>
                <w:rStyle w:val="ad"/>
                <w:sz w:val="24"/>
                <w:szCs w:val="24"/>
              </w:rPr>
              <w:t xml:space="preserve"> п.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 w:rsidRPr="00933C7A">
              <w:rPr>
                <w:rStyle w:val="ad"/>
                <w:sz w:val="24"/>
                <w:szCs w:val="24"/>
              </w:rPr>
              <w:t>Севе</w:t>
            </w:r>
            <w:r>
              <w:rPr>
                <w:rStyle w:val="ad"/>
                <w:sz w:val="24"/>
                <w:szCs w:val="24"/>
              </w:rPr>
              <w:t xml:space="preserve">рный-Первый,     </w:t>
            </w:r>
            <w:r w:rsidRPr="00933C7A">
              <w:rPr>
                <w:rStyle w:val="ad"/>
                <w:sz w:val="24"/>
                <w:szCs w:val="24"/>
              </w:rPr>
              <w:t xml:space="preserve"> ул.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proofErr w:type="gramStart"/>
            <w:r w:rsidRPr="00933C7A">
              <w:rPr>
                <w:rStyle w:val="ad"/>
                <w:sz w:val="24"/>
                <w:szCs w:val="24"/>
              </w:rPr>
              <w:t>Березовая</w:t>
            </w:r>
            <w:proofErr w:type="gramEnd"/>
            <w:r>
              <w:rPr>
                <w:rStyle w:val="ad"/>
                <w:sz w:val="24"/>
                <w:szCs w:val="24"/>
              </w:rPr>
              <w:t xml:space="preserve">, </w:t>
            </w:r>
            <w:r w:rsidRPr="00933C7A">
              <w:rPr>
                <w:rStyle w:val="ad"/>
                <w:sz w:val="24"/>
                <w:szCs w:val="24"/>
              </w:rPr>
              <w:t>34в</w:t>
            </w:r>
          </w:p>
          <w:p w:rsidR="00933C7A" w:rsidRPr="00933C7A" w:rsidRDefault="00933C7A" w:rsidP="00933C7A">
            <w:pPr>
              <w:pStyle w:val="ae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 xml:space="preserve">тел </w:t>
            </w:r>
            <w:r w:rsidRPr="00933C7A">
              <w:rPr>
                <w:rStyle w:val="ad"/>
                <w:sz w:val="24"/>
                <w:szCs w:val="24"/>
              </w:rPr>
              <w:t>(4 722)73-23-04</w:t>
            </w:r>
          </w:p>
        </w:tc>
        <w:tc>
          <w:tcPr>
            <w:tcW w:w="1771" w:type="dxa"/>
          </w:tcPr>
          <w:p w:rsidR="00933C7A" w:rsidRDefault="00933C7A" w:rsidP="00802540">
            <w:pPr>
              <w:rPr>
                <w:sz w:val="10"/>
                <w:szCs w:val="10"/>
              </w:rPr>
            </w:pPr>
          </w:p>
        </w:tc>
      </w:tr>
      <w:tr w:rsidR="00933C7A" w:rsidTr="00933C7A">
        <w:trPr>
          <w:trHeight w:hRule="exact" w:val="1567"/>
        </w:trPr>
        <w:tc>
          <w:tcPr>
            <w:tcW w:w="835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360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1" w:type="dxa"/>
          </w:tcPr>
          <w:p w:rsidR="00933C7A" w:rsidRPr="00933C7A" w:rsidRDefault="00933C7A" w:rsidP="00BA53A3">
            <w:pPr>
              <w:pStyle w:val="ae"/>
              <w:tabs>
                <w:tab w:val="left" w:pos="2048"/>
                <w:tab w:val="left" w:pos="326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Собственные сил</w:t>
            </w:r>
            <w:proofErr w:type="gramStart"/>
            <w:r w:rsidRPr="00933C7A">
              <w:rPr>
                <w:rStyle w:val="ad"/>
                <w:sz w:val="24"/>
                <w:szCs w:val="24"/>
              </w:rPr>
              <w:t>ы</w:t>
            </w:r>
            <w:r w:rsidRPr="00933C7A">
              <w:rPr>
                <w:rStyle w:val="ad"/>
                <w:sz w:val="24"/>
                <w:szCs w:val="24"/>
              </w:rPr>
              <w:tab/>
            </w:r>
            <w:r w:rsidR="00BA53A3">
              <w:rPr>
                <w:rStyle w:val="ad"/>
                <w:sz w:val="24"/>
                <w:szCs w:val="24"/>
              </w:rPr>
              <w:t xml:space="preserve">                    </w:t>
            </w:r>
            <w:r w:rsidRPr="00933C7A">
              <w:rPr>
                <w:rStyle w:val="ad"/>
                <w:sz w:val="24"/>
                <w:szCs w:val="24"/>
              </w:rPr>
              <w:t>ООО</w:t>
            </w:r>
            <w:proofErr w:type="gramEnd"/>
            <w:r w:rsidR="00BA53A3">
              <w:rPr>
                <w:rStyle w:val="ad"/>
                <w:sz w:val="24"/>
                <w:szCs w:val="24"/>
              </w:rPr>
              <w:t xml:space="preserve"> </w:t>
            </w:r>
            <w:r w:rsidRPr="00933C7A">
              <w:rPr>
                <w:rStyle w:val="ad"/>
                <w:sz w:val="24"/>
                <w:szCs w:val="24"/>
              </w:rPr>
              <w:t>«Тепловик»</w:t>
            </w:r>
          </w:p>
        </w:tc>
        <w:tc>
          <w:tcPr>
            <w:tcW w:w="2965" w:type="dxa"/>
          </w:tcPr>
          <w:p w:rsidR="00933C7A" w:rsidRDefault="00933C7A" w:rsidP="00933C7A">
            <w:pPr>
              <w:pStyle w:val="ae"/>
              <w:spacing w:line="266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933C7A">
              <w:rPr>
                <w:rStyle w:val="ad"/>
                <w:sz w:val="24"/>
                <w:szCs w:val="24"/>
              </w:rPr>
              <w:t>Корочанский</w:t>
            </w:r>
            <w:proofErr w:type="spellEnd"/>
            <w:r w:rsidRPr="00933C7A">
              <w:rPr>
                <w:rStyle w:val="ad"/>
                <w:sz w:val="24"/>
                <w:szCs w:val="24"/>
              </w:rPr>
              <w:t xml:space="preserve"> район, </w:t>
            </w:r>
            <w:r>
              <w:rPr>
                <w:rStyle w:val="ad"/>
                <w:sz w:val="24"/>
                <w:szCs w:val="24"/>
              </w:rPr>
              <w:t xml:space="preserve">         </w:t>
            </w:r>
            <w:r w:rsidRPr="00933C7A">
              <w:rPr>
                <w:rStyle w:val="ad"/>
                <w:sz w:val="24"/>
                <w:szCs w:val="24"/>
              </w:rPr>
              <w:t xml:space="preserve">с. </w:t>
            </w:r>
            <w:proofErr w:type="spellStart"/>
            <w:r w:rsidRPr="00933C7A">
              <w:rPr>
                <w:rStyle w:val="ad"/>
                <w:sz w:val="24"/>
                <w:szCs w:val="24"/>
              </w:rPr>
              <w:t>Бехтеевка</w:t>
            </w:r>
            <w:proofErr w:type="spellEnd"/>
            <w:r w:rsidRPr="00933C7A">
              <w:rPr>
                <w:rStyle w:val="ad"/>
                <w:sz w:val="24"/>
                <w:szCs w:val="24"/>
              </w:rPr>
              <w:t xml:space="preserve">, ул. </w:t>
            </w:r>
            <w:r>
              <w:rPr>
                <w:rStyle w:val="ad"/>
                <w:sz w:val="24"/>
                <w:szCs w:val="24"/>
              </w:rPr>
              <w:t>Ленина зд.163</w:t>
            </w:r>
          </w:p>
          <w:p w:rsidR="00933C7A" w:rsidRPr="00933C7A" w:rsidRDefault="00933C7A" w:rsidP="00933C7A">
            <w:pPr>
              <w:pStyle w:val="ae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Тел. 8(47231)5-96-84</w:t>
            </w:r>
          </w:p>
        </w:tc>
        <w:tc>
          <w:tcPr>
            <w:tcW w:w="1771" w:type="dxa"/>
          </w:tcPr>
          <w:p w:rsidR="00933C7A" w:rsidRDefault="00933C7A" w:rsidP="00802540">
            <w:pPr>
              <w:rPr>
                <w:sz w:val="10"/>
                <w:szCs w:val="10"/>
              </w:rPr>
            </w:pPr>
          </w:p>
        </w:tc>
      </w:tr>
      <w:tr w:rsidR="00933C7A" w:rsidTr="00933C7A">
        <w:trPr>
          <w:trHeight w:hRule="exact" w:val="1831"/>
        </w:trPr>
        <w:tc>
          <w:tcPr>
            <w:tcW w:w="835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360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933C7A" w:rsidRPr="00933C7A" w:rsidRDefault="00933C7A" w:rsidP="00802540">
            <w:pPr>
              <w:pStyle w:val="ae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ОГБУЗ «</w:t>
            </w:r>
            <w:proofErr w:type="spellStart"/>
            <w:r w:rsidRPr="00933C7A">
              <w:rPr>
                <w:rStyle w:val="ad"/>
                <w:sz w:val="24"/>
                <w:szCs w:val="24"/>
              </w:rPr>
              <w:t>Корочанская</w:t>
            </w:r>
            <w:proofErr w:type="spellEnd"/>
            <w:r w:rsidRPr="00933C7A">
              <w:rPr>
                <w:rStyle w:val="ad"/>
                <w:sz w:val="24"/>
                <w:szCs w:val="24"/>
              </w:rPr>
              <w:t xml:space="preserve"> ЦРБ»</w:t>
            </w:r>
          </w:p>
        </w:tc>
        <w:tc>
          <w:tcPr>
            <w:tcW w:w="2965" w:type="dxa"/>
          </w:tcPr>
          <w:p w:rsidR="00BA53A3" w:rsidRDefault="00933C7A" w:rsidP="00933C7A">
            <w:pPr>
              <w:pStyle w:val="ae"/>
              <w:spacing w:line="266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>Белгородская обл.,</w:t>
            </w:r>
            <w:r w:rsidRPr="00933C7A">
              <w:rPr>
                <w:rStyle w:val="ad"/>
                <w:sz w:val="24"/>
                <w:szCs w:val="24"/>
              </w:rPr>
              <w:t xml:space="preserve"> </w:t>
            </w:r>
            <w:r>
              <w:rPr>
                <w:rStyle w:val="ad"/>
                <w:sz w:val="24"/>
                <w:szCs w:val="24"/>
              </w:rPr>
              <w:t xml:space="preserve">           </w:t>
            </w:r>
            <w:r w:rsidRPr="00933C7A">
              <w:rPr>
                <w:rStyle w:val="ad"/>
                <w:sz w:val="24"/>
                <w:szCs w:val="24"/>
              </w:rPr>
              <w:t>г.</w:t>
            </w:r>
            <w:r>
              <w:rPr>
                <w:rStyle w:val="ad"/>
                <w:sz w:val="24"/>
                <w:szCs w:val="24"/>
              </w:rPr>
              <w:t xml:space="preserve"> Короча,</w:t>
            </w:r>
            <w:r w:rsidRPr="00933C7A">
              <w:rPr>
                <w:rStyle w:val="ad"/>
                <w:sz w:val="24"/>
                <w:szCs w:val="24"/>
              </w:rPr>
              <w:t xml:space="preserve"> </w:t>
            </w:r>
            <w:r>
              <w:rPr>
                <w:rStyle w:val="ad"/>
                <w:sz w:val="24"/>
                <w:szCs w:val="24"/>
              </w:rPr>
              <w:t xml:space="preserve">                        </w:t>
            </w:r>
            <w:r w:rsidR="00BA53A3">
              <w:rPr>
                <w:rStyle w:val="ad"/>
                <w:sz w:val="24"/>
                <w:szCs w:val="24"/>
              </w:rPr>
              <w:t xml:space="preserve">         </w:t>
            </w:r>
          </w:p>
          <w:p w:rsidR="00933C7A" w:rsidRPr="00933C7A" w:rsidRDefault="00BA53A3" w:rsidP="00933C7A">
            <w:pPr>
              <w:pStyle w:val="ae"/>
              <w:spacing w:line="266" w:lineRule="auto"/>
              <w:ind w:firstLine="0"/>
              <w:jc w:val="center"/>
              <w:rPr>
                <w:rStyle w:val="ad"/>
                <w:sz w:val="24"/>
                <w:szCs w:val="24"/>
              </w:rPr>
            </w:pPr>
            <w:r>
              <w:rPr>
                <w:rStyle w:val="ad"/>
                <w:sz w:val="24"/>
                <w:szCs w:val="24"/>
              </w:rPr>
              <w:t xml:space="preserve">ул. </w:t>
            </w:r>
            <w:r w:rsidR="00933C7A" w:rsidRPr="00933C7A">
              <w:rPr>
                <w:rStyle w:val="ad"/>
                <w:sz w:val="24"/>
                <w:szCs w:val="24"/>
              </w:rPr>
              <w:t>Интернациональная</w:t>
            </w:r>
            <w:r>
              <w:rPr>
                <w:rStyle w:val="ad"/>
                <w:sz w:val="24"/>
                <w:szCs w:val="24"/>
              </w:rPr>
              <w:t>,</w:t>
            </w:r>
            <w:r w:rsidR="00933C7A" w:rsidRPr="00933C7A">
              <w:rPr>
                <w:rStyle w:val="ad"/>
                <w:sz w:val="24"/>
                <w:szCs w:val="24"/>
              </w:rPr>
              <w:t xml:space="preserve"> </w:t>
            </w:r>
            <w:r>
              <w:rPr>
                <w:rStyle w:val="ad"/>
                <w:sz w:val="24"/>
                <w:szCs w:val="24"/>
              </w:rPr>
              <w:t xml:space="preserve"> </w:t>
            </w:r>
            <w:r w:rsidR="00933C7A" w:rsidRPr="00933C7A">
              <w:rPr>
                <w:rStyle w:val="ad"/>
                <w:sz w:val="24"/>
                <w:szCs w:val="24"/>
              </w:rPr>
              <w:t>70</w:t>
            </w:r>
          </w:p>
          <w:p w:rsidR="00933C7A" w:rsidRPr="00933C7A" w:rsidRDefault="00933C7A" w:rsidP="00933C7A">
            <w:pPr>
              <w:pStyle w:val="ae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933C7A">
              <w:rPr>
                <w:rStyle w:val="ad"/>
                <w:sz w:val="24"/>
                <w:szCs w:val="24"/>
              </w:rPr>
              <w:t>т</w:t>
            </w:r>
            <w:r>
              <w:rPr>
                <w:rStyle w:val="ad"/>
                <w:sz w:val="24"/>
                <w:szCs w:val="24"/>
              </w:rPr>
              <w:t>ел. 03, 103,</w:t>
            </w:r>
            <w:r w:rsidRPr="00933C7A">
              <w:rPr>
                <w:rStyle w:val="ad"/>
                <w:sz w:val="24"/>
                <w:szCs w:val="24"/>
              </w:rPr>
              <w:t xml:space="preserve"> </w:t>
            </w:r>
            <w:r>
              <w:rPr>
                <w:rStyle w:val="ad"/>
                <w:sz w:val="24"/>
                <w:szCs w:val="24"/>
              </w:rPr>
              <w:t xml:space="preserve">            </w:t>
            </w:r>
            <w:r w:rsidRPr="00933C7A">
              <w:rPr>
                <w:rStyle w:val="ad"/>
                <w:sz w:val="24"/>
                <w:szCs w:val="24"/>
              </w:rPr>
              <w:t>8(47231)</w:t>
            </w:r>
            <w:r>
              <w:rPr>
                <w:rStyle w:val="ad"/>
                <w:sz w:val="24"/>
                <w:szCs w:val="24"/>
              </w:rPr>
              <w:t xml:space="preserve"> 5-55-50</w:t>
            </w:r>
          </w:p>
        </w:tc>
        <w:tc>
          <w:tcPr>
            <w:tcW w:w="1771" w:type="dxa"/>
          </w:tcPr>
          <w:p w:rsidR="00933C7A" w:rsidRDefault="00933C7A" w:rsidP="00802540">
            <w:pPr>
              <w:rPr>
                <w:sz w:val="10"/>
                <w:szCs w:val="10"/>
              </w:rPr>
            </w:pPr>
          </w:p>
        </w:tc>
      </w:tr>
    </w:tbl>
    <w:p w:rsidR="00933C7A" w:rsidRPr="00420565" w:rsidRDefault="00933C7A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933C7A" w:rsidP="00420565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420565"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Резервы финансовых и материальных ресурсов для ликвидации чрезвычайных ситуаций и их последствий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Для ликвидации аварий создаются и используются:</w:t>
      </w:r>
    </w:p>
    <w:p w:rsidR="00BA53A3" w:rsidRPr="00420565" w:rsidRDefault="00BA53A3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резервы финансовых и материальных ресурсов </w:t>
      </w:r>
      <w:proofErr w:type="spellStart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="007B10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, резервы финансовых материальных ресурсов организаций.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Объемы резервов финансовых ресурсов (резервных фондов) определяются ежегодно и утверждаются нормативным правовым актом</w:t>
      </w:r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должны обеспечивать проведение аварийно-восстановительных работ в нормативные сроки.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933C7A" w:rsidP="00420565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420565" w:rsidRPr="00420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действий по ликвидации аварий на тепло-производящих объектах и тепловых сетях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Pr="00420565" w:rsidRDefault="00420565" w:rsidP="00BA53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</w:t>
      </w:r>
      <w:proofErr w:type="spell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теплоэнергии</w:t>
      </w:r>
      <w:proofErr w:type="spell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социально значимые объекты.</w:t>
      </w:r>
    </w:p>
    <w:p w:rsidR="00420565" w:rsidRPr="00420565" w:rsidRDefault="00420565" w:rsidP="00BA53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420565" w:rsidRPr="00420565" w:rsidRDefault="00420565" w:rsidP="00BA53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420565" w:rsidRPr="00420565" w:rsidRDefault="00420565" w:rsidP="00BA53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Работы проводятся на основании нормативных и распорядительных документов</w:t>
      </w:r>
      <w:r w:rsidR="004E62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оформляемых организатором работ.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ремонтно-восстановительных работ, привлекаемых силах и средствах 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</w:t>
      </w:r>
      <w:r w:rsidR="000912AA">
        <w:rPr>
          <w:rFonts w:ascii="Times New Roman" w:eastAsia="Times New Roman" w:hAnsi="Times New Roman"/>
          <w:sz w:val="28"/>
          <w:szCs w:val="28"/>
          <w:lang w:eastAsia="ru-RU"/>
        </w:rPr>
        <w:t>ководитель работ информирует</w:t>
      </w:r>
      <w:proofErr w:type="gram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ЕДДС не позднее 20-ти минут с момента происшествия.</w:t>
      </w:r>
    </w:p>
    <w:p w:rsidR="00420565" w:rsidRP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О сложившейся обстановке население информируется администрацией </w:t>
      </w:r>
      <w:proofErr w:type="spellStart"/>
      <w:r w:rsidR="000912AA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="000912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BA53A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эксплуатирующей организацией.</w:t>
      </w:r>
    </w:p>
    <w:p w:rsid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привлечения дополнительных сил и сре</w:t>
      </w:r>
      <w:proofErr w:type="gramStart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>дств к р</w:t>
      </w:r>
      <w:proofErr w:type="gramEnd"/>
      <w:r w:rsidRPr="00420565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аботам, руководитель работ докладывает </w:t>
      </w:r>
      <w:r w:rsidR="000912AA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proofErr w:type="spellStart"/>
      <w:r w:rsidR="000912AA"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 w:rsidR="000912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E024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заместителю главы администрации района по строительству,</w:t>
      </w:r>
      <w:r w:rsidR="000E0AC4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транспорту,</w:t>
      </w:r>
      <w:r w:rsidR="004E0246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и ЖКХ.</w:t>
      </w:r>
    </w:p>
    <w:p w:rsidR="007E642A" w:rsidRPr="007E642A" w:rsidRDefault="007E642A" w:rsidP="007E642A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2A">
        <w:rPr>
          <w:rFonts w:ascii="Times New Roman" w:eastAsia="Times New Roman" w:hAnsi="Times New Roman"/>
          <w:sz w:val="28"/>
          <w:szCs w:val="28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районная комиссия по предупреждению и ликвидации чрезвычайных ситуаций и обеспечению пожарной безопасности.</w:t>
      </w:r>
    </w:p>
    <w:p w:rsidR="007E642A" w:rsidRPr="00420565" w:rsidRDefault="007E642A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565" w:rsidRDefault="00420565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4DE" w:rsidRDefault="00D814DE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4DE" w:rsidRDefault="00D814DE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4DE" w:rsidRDefault="00D814DE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4DE" w:rsidRDefault="00D814DE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4DE" w:rsidRDefault="00D814DE" w:rsidP="00420565">
      <w:pPr>
        <w:spacing w:after="0" w:line="288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4DE" w:rsidRPr="00D814DE" w:rsidRDefault="00D814DE" w:rsidP="00D814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53A3" w:rsidRDefault="00BA53A3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806" w:rsidRDefault="00312806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806" w:rsidRDefault="00312806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806" w:rsidRDefault="00312806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806" w:rsidRDefault="00312806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806" w:rsidRDefault="00312806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806" w:rsidRDefault="00312806" w:rsidP="00D814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312806" w:rsidSect="009810DB">
      <w:headerReference w:type="default" r:id="rId10"/>
      <w:pgSz w:w="11909" w:h="16834"/>
      <w:pgMar w:top="567" w:right="567" w:bottom="1418" w:left="1701" w:header="567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F1" w:rsidRDefault="008E21F1" w:rsidP="001625C7">
      <w:pPr>
        <w:spacing w:after="0" w:line="240" w:lineRule="auto"/>
      </w:pPr>
      <w:r>
        <w:separator/>
      </w:r>
    </w:p>
  </w:endnote>
  <w:endnote w:type="continuationSeparator" w:id="0">
    <w:p w:rsidR="008E21F1" w:rsidRDefault="008E21F1" w:rsidP="0016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F1" w:rsidRDefault="008E21F1" w:rsidP="001625C7">
      <w:pPr>
        <w:spacing w:after="0" w:line="240" w:lineRule="auto"/>
      </w:pPr>
      <w:r>
        <w:separator/>
      </w:r>
    </w:p>
  </w:footnote>
  <w:footnote w:type="continuationSeparator" w:id="0">
    <w:p w:rsidR="008E21F1" w:rsidRDefault="008E21F1" w:rsidP="0016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E4" w:rsidRDefault="00EF52E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3EA2">
      <w:rPr>
        <w:noProof/>
      </w:rPr>
      <w:t>9</w:t>
    </w:r>
    <w:r>
      <w:rPr>
        <w:noProof/>
      </w:rPr>
      <w:fldChar w:fldCharType="end"/>
    </w:r>
  </w:p>
  <w:p w:rsidR="00AE5EE4" w:rsidRDefault="00AE5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86D"/>
    <w:multiLevelType w:val="multilevel"/>
    <w:tmpl w:val="116E10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A60A3"/>
    <w:multiLevelType w:val="hybridMultilevel"/>
    <w:tmpl w:val="7C60D9A4"/>
    <w:lvl w:ilvl="0" w:tplc="D53CE8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5414AE"/>
    <w:multiLevelType w:val="hybridMultilevel"/>
    <w:tmpl w:val="A246F004"/>
    <w:lvl w:ilvl="0" w:tplc="9816FB06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E55267C"/>
    <w:multiLevelType w:val="hybridMultilevel"/>
    <w:tmpl w:val="A73C5D6E"/>
    <w:lvl w:ilvl="0" w:tplc="90685A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9C866A7"/>
    <w:multiLevelType w:val="hybridMultilevel"/>
    <w:tmpl w:val="D00882F0"/>
    <w:lvl w:ilvl="0" w:tplc="FBF0A948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00464"/>
    <w:multiLevelType w:val="hybridMultilevel"/>
    <w:tmpl w:val="CFFC7D5A"/>
    <w:lvl w:ilvl="0" w:tplc="905E01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DB"/>
    <w:rsid w:val="000031A5"/>
    <w:rsid w:val="0000457F"/>
    <w:rsid w:val="0006060C"/>
    <w:rsid w:val="00071DFF"/>
    <w:rsid w:val="00080304"/>
    <w:rsid w:val="000912AA"/>
    <w:rsid w:val="00095F69"/>
    <w:rsid w:val="0009793C"/>
    <w:rsid w:val="000D0ABD"/>
    <w:rsid w:val="000D3A7A"/>
    <w:rsid w:val="000D5EAB"/>
    <w:rsid w:val="000E0AC4"/>
    <w:rsid w:val="000E434F"/>
    <w:rsid w:val="00127BCB"/>
    <w:rsid w:val="00132E7A"/>
    <w:rsid w:val="00155988"/>
    <w:rsid w:val="001566FF"/>
    <w:rsid w:val="001625C7"/>
    <w:rsid w:val="00164606"/>
    <w:rsid w:val="00185631"/>
    <w:rsid w:val="001C096A"/>
    <w:rsid w:val="001C4209"/>
    <w:rsid w:val="001C7217"/>
    <w:rsid w:val="001D4C58"/>
    <w:rsid w:val="001E0FF6"/>
    <w:rsid w:val="001E6209"/>
    <w:rsid w:val="002005F3"/>
    <w:rsid w:val="00264C2E"/>
    <w:rsid w:val="00265E1E"/>
    <w:rsid w:val="00277EAC"/>
    <w:rsid w:val="00281005"/>
    <w:rsid w:val="002823C8"/>
    <w:rsid w:val="00282DBE"/>
    <w:rsid w:val="00284044"/>
    <w:rsid w:val="002A212D"/>
    <w:rsid w:val="002C785B"/>
    <w:rsid w:val="002C7E16"/>
    <w:rsid w:val="002E2404"/>
    <w:rsid w:val="002E7344"/>
    <w:rsid w:val="003051B0"/>
    <w:rsid w:val="00306965"/>
    <w:rsid w:val="00312806"/>
    <w:rsid w:val="003177DE"/>
    <w:rsid w:val="0032097E"/>
    <w:rsid w:val="003A6865"/>
    <w:rsid w:val="003B474B"/>
    <w:rsid w:val="003C2792"/>
    <w:rsid w:val="003E6828"/>
    <w:rsid w:val="00402615"/>
    <w:rsid w:val="004129B2"/>
    <w:rsid w:val="00415C15"/>
    <w:rsid w:val="00420565"/>
    <w:rsid w:val="0042206A"/>
    <w:rsid w:val="0043798F"/>
    <w:rsid w:val="00454316"/>
    <w:rsid w:val="00456A27"/>
    <w:rsid w:val="004572AB"/>
    <w:rsid w:val="0046511B"/>
    <w:rsid w:val="00466B13"/>
    <w:rsid w:val="00474A14"/>
    <w:rsid w:val="004C7962"/>
    <w:rsid w:val="004E0246"/>
    <w:rsid w:val="004E623D"/>
    <w:rsid w:val="0050111C"/>
    <w:rsid w:val="0051403D"/>
    <w:rsid w:val="00536018"/>
    <w:rsid w:val="00551EC3"/>
    <w:rsid w:val="00553A8B"/>
    <w:rsid w:val="005570E7"/>
    <w:rsid w:val="0055789A"/>
    <w:rsid w:val="0059372B"/>
    <w:rsid w:val="005A13E8"/>
    <w:rsid w:val="005C2E38"/>
    <w:rsid w:val="005C4901"/>
    <w:rsid w:val="005E3410"/>
    <w:rsid w:val="0062484A"/>
    <w:rsid w:val="0063642D"/>
    <w:rsid w:val="00665D30"/>
    <w:rsid w:val="00690F97"/>
    <w:rsid w:val="006D63B0"/>
    <w:rsid w:val="006F66C0"/>
    <w:rsid w:val="00706FB1"/>
    <w:rsid w:val="007279A2"/>
    <w:rsid w:val="00742910"/>
    <w:rsid w:val="00757D2D"/>
    <w:rsid w:val="00763531"/>
    <w:rsid w:val="00791223"/>
    <w:rsid w:val="0079335D"/>
    <w:rsid w:val="007A2F40"/>
    <w:rsid w:val="007B10BA"/>
    <w:rsid w:val="007D1DDF"/>
    <w:rsid w:val="007E642A"/>
    <w:rsid w:val="00802C31"/>
    <w:rsid w:val="00802E27"/>
    <w:rsid w:val="00803D24"/>
    <w:rsid w:val="00812181"/>
    <w:rsid w:val="00862472"/>
    <w:rsid w:val="00862E30"/>
    <w:rsid w:val="0087337C"/>
    <w:rsid w:val="0089175F"/>
    <w:rsid w:val="008A0FA5"/>
    <w:rsid w:val="008C0886"/>
    <w:rsid w:val="008C6DE8"/>
    <w:rsid w:val="008D13E5"/>
    <w:rsid w:val="008E21F1"/>
    <w:rsid w:val="0091244B"/>
    <w:rsid w:val="00927AD9"/>
    <w:rsid w:val="0093348F"/>
    <w:rsid w:val="00933C7A"/>
    <w:rsid w:val="00935774"/>
    <w:rsid w:val="00946433"/>
    <w:rsid w:val="009810DB"/>
    <w:rsid w:val="00983F05"/>
    <w:rsid w:val="00991B14"/>
    <w:rsid w:val="009D605D"/>
    <w:rsid w:val="00A306FD"/>
    <w:rsid w:val="00A41F29"/>
    <w:rsid w:val="00A51DF2"/>
    <w:rsid w:val="00A54150"/>
    <w:rsid w:val="00A62197"/>
    <w:rsid w:val="00A64AAA"/>
    <w:rsid w:val="00A75129"/>
    <w:rsid w:val="00A765D5"/>
    <w:rsid w:val="00AC6C0D"/>
    <w:rsid w:val="00AD339D"/>
    <w:rsid w:val="00AD3C7A"/>
    <w:rsid w:val="00AE5EE4"/>
    <w:rsid w:val="00AE7DCB"/>
    <w:rsid w:val="00AF5C3D"/>
    <w:rsid w:val="00B04806"/>
    <w:rsid w:val="00B3045E"/>
    <w:rsid w:val="00B60D7A"/>
    <w:rsid w:val="00B82022"/>
    <w:rsid w:val="00B9640A"/>
    <w:rsid w:val="00BA04B7"/>
    <w:rsid w:val="00BA0B90"/>
    <w:rsid w:val="00BA53A3"/>
    <w:rsid w:val="00BB758A"/>
    <w:rsid w:val="00BC383E"/>
    <w:rsid w:val="00BE392E"/>
    <w:rsid w:val="00C02089"/>
    <w:rsid w:val="00C259C0"/>
    <w:rsid w:val="00C3022B"/>
    <w:rsid w:val="00C43919"/>
    <w:rsid w:val="00C85665"/>
    <w:rsid w:val="00CC7E90"/>
    <w:rsid w:val="00D34B2D"/>
    <w:rsid w:val="00D659DB"/>
    <w:rsid w:val="00D814DE"/>
    <w:rsid w:val="00DA6DAC"/>
    <w:rsid w:val="00DD6FFF"/>
    <w:rsid w:val="00DE04B7"/>
    <w:rsid w:val="00E12563"/>
    <w:rsid w:val="00E5145E"/>
    <w:rsid w:val="00E74412"/>
    <w:rsid w:val="00E81282"/>
    <w:rsid w:val="00E95C8F"/>
    <w:rsid w:val="00EB548B"/>
    <w:rsid w:val="00EB67DC"/>
    <w:rsid w:val="00EB7865"/>
    <w:rsid w:val="00EE6854"/>
    <w:rsid w:val="00EF48B1"/>
    <w:rsid w:val="00EF52E7"/>
    <w:rsid w:val="00EF613D"/>
    <w:rsid w:val="00F31A00"/>
    <w:rsid w:val="00F64A0E"/>
    <w:rsid w:val="00F650B5"/>
    <w:rsid w:val="00F76784"/>
    <w:rsid w:val="00F83BFF"/>
    <w:rsid w:val="00F83EA2"/>
    <w:rsid w:val="00FA4E12"/>
    <w:rsid w:val="00FB5AD6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613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2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2A2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659D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59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F66C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5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6FF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613D"/>
    <w:rPr>
      <w:rFonts w:ascii="Book Antiqua" w:eastAsia="Times New Roman" w:hAnsi="Book Antiqua" w:cs="Book Antiqua"/>
      <w:b/>
      <w:bCs/>
      <w:sz w:val="28"/>
      <w:szCs w:val="28"/>
    </w:rPr>
  </w:style>
  <w:style w:type="paragraph" w:customStyle="1" w:styleId="formattext">
    <w:name w:val="formattext"/>
    <w:basedOn w:val="a"/>
    <w:rsid w:val="00EF6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2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A21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a">
    <w:name w:val="Hyperlink"/>
    <w:basedOn w:val="a0"/>
    <w:uiPriority w:val="99"/>
    <w:semiHidden/>
    <w:unhideWhenUsed/>
    <w:rsid w:val="002A212D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AE5EE4"/>
    <w:rPr>
      <w:b/>
      <w:bCs/>
    </w:rPr>
  </w:style>
  <w:style w:type="paragraph" w:styleId="ac">
    <w:name w:val="Normal (Web)"/>
    <w:basedOn w:val="a"/>
    <w:uiPriority w:val="99"/>
    <w:unhideWhenUsed/>
    <w:rsid w:val="00AD3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933C7A"/>
    <w:rPr>
      <w:rFonts w:ascii="Times New Roman" w:eastAsia="Times New Roman" w:hAnsi="Times New Roman"/>
      <w:sz w:val="26"/>
      <w:szCs w:val="26"/>
    </w:rPr>
  </w:style>
  <w:style w:type="paragraph" w:customStyle="1" w:styleId="ae">
    <w:name w:val="Другое"/>
    <w:basedOn w:val="a"/>
    <w:link w:val="ad"/>
    <w:rsid w:val="00933C7A"/>
    <w:pPr>
      <w:widowControl w:val="0"/>
      <w:spacing w:after="0" w:line="391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933C7A"/>
    <w:rPr>
      <w:rFonts w:ascii="Times New Roman" w:eastAsia="Times New Roman" w:hAnsi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933C7A"/>
    <w:pPr>
      <w:widowControl w:val="0"/>
      <w:spacing w:after="25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table" w:styleId="af">
    <w:name w:val="Table Grid"/>
    <w:basedOn w:val="a1"/>
    <w:locked/>
    <w:rsid w:val="00933C7A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C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613D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21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2A21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9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659D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6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59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F66C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5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6FF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613D"/>
    <w:rPr>
      <w:rFonts w:ascii="Book Antiqua" w:eastAsia="Times New Roman" w:hAnsi="Book Antiqua" w:cs="Book Antiqua"/>
      <w:b/>
      <w:bCs/>
      <w:sz w:val="28"/>
      <w:szCs w:val="28"/>
    </w:rPr>
  </w:style>
  <w:style w:type="paragraph" w:customStyle="1" w:styleId="formattext">
    <w:name w:val="formattext"/>
    <w:basedOn w:val="a"/>
    <w:rsid w:val="00EF6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2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A212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a">
    <w:name w:val="Hyperlink"/>
    <w:basedOn w:val="a0"/>
    <w:uiPriority w:val="99"/>
    <w:semiHidden/>
    <w:unhideWhenUsed/>
    <w:rsid w:val="002A212D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AE5EE4"/>
    <w:rPr>
      <w:b/>
      <w:bCs/>
    </w:rPr>
  </w:style>
  <w:style w:type="paragraph" w:styleId="ac">
    <w:name w:val="Normal (Web)"/>
    <w:basedOn w:val="a"/>
    <w:uiPriority w:val="99"/>
    <w:unhideWhenUsed/>
    <w:rsid w:val="00AD3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933C7A"/>
    <w:rPr>
      <w:rFonts w:ascii="Times New Roman" w:eastAsia="Times New Roman" w:hAnsi="Times New Roman"/>
      <w:sz w:val="26"/>
      <w:szCs w:val="26"/>
    </w:rPr>
  </w:style>
  <w:style w:type="paragraph" w:customStyle="1" w:styleId="ae">
    <w:name w:val="Другое"/>
    <w:basedOn w:val="a"/>
    <w:link w:val="ad"/>
    <w:rsid w:val="00933C7A"/>
    <w:pPr>
      <w:widowControl w:val="0"/>
      <w:spacing w:after="0" w:line="391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933C7A"/>
    <w:rPr>
      <w:rFonts w:ascii="Times New Roman" w:eastAsia="Times New Roman" w:hAnsi="Times New Roman"/>
      <w:sz w:val="32"/>
      <w:szCs w:val="32"/>
    </w:rPr>
  </w:style>
  <w:style w:type="paragraph" w:customStyle="1" w:styleId="12">
    <w:name w:val="Заголовок №1"/>
    <w:basedOn w:val="a"/>
    <w:link w:val="11"/>
    <w:rsid w:val="00933C7A"/>
    <w:pPr>
      <w:widowControl w:val="0"/>
      <w:spacing w:after="25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table" w:styleId="af">
    <w:name w:val="Table Grid"/>
    <w:basedOn w:val="a1"/>
    <w:locked/>
    <w:rsid w:val="00933C7A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A5A9-760E-421E-BC3F-B4B6852E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2025-04-17T11:48:00Z</cp:lastPrinted>
  <dcterms:created xsi:type="dcterms:W3CDTF">2025-04-17T12:31:00Z</dcterms:created>
  <dcterms:modified xsi:type="dcterms:W3CDTF">2025-04-17T12:41:00Z</dcterms:modified>
</cp:coreProperties>
</file>