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2E" w:rsidRPr="00944103" w:rsidRDefault="0033392E" w:rsidP="0033392E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1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F3B82" wp14:editId="5CCAAE1C">
            <wp:extent cx="5810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2E" w:rsidRPr="00944103" w:rsidRDefault="0033392E" w:rsidP="0033392E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3392E" w:rsidRPr="00944103" w:rsidRDefault="0033392E" w:rsidP="0033392E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944103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33392E" w:rsidRPr="00944103" w:rsidRDefault="0033392E" w:rsidP="0033392E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392E" w:rsidRPr="00944103" w:rsidRDefault="0033392E" w:rsidP="0033392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3392E" w:rsidRPr="00944103" w:rsidRDefault="0033392E" w:rsidP="0033392E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944103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33392E" w:rsidRPr="00944103" w:rsidRDefault="0033392E" w:rsidP="0033392E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944103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</w:p>
    <w:p w:rsidR="0033392E" w:rsidRPr="00944103" w:rsidRDefault="0033392E" w:rsidP="0033392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392E" w:rsidRPr="00944103" w:rsidRDefault="0033392E" w:rsidP="0033392E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944103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33392E" w:rsidRPr="00944103" w:rsidRDefault="0033392E" w:rsidP="0033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2E" w:rsidRPr="00944103" w:rsidRDefault="0033392E" w:rsidP="0033392E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944103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33392E" w:rsidRPr="00944103" w:rsidRDefault="0033392E" w:rsidP="0033392E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33392E" w:rsidRPr="00944103" w:rsidRDefault="0033392E" w:rsidP="00333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33392E" w:rsidRPr="003A6528" w:rsidRDefault="003A6528" w:rsidP="0033392E">
      <w:pPr>
        <w:keepNext/>
        <w:spacing w:after="0" w:line="240" w:lineRule="auto"/>
        <w:outlineLvl w:val="5"/>
        <w:rPr>
          <w:rFonts w:ascii="Arial" w:eastAsia="Times New Roman" w:hAnsi="Arial" w:cs="Arial"/>
          <w:lang w:eastAsia="ru-RU"/>
        </w:rPr>
      </w:pPr>
      <w:r w:rsidRPr="003A6528">
        <w:rPr>
          <w:rFonts w:ascii="Arial" w:eastAsia="Times New Roman" w:hAnsi="Arial" w:cs="Arial"/>
          <w:lang w:eastAsia="ru-RU"/>
        </w:rPr>
        <w:t>14 февраля</w:t>
      </w:r>
      <w:r w:rsidR="00B53FDE" w:rsidRPr="003A6528">
        <w:rPr>
          <w:rFonts w:ascii="Arial" w:eastAsia="Times New Roman" w:hAnsi="Arial" w:cs="Arial"/>
          <w:lang w:eastAsia="ru-RU"/>
        </w:rPr>
        <w:t xml:space="preserve"> 2025</w:t>
      </w:r>
      <w:r w:rsidR="0033392E" w:rsidRPr="003A6528">
        <w:rPr>
          <w:rFonts w:ascii="Arial" w:eastAsia="Times New Roman" w:hAnsi="Arial" w:cs="Arial"/>
          <w:lang w:eastAsia="ru-RU"/>
        </w:rPr>
        <w:t xml:space="preserve"> г.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</w:t>
      </w:r>
      <w:r w:rsidR="0033392E" w:rsidRPr="003A6528">
        <w:rPr>
          <w:rFonts w:ascii="Arial" w:eastAsia="Times New Roman" w:hAnsi="Arial" w:cs="Arial"/>
          <w:lang w:eastAsia="ru-RU"/>
        </w:rPr>
        <w:t xml:space="preserve">                                          </w:t>
      </w:r>
      <w:r w:rsidRPr="003A6528">
        <w:rPr>
          <w:rFonts w:ascii="Arial" w:eastAsia="Times New Roman" w:hAnsi="Arial" w:cs="Arial"/>
          <w:lang w:eastAsia="ru-RU"/>
        </w:rPr>
        <w:t xml:space="preserve">                      № 115</w:t>
      </w:r>
    </w:p>
    <w:p w:rsidR="0033392E" w:rsidRPr="00944103" w:rsidRDefault="0033392E" w:rsidP="0033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392E" w:rsidRPr="00944103" w:rsidRDefault="0033392E" w:rsidP="0033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392E" w:rsidRPr="00944103" w:rsidRDefault="0033392E" w:rsidP="0033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2EFB" w:rsidRPr="00AF6A3F" w:rsidRDefault="0033392E" w:rsidP="0033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A3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02EFB" w:rsidRPr="00AF6A3F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</w:p>
    <w:p w:rsidR="00E02EFB" w:rsidRPr="00AF6A3F" w:rsidRDefault="00E02EFB" w:rsidP="0033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A3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доставки </w:t>
      </w:r>
    </w:p>
    <w:p w:rsidR="00E02EFB" w:rsidRPr="00AF6A3F" w:rsidRDefault="00E02EFB" w:rsidP="0033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A3F">
        <w:rPr>
          <w:rFonts w:ascii="Times New Roman" w:hAnsi="Times New Roman" w:cs="Times New Roman"/>
          <w:b/>
          <w:bCs/>
          <w:sz w:val="28"/>
          <w:szCs w:val="28"/>
        </w:rPr>
        <w:t xml:space="preserve">граждан для проведения </w:t>
      </w:r>
    </w:p>
    <w:p w:rsidR="00E02EFB" w:rsidRPr="00AF6A3F" w:rsidRDefault="00E02EFB" w:rsidP="0033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A3F">
        <w:rPr>
          <w:rFonts w:ascii="Times New Roman" w:hAnsi="Times New Roman" w:cs="Times New Roman"/>
          <w:b/>
          <w:bCs/>
          <w:sz w:val="28"/>
          <w:szCs w:val="28"/>
        </w:rPr>
        <w:t>процедуры гемодиализа</w:t>
      </w:r>
    </w:p>
    <w:p w:rsidR="00E02EFB" w:rsidRPr="00AF6A3F" w:rsidRDefault="00E02EFB" w:rsidP="0033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2E" w:rsidRPr="00AF6A3F" w:rsidRDefault="0033392E" w:rsidP="0033392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3392E" w:rsidRPr="00AF6A3F" w:rsidRDefault="0033392E" w:rsidP="0033392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3392E" w:rsidRPr="00AF6A3F" w:rsidRDefault="00E02EFB" w:rsidP="00E02E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A3F">
        <w:rPr>
          <w:sz w:val="28"/>
          <w:szCs w:val="28"/>
        </w:rPr>
        <w:t xml:space="preserve">В соответствии </w:t>
      </w:r>
      <w:r w:rsidRPr="00AF6A3F">
        <w:rPr>
          <w:rFonts w:eastAsia="DejaVu Sans Condensed"/>
          <w:color w:val="000000"/>
          <w:sz w:val="28"/>
          <w:szCs w:val="28"/>
          <w:lang w:bidi="ru-RU"/>
        </w:rPr>
        <w:t xml:space="preserve">с абзацем 3 статьи 6 </w:t>
      </w:r>
      <w:r w:rsidR="0011326B" w:rsidRPr="00AF6A3F">
        <w:rPr>
          <w:rFonts w:eastAsia="DejaVu Sans Condensed"/>
          <w:color w:val="000000"/>
          <w:sz w:val="28"/>
          <w:szCs w:val="28"/>
          <w:lang w:bidi="ru-RU"/>
        </w:rPr>
        <w:t xml:space="preserve">закона Белгородской области                </w:t>
      </w:r>
      <w:r w:rsidRPr="00AF6A3F">
        <w:rPr>
          <w:rFonts w:eastAsia="DejaVu Sans Condensed"/>
          <w:color w:val="000000"/>
          <w:sz w:val="28"/>
          <w:szCs w:val="28"/>
          <w:lang w:bidi="ru-RU"/>
        </w:rPr>
        <w:t>от 24 декабря 2012 года № 166 «Об охране здоровья н</w:t>
      </w:r>
      <w:r w:rsidR="00567F71">
        <w:rPr>
          <w:rFonts w:eastAsia="DejaVu Sans Condensed"/>
          <w:color w:val="000000"/>
          <w:sz w:val="28"/>
          <w:szCs w:val="28"/>
          <w:lang w:bidi="ru-RU"/>
        </w:rPr>
        <w:t xml:space="preserve">аселения Белгородской области», </w:t>
      </w:r>
      <w:hyperlink r:id="rId9" w:history="1">
        <w:r w:rsidRPr="00AF6A3F">
          <w:rPr>
            <w:rStyle w:val="ab"/>
            <w:color w:val="auto"/>
            <w:sz w:val="28"/>
            <w:szCs w:val="28"/>
            <w:u w:val="none"/>
          </w:rPr>
          <w:t>пунктом 5 статьи 20</w:t>
        </w:r>
      </w:hyperlink>
      <w:r w:rsidRPr="00AF6A3F">
        <w:rPr>
          <w:sz w:val="28"/>
          <w:szCs w:val="28"/>
        </w:rPr>
        <w:t xml:space="preserve"> Федерального закона от 6 октября 2003 года    </w:t>
      </w:r>
      <w:r w:rsidR="0011326B" w:rsidRPr="00AF6A3F">
        <w:rPr>
          <w:sz w:val="28"/>
          <w:szCs w:val="28"/>
        </w:rPr>
        <w:t xml:space="preserve">     </w:t>
      </w:r>
      <w:r w:rsidRPr="00AF6A3F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1326B" w:rsidRPr="00AF6A3F">
        <w:rPr>
          <w:sz w:val="28"/>
          <w:szCs w:val="28"/>
        </w:rPr>
        <w:t xml:space="preserve">               </w:t>
      </w:r>
      <w:r w:rsidR="00567F71">
        <w:rPr>
          <w:sz w:val="28"/>
          <w:szCs w:val="28"/>
        </w:rPr>
        <w:t xml:space="preserve">в Российской Федерации» </w:t>
      </w:r>
      <w:r w:rsidR="0033392E" w:rsidRPr="00AF6A3F">
        <w:rPr>
          <w:rFonts w:eastAsiaTheme="minorEastAsia"/>
          <w:bCs/>
          <w:sz w:val="28"/>
          <w:szCs w:val="28"/>
        </w:rPr>
        <w:t>администрация муниципального района</w:t>
      </w:r>
      <w:r w:rsidRPr="00AF6A3F">
        <w:rPr>
          <w:rFonts w:eastAsiaTheme="minorEastAsia"/>
          <w:bCs/>
          <w:sz w:val="28"/>
          <w:szCs w:val="28"/>
        </w:rPr>
        <w:t xml:space="preserve"> «</w:t>
      </w:r>
      <w:proofErr w:type="spellStart"/>
      <w:r w:rsidRPr="00AF6A3F">
        <w:rPr>
          <w:rFonts w:eastAsiaTheme="minorEastAsia"/>
          <w:bCs/>
          <w:sz w:val="28"/>
          <w:szCs w:val="28"/>
        </w:rPr>
        <w:t>Корочанский</w:t>
      </w:r>
      <w:proofErr w:type="spellEnd"/>
      <w:r w:rsidRPr="00AF6A3F">
        <w:rPr>
          <w:rFonts w:eastAsiaTheme="minorEastAsia"/>
          <w:bCs/>
          <w:sz w:val="28"/>
          <w:szCs w:val="28"/>
        </w:rPr>
        <w:t xml:space="preserve"> район» </w:t>
      </w:r>
      <w:proofErr w:type="gramStart"/>
      <w:r w:rsidR="0033392E" w:rsidRPr="00AF6A3F">
        <w:rPr>
          <w:rFonts w:eastAsiaTheme="minorEastAsia" w:cs="Arial"/>
          <w:b/>
          <w:bCs/>
          <w:sz w:val="28"/>
          <w:szCs w:val="28"/>
        </w:rPr>
        <w:t>п</w:t>
      </w:r>
      <w:proofErr w:type="gramEnd"/>
      <w:r w:rsidR="0033392E" w:rsidRPr="00AF6A3F">
        <w:rPr>
          <w:rFonts w:eastAsiaTheme="minorEastAsia" w:cs="Arial"/>
          <w:b/>
          <w:bCs/>
          <w:sz w:val="28"/>
          <w:szCs w:val="28"/>
        </w:rPr>
        <w:t xml:space="preserve"> о с т а н о в л я е т:</w:t>
      </w:r>
    </w:p>
    <w:p w:rsidR="0033392E" w:rsidRPr="00AF6A3F" w:rsidRDefault="0033392E" w:rsidP="00E02EF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F6A3F">
        <w:rPr>
          <w:rFonts w:eastAsiaTheme="minorEastAsia"/>
          <w:sz w:val="28"/>
          <w:szCs w:val="28"/>
        </w:rPr>
        <w:t xml:space="preserve">1. Утвердить </w:t>
      </w:r>
      <w:r w:rsidR="00E02EFB" w:rsidRPr="00AF6A3F">
        <w:rPr>
          <w:bCs/>
          <w:sz w:val="28"/>
          <w:szCs w:val="28"/>
        </w:rPr>
        <w:t xml:space="preserve">Порядок организации доставки граждан для проведения процедуры гемодиализа </w:t>
      </w:r>
      <w:r w:rsidRPr="00AF6A3F">
        <w:rPr>
          <w:rFonts w:eastAsiaTheme="minorEastAsia"/>
          <w:sz w:val="28"/>
          <w:szCs w:val="28"/>
        </w:rPr>
        <w:t>(прилагается).</w:t>
      </w:r>
    </w:p>
    <w:p w:rsidR="003415F6" w:rsidRPr="002A3699" w:rsidRDefault="00047762" w:rsidP="00341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3392E" w:rsidRPr="00AF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415F6" w:rsidRPr="002A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="003415F6" w:rsidRPr="002A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="003415F6" w:rsidRPr="002A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="003415F6" w:rsidRPr="002A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Кладиенко</w:t>
      </w:r>
      <w:proofErr w:type="spellEnd"/>
      <w:r w:rsidR="003415F6" w:rsidRPr="002A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обеспечить размещение настоящего </w:t>
      </w:r>
      <w:r w:rsidR="00341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3415F6" w:rsidRPr="002A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органов местного самоуправления муниципального района «</w:t>
      </w:r>
      <w:proofErr w:type="spellStart"/>
      <w:r w:rsidR="003415F6" w:rsidRPr="002A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="003415F6" w:rsidRPr="002A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в информационно-коммуникационной сети общего пользования.</w:t>
      </w:r>
    </w:p>
    <w:p w:rsidR="0033392E" w:rsidRPr="00AF6A3F" w:rsidRDefault="00047762" w:rsidP="0033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="0033392E" w:rsidRPr="00AF6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3392E" w:rsidRPr="00AF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</w:t>
      </w:r>
      <w:r w:rsidR="00AF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возложить           </w:t>
      </w:r>
      <w:r w:rsidR="0033392E" w:rsidRPr="00AF6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р</w:t>
      </w:r>
      <w:r w:rsidR="00AF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по социальной политике </w:t>
      </w:r>
      <w:proofErr w:type="spellStart"/>
      <w:r w:rsidR="0033392E" w:rsidRPr="00AF6A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Бычихину</w:t>
      </w:r>
      <w:proofErr w:type="spellEnd"/>
      <w:r w:rsidR="0033392E" w:rsidRPr="00AF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33392E" w:rsidRDefault="0033392E" w:rsidP="0033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FCD" w:rsidRPr="00AF6A3F" w:rsidRDefault="00922FCD" w:rsidP="0033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853" w:rsidRPr="00AF6A3F" w:rsidRDefault="00C31853" w:rsidP="0033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2E" w:rsidRPr="00AF6A3F" w:rsidRDefault="0033392E" w:rsidP="0033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33392E" w:rsidRPr="00AF6A3F" w:rsidRDefault="0033392E" w:rsidP="0033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AF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</w:t>
      </w:r>
      <w:r w:rsidR="00AF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AF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Нестеров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02EFB" w:rsidRPr="00E02EFB" w:rsidTr="00E73EEB">
        <w:trPr>
          <w:trHeight w:val="1982"/>
        </w:trPr>
        <w:tc>
          <w:tcPr>
            <w:tcW w:w="4784" w:type="dxa"/>
          </w:tcPr>
          <w:p w:rsidR="00E02EFB" w:rsidRPr="00E02EFB" w:rsidRDefault="00E02EFB" w:rsidP="00E02E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E02EFB" w:rsidRPr="00E02EFB" w:rsidRDefault="00E02EFB" w:rsidP="00E02E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02EFB" w:rsidRPr="00E02EFB" w:rsidRDefault="00E02EFB" w:rsidP="00E02E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02EFB" w:rsidRPr="00E02EFB" w:rsidRDefault="00E02EFB" w:rsidP="00E02E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Корочанский</w:t>
            </w:r>
            <w:proofErr w:type="spellEnd"/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E02EFB" w:rsidRPr="00E02EFB" w:rsidRDefault="00E02EFB" w:rsidP="00E02E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3A6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февраля</w:t>
            </w:r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922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25 </w:t>
            </w:r>
            <w:r w:rsidRPr="00E0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</w:p>
          <w:p w:rsidR="00E02EFB" w:rsidRPr="00E02EFB" w:rsidRDefault="003A6528" w:rsidP="00E02E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115</w:t>
            </w:r>
            <w:bookmarkStart w:id="0" w:name="_GoBack"/>
            <w:bookmarkEnd w:id="0"/>
          </w:p>
        </w:tc>
      </w:tr>
    </w:tbl>
    <w:p w:rsidR="00E02EFB" w:rsidRPr="00E02EFB" w:rsidRDefault="00E02EFB" w:rsidP="00E02E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02EFB" w:rsidRPr="00E02EFB" w:rsidRDefault="00E02EFB" w:rsidP="00E02E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02EFB" w:rsidRPr="00E02EFB" w:rsidRDefault="00E02EFB" w:rsidP="00E02E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47F44" w:rsidRPr="00547F44" w:rsidRDefault="00547F44" w:rsidP="00547F4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47F44">
        <w:rPr>
          <w:b/>
          <w:bCs/>
          <w:sz w:val="28"/>
          <w:szCs w:val="28"/>
        </w:rPr>
        <w:t>орядок</w:t>
      </w:r>
    </w:p>
    <w:p w:rsidR="00547F44" w:rsidRDefault="00547F44" w:rsidP="00547F4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47F44">
        <w:rPr>
          <w:b/>
          <w:bCs/>
          <w:sz w:val="28"/>
          <w:szCs w:val="28"/>
        </w:rPr>
        <w:t xml:space="preserve">организации доставки граждан для проведения </w:t>
      </w:r>
    </w:p>
    <w:p w:rsidR="00547F44" w:rsidRPr="00547F44" w:rsidRDefault="00547F44" w:rsidP="00547F4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47F44">
        <w:rPr>
          <w:b/>
          <w:bCs/>
          <w:sz w:val="28"/>
          <w:szCs w:val="28"/>
        </w:rPr>
        <w:t xml:space="preserve">процедуры гемодиализа </w:t>
      </w:r>
    </w:p>
    <w:p w:rsidR="00547F44" w:rsidRPr="00E02EFB" w:rsidRDefault="00547F44" w:rsidP="00E02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F44" w:rsidRDefault="00547F44" w:rsidP="00FE36D4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Порядок доставки граждан в медицинскую организацию для п</w:t>
      </w:r>
      <w:r w:rsidR="0056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роведения гемодиализа (далее - П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орядок) определяет категории лиц, нуждающихся в доставке, способ их доставки в медицинские организации, подведомственные министерству здравоохранения Белгородской области.</w:t>
      </w:r>
    </w:p>
    <w:p w:rsidR="00547F44" w:rsidRPr="00DD760A" w:rsidRDefault="00547F44" w:rsidP="00FE36D4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доставку граждан в медицинскую организацию </w:t>
      </w:r>
      <w:r w:rsidR="00FE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обратно (далее </w:t>
      </w: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доставка) муниципальное бюджетное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учреждение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системы социальной защиты населения «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Комплексный центр социального обслуживания населения </w:t>
      </w:r>
      <w:proofErr w:type="spellStart"/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Корочанского</w:t>
      </w:r>
      <w:proofErr w:type="spellEnd"/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 (далее - Комплексный центр) </w:t>
      </w:r>
      <w:r w:rsidR="00FE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униципальное бюджетное учреждение «</w:t>
      </w: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физической культуры, спорта и туризма администрации </w:t>
      </w:r>
      <w:proofErr w:type="spellStart"/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Корочанского</w:t>
      </w:r>
      <w:proofErr w:type="spellEnd"/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 </w:t>
      </w:r>
      <w:r w:rsidRPr="0088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– Управление</w:t>
      </w:r>
      <w:r w:rsidR="00DD760A" w:rsidRPr="0088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культуры и спорта</w:t>
      </w:r>
      <w:r w:rsidRPr="0088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547F44" w:rsidRPr="00547F44" w:rsidRDefault="00547F44" w:rsidP="00FE36D4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Право на доставку имеют жители </w:t>
      </w:r>
      <w:proofErr w:type="spellStart"/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Корочанского</w:t>
      </w:r>
      <w:proofErr w:type="spellEnd"/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района,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нуждающиеся в проведении заместительной почечной терапии, за исключением лиц, нуждающихся по состоянию здоровья в медицинском сопровождении.</w:t>
      </w:r>
    </w:p>
    <w:p w:rsidR="00547F44" w:rsidRPr="00DD760A" w:rsidRDefault="00547F4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Доставка граждан 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медицинскую организацию и обратно осуществляется на бесплатной основе.</w:t>
      </w:r>
    </w:p>
    <w:p w:rsidR="00FB6123" w:rsidRDefault="00547F4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организации доставки лицо либо его законный представитель обращае</w:t>
      </w:r>
      <w:r w:rsidR="00C4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 с заявлением</w:t>
      </w:r>
      <w:r w:rsidR="00FB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Комплексный центр или Управление физической культуры и спорта. </w:t>
      </w:r>
    </w:p>
    <w:p w:rsidR="00547F44" w:rsidRPr="00DD760A" w:rsidRDefault="00547F4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заявлению необходимо представить следующие документы:</w:t>
      </w:r>
    </w:p>
    <w:p w:rsidR="00547F44" w:rsidRPr="00DD760A" w:rsidRDefault="00547F4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удостоверяющий личность;</w:t>
      </w:r>
    </w:p>
    <w:p w:rsidR="00547F44" w:rsidRPr="00DD760A" w:rsidRDefault="00547F4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подтверж</w:t>
      </w: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дающий проживание на территории </w:t>
      </w:r>
      <w:proofErr w:type="spellStart"/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Корочанского</w:t>
      </w:r>
      <w:proofErr w:type="spellEnd"/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района;</w:t>
      </w:r>
    </w:p>
    <w:p w:rsidR="00776754" w:rsidRPr="00DD760A" w:rsidRDefault="00547F4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76754"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СНИЛС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документ, подтверждающий регистрацию в системе индивидуального (персонифицированного) учета;</w:t>
      </w:r>
    </w:p>
    <w:p w:rsidR="00776754" w:rsidRPr="00DD760A" w:rsidRDefault="0077675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47F44"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справка медицинского учреждения по месту жительства гражданина, подтверждающая необходимость проведения заместительной почечной терапии;</w:t>
      </w:r>
    </w:p>
    <w:p w:rsidR="00547F44" w:rsidRPr="00547F44" w:rsidRDefault="0077675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47F44"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подтверждающий полномочия представителя в случае, если заявление подается представителем.</w:t>
      </w:r>
    </w:p>
    <w:p w:rsidR="00547F44" w:rsidRPr="00547F44" w:rsidRDefault="00547F44" w:rsidP="00FE3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Предоставляются подлинники указанных документов либо их копии,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заверенные в установленном законом порядке.</w:t>
      </w:r>
    </w:p>
    <w:p w:rsidR="00776754" w:rsidRPr="00DD760A" w:rsidRDefault="00547F44" w:rsidP="00C477E7">
      <w:pPr>
        <w:widowControl w:val="0"/>
        <w:spacing w:after="0" w:line="29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Ответственность за достоверность и полноту представляемых сведений </w:t>
      </w:r>
      <w:r w:rsidR="00B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документов возлагается на заявителя.</w:t>
      </w:r>
    </w:p>
    <w:p w:rsidR="00776754" w:rsidRPr="00DD760A" w:rsidRDefault="00776754" w:rsidP="00C477E7">
      <w:pPr>
        <w:widowControl w:val="0"/>
        <w:spacing w:after="0" w:line="29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proofErr w:type="gramStart"/>
      <w:r w:rsidR="00547F44"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указанные в пункте 4 </w:t>
      </w: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47F44"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орядка, находящиеся </w:t>
      </w:r>
      <w:r w:rsidR="00B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</w:t>
      </w:r>
      <w:r w:rsidR="00547F44"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</w:t>
      </w: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Управлением </w:t>
      </w:r>
      <w:r w:rsidR="00547F44"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 межведомственного взаимодействия в течение рабочего дня, со</w:t>
      </w: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7F44" w:rsidRPr="0054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дня подачи заявления, если такие документы не были представлены заявителем его представителем самостоятельно.</w:t>
      </w:r>
      <w:proofErr w:type="gramEnd"/>
    </w:p>
    <w:p w:rsidR="00DD760A" w:rsidRPr="005434EA" w:rsidRDefault="00776754" w:rsidP="00C477E7">
      <w:pPr>
        <w:widowControl w:val="0"/>
        <w:tabs>
          <w:tab w:val="left" w:pos="1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FB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Комплексный центр или Управление физической культуры и спорта </w:t>
      </w:r>
      <w:r w:rsidR="00B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3</w:t>
      </w:r>
      <w:r w:rsidR="001F1529"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</w:t>
      </w:r>
      <w:r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дней со дня получения заявления принимает решение </w:t>
      </w:r>
      <w:r w:rsidR="00B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доставке гражданина либо об отказе в доставке гражданина в медицинскую организа</w:t>
      </w:r>
      <w:r w:rsidR="00DD760A"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цию для проведения гемодиализа.</w:t>
      </w:r>
    </w:p>
    <w:p w:rsidR="00776754" w:rsidRPr="005434EA" w:rsidRDefault="00776754" w:rsidP="00C477E7">
      <w:pPr>
        <w:widowControl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отказа в доставке является несоответствие граждан критериям, указанным в пункте 3 настоящего Порядка, а также предоставление не в полном объеме (отказ от предоставления) документов, обязанность </w:t>
      </w:r>
      <w:r w:rsidR="00B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предоставлению которых возложена на заявителя.</w:t>
      </w:r>
    </w:p>
    <w:p w:rsidR="00DD760A" w:rsidRDefault="00DD760A" w:rsidP="00C4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заявитель уведомляется в </w:t>
      </w:r>
      <w:r w:rsidR="001F1529" w:rsidRPr="0054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3 </w:t>
      </w:r>
      <w:r w:rsidRPr="0054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r w:rsidR="00B2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33392E" w:rsidRDefault="003F3464" w:rsidP="00C4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Доставка граждан о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существляется согласно графику, который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утверждается медицинской организацией. Доставка граждан осуществляется автотранспортом Комплексного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Управления</w:t>
      </w:r>
      <w:r w:rsidR="00DD760A"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культуры и спорта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следующим образом:</w:t>
      </w:r>
    </w:p>
    <w:p w:rsidR="006F6738" w:rsidRDefault="0033392E" w:rsidP="00C4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места жительства гражданина до</w:t>
      </w:r>
      <w:r w:rsidR="006F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медицинской организации;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76754" w:rsidRPr="00776754" w:rsidRDefault="0033392E" w:rsidP="00C4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</w:t>
      </w:r>
      <w:r w:rsidR="006F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медицинской организации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места жительства гражданина.</w:t>
      </w:r>
    </w:p>
    <w:p w:rsidR="00776754" w:rsidRPr="005434EA" w:rsidRDefault="00776754" w:rsidP="00C4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Логистический маршрут доставки </w:t>
      </w:r>
      <w:r w:rsidR="001F1529"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разрабатывается доставляющей стороной.</w:t>
      </w:r>
    </w:p>
    <w:p w:rsidR="0033392E" w:rsidRDefault="003F3464" w:rsidP="00C4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Комплексный центр или Управление физической культуры и спорта </w:t>
      </w:r>
      <w:r w:rsidR="00776754" w:rsidRP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предоставляет гражданину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отношении которого принято решение о доставке, информацию о медицинской организации, 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</w:t>
      </w:r>
      <w:r w:rsid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учреждении,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которое будет осуществлять доставку граждан автомоби</w:t>
      </w:r>
      <w:r w:rsidR="005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льным транспортом для проведения процедуры 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гемодиализа,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том числе номера контактных телефонов.</w:t>
      </w:r>
    </w:p>
    <w:p w:rsidR="00776754" w:rsidRPr="00776754" w:rsidRDefault="003F3464" w:rsidP="00C4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Гражданин, пользующийся услугой по доставке, в случае смены времени и места проведения гемодиализа, перемены места жительства либо отказа от доставки в течение пят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дней обязан уведомить об этом Комплексный центр или Управление физической культуры и спорта.</w:t>
      </w:r>
    </w:p>
    <w:p w:rsidR="00DD760A" w:rsidRPr="0033392E" w:rsidRDefault="003F3464" w:rsidP="00FE36D4">
      <w:pPr>
        <w:widowControl w:val="0"/>
        <w:tabs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Доставка прекращается в случае:</w:t>
      </w:r>
    </w:p>
    <w:p w:rsidR="00DD760A" w:rsidRPr="0033392E" w:rsidRDefault="00DD760A" w:rsidP="00C477E7">
      <w:pPr>
        <w:widowControl w:val="0"/>
        <w:tabs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переезда гражданина на постоянное место жительства за пределы </w:t>
      </w:r>
      <w:proofErr w:type="spellStart"/>
      <w:r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Корочанского</w:t>
      </w:r>
      <w:proofErr w:type="spellEnd"/>
      <w:r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760A" w:rsidRPr="0033392E" w:rsidRDefault="00DD760A" w:rsidP="00C477E7">
      <w:pPr>
        <w:widowControl w:val="0"/>
        <w:tabs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отказа гражданина в письменном виде от доставки;</w:t>
      </w:r>
    </w:p>
    <w:p w:rsidR="00776754" w:rsidRPr="00776754" w:rsidRDefault="00DD760A" w:rsidP="00C477E7">
      <w:pPr>
        <w:widowControl w:val="0"/>
        <w:tabs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смерти гражданина.</w:t>
      </w:r>
    </w:p>
    <w:p w:rsidR="00776754" w:rsidRPr="0033392E" w:rsidRDefault="003F3464" w:rsidP="00C4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1F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Финансирование расходов на доставку </w:t>
      </w:r>
      <w:r w:rsidR="00776754" w:rsidRPr="0077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производится за счет средств бюджета </w:t>
      </w:r>
      <w:proofErr w:type="spellStart"/>
      <w:r w:rsidR="00776754"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Корочанского</w:t>
      </w:r>
      <w:proofErr w:type="spellEnd"/>
      <w:r w:rsidR="00776754" w:rsidRPr="0033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района.</w:t>
      </w:r>
    </w:p>
    <w:p w:rsidR="00776754" w:rsidRPr="0033392E" w:rsidRDefault="003F3464" w:rsidP="00C477E7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lastRenderedPageBreak/>
        <w:t>11</w:t>
      </w:r>
      <w:r w:rsidR="005434EA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76754" w:rsidRPr="0033392E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>Инфо</w:t>
      </w:r>
      <w:r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рмация о доставке размещается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«Единая централизованная цифровая платформа </w:t>
      </w:r>
      <w:r w:rsidR="00B22F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сфере» </w:t>
      </w:r>
      <w:r w:rsidR="00776754" w:rsidRPr="0033392E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>в</w:t>
      </w:r>
      <w:r w:rsidR="0033392E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оответствии </w:t>
      </w:r>
      <w:r w:rsidR="00DD760A" w:rsidRPr="0033392E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с требованиями </w:t>
      </w:r>
      <w:r w:rsidR="00776754" w:rsidRPr="0033392E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</w:t>
      </w:r>
      <w:r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776754" w:rsidRPr="0033392E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от 17 июля 1999 года № </w:t>
      </w:r>
      <w:r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178-ФЗ </w:t>
      </w:r>
      <w:r w:rsidR="00DD760A" w:rsidRPr="0033392E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>«О государственной социальной помощи».</w:t>
      </w:r>
    </w:p>
    <w:p w:rsidR="00E02EFB" w:rsidRDefault="00E02EFB" w:rsidP="00C477E7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C477E7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D76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FB" w:rsidRDefault="00E02EFB" w:rsidP="00D308C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2EFB" w:rsidSect="00E02EFB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C3" w:rsidRDefault="00006CC3" w:rsidP="00E02EFB">
      <w:pPr>
        <w:spacing w:after="0" w:line="240" w:lineRule="auto"/>
      </w:pPr>
      <w:r>
        <w:separator/>
      </w:r>
    </w:p>
  </w:endnote>
  <w:endnote w:type="continuationSeparator" w:id="0">
    <w:p w:rsidR="00006CC3" w:rsidRDefault="00006CC3" w:rsidP="00E0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C3" w:rsidRDefault="00006CC3" w:rsidP="00E02EFB">
      <w:pPr>
        <w:spacing w:after="0" w:line="240" w:lineRule="auto"/>
      </w:pPr>
      <w:r>
        <w:separator/>
      </w:r>
    </w:p>
  </w:footnote>
  <w:footnote w:type="continuationSeparator" w:id="0">
    <w:p w:rsidR="00006CC3" w:rsidRDefault="00006CC3" w:rsidP="00E0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2EFB" w:rsidRPr="00E02EFB" w:rsidRDefault="00E02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2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2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2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652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2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2EFB" w:rsidRDefault="00E02E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1A9"/>
    <w:multiLevelType w:val="multilevel"/>
    <w:tmpl w:val="BF34A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8394C"/>
    <w:multiLevelType w:val="multilevel"/>
    <w:tmpl w:val="C9263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44"/>
    <w:rsid w:val="00006CC3"/>
    <w:rsid w:val="00017D66"/>
    <w:rsid w:val="00047762"/>
    <w:rsid w:val="0011326B"/>
    <w:rsid w:val="00146844"/>
    <w:rsid w:val="001F1529"/>
    <w:rsid w:val="0033392E"/>
    <w:rsid w:val="003415F6"/>
    <w:rsid w:val="003670BE"/>
    <w:rsid w:val="003A6528"/>
    <w:rsid w:val="003F3464"/>
    <w:rsid w:val="005257D1"/>
    <w:rsid w:val="005434EA"/>
    <w:rsid w:val="00547F44"/>
    <w:rsid w:val="00567F71"/>
    <w:rsid w:val="006A156D"/>
    <w:rsid w:val="006F6738"/>
    <w:rsid w:val="00705BD4"/>
    <w:rsid w:val="00776754"/>
    <w:rsid w:val="00881799"/>
    <w:rsid w:val="00922FCD"/>
    <w:rsid w:val="009A1F30"/>
    <w:rsid w:val="00AF6A3F"/>
    <w:rsid w:val="00B22FA0"/>
    <w:rsid w:val="00B53FDE"/>
    <w:rsid w:val="00BB2C94"/>
    <w:rsid w:val="00C31853"/>
    <w:rsid w:val="00C477E7"/>
    <w:rsid w:val="00C82D14"/>
    <w:rsid w:val="00D308C5"/>
    <w:rsid w:val="00D62B7B"/>
    <w:rsid w:val="00DB2F94"/>
    <w:rsid w:val="00DD760A"/>
    <w:rsid w:val="00E02EFB"/>
    <w:rsid w:val="00E37696"/>
    <w:rsid w:val="00EE3209"/>
    <w:rsid w:val="00FB35BF"/>
    <w:rsid w:val="00FB6123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7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76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754"/>
    <w:pPr>
      <w:widowControl w:val="0"/>
      <w:shd w:val="clear" w:color="auto" w:fill="FFFFFF"/>
      <w:spacing w:before="84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3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9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EFB"/>
  </w:style>
  <w:style w:type="paragraph" w:styleId="a9">
    <w:name w:val="footer"/>
    <w:basedOn w:val="a"/>
    <w:link w:val="aa"/>
    <w:uiPriority w:val="99"/>
    <w:unhideWhenUsed/>
    <w:rsid w:val="00E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EFB"/>
  </w:style>
  <w:style w:type="character" w:styleId="ab">
    <w:name w:val="Hyperlink"/>
    <w:basedOn w:val="a0"/>
    <w:uiPriority w:val="99"/>
    <w:semiHidden/>
    <w:unhideWhenUsed/>
    <w:rsid w:val="00E02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7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76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754"/>
    <w:pPr>
      <w:widowControl w:val="0"/>
      <w:shd w:val="clear" w:color="auto" w:fill="FFFFFF"/>
      <w:spacing w:before="84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3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9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EFB"/>
  </w:style>
  <w:style w:type="paragraph" w:styleId="a9">
    <w:name w:val="footer"/>
    <w:basedOn w:val="a"/>
    <w:link w:val="aa"/>
    <w:uiPriority w:val="99"/>
    <w:unhideWhenUsed/>
    <w:rsid w:val="00E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EFB"/>
  </w:style>
  <w:style w:type="character" w:styleId="ab">
    <w:name w:val="Hyperlink"/>
    <w:basedOn w:val="a0"/>
    <w:uiPriority w:val="99"/>
    <w:semiHidden/>
    <w:unhideWhenUsed/>
    <w:rsid w:val="00E02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&amp;dst=101052&amp;field=134&amp;date=01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КосоваЕА</dc:creator>
  <cp:lastModifiedBy>Пользователь Windows</cp:lastModifiedBy>
  <cp:revision>19</cp:revision>
  <cp:lastPrinted>2025-01-20T10:47:00Z</cp:lastPrinted>
  <dcterms:created xsi:type="dcterms:W3CDTF">2024-07-01T11:17:00Z</dcterms:created>
  <dcterms:modified xsi:type="dcterms:W3CDTF">2025-02-24T06:01:00Z</dcterms:modified>
</cp:coreProperties>
</file>