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2B" w:rsidRPr="002F5281" w:rsidRDefault="0076402B" w:rsidP="003F29F5">
      <w:pPr>
        <w:spacing w:after="0" w:line="240" w:lineRule="auto"/>
        <w:jc w:val="center"/>
        <w:rPr>
          <w:rFonts w:ascii="Times New Roman" w:hAnsi="Times New Roman"/>
          <w:b/>
          <w:sz w:val="28"/>
          <w:szCs w:val="28"/>
        </w:rPr>
      </w:pPr>
      <w:r w:rsidRPr="002F5281">
        <w:rPr>
          <w:rFonts w:ascii="Times New Roman" w:hAnsi="Times New Roman"/>
          <w:b/>
          <w:sz w:val="28"/>
          <w:szCs w:val="28"/>
        </w:rPr>
        <w:t>Доклад об антимонопольном комплаенсе</w:t>
      </w:r>
    </w:p>
    <w:p w:rsidR="0076402B" w:rsidRPr="002F5281" w:rsidRDefault="0076402B" w:rsidP="003F29F5">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«Корочанский район»</w:t>
      </w:r>
    </w:p>
    <w:p w:rsidR="0076402B" w:rsidRPr="002F5281" w:rsidRDefault="0076402B" w:rsidP="003F29F5">
      <w:pPr>
        <w:spacing w:after="0" w:line="240" w:lineRule="auto"/>
        <w:jc w:val="center"/>
        <w:rPr>
          <w:rFonts w:ascii="Times New Roman" w:hAnsi="Times New Roman"/>
          <w:i/>
          <w:sz w:val="20"/>
          <w:szCs w:val="20"/>
        </w:rPr>
      </w:pPr>
      <w:r w:rsidRPr="002F5281">
        <w:rPr>
          <w:rFonts w:ascii="Times New Roman" w:hAnsi="Times New Roman"/>
          <w:i/>
          <w:sz w:val="20"/>
          <w:szCs w:val="20"/>
        </w:rPr>
        <w:t>(указать наименование ОИВО, администрации муниципального района, городского округа)</w:t>
      </w:r>
    </w:p>
    <w:p w:rsidR="0076402B" w:rsidRPr="002F5281" w:rsidRDefault="0076402B" w:rsidP="003F29F5">
      <w:pPr>
        <w:spacing w:after="0" w:line="240" w:lineRule="auto"/>
        <w:jc w:val="center"/>
        <w:rPr>
          <w:rFonts w:ascii="Times New Roman" w:hAnsi="Times New Roman"/>
          <w:b/>
          <w:sz w:val="28"/>
          <w:szCs w:val="28"/>
        </w:rPr>
      </w:pPr>
      <w:r w:rsidRPr="002F5281">
        <w:rPr>
          <w:rFonts w:ascii="Times New Roman" w:hAnsi="Times New Roman"/>
          <w:b/>
          <w:sz w:val="28"/>
          <w:szCs w:val="28"/>
        </w:rPr>
        <w:t xml:space="preserve">за </w:t>
      </w:r>
      <w:r>
        <w:rPr>
          <w:rFonts w:ascii="Times New Roman" w:hAnsi="Times New Roman"/>
          <w:b/>
          <w:sz w:val="28"/>
          <w:szCs w:val="28"/>
        </w:rPr>
        <w:t>2021</w:t>
      </w:r>
      <w:r w:rsidRPr="002F5281">
        <w:rPr>
          <w:rFonts w:ascii="Times New Roman" w:hAnsi="Times New Roman"/>
          <w:b/>
          <w:sz w:val="28"/>
          <w:szCs w:val="28"/>
        </w:rPr>
        <w:t xml:space="preserve"> год</w:t>
      </w:r>
    </w:p>
    <w:p w:rsidR="0076402B" w:rsidRPr="002F5281" w:rsidRDefault="0076402B" w:rsidP="003F29F5">
      <w:pPr>
        <w:spacing w:after="0" w:line="240" w:lineRule="auto"/>
        <w:jc w:val="center"/>
        <w:rPr>
          <w:rFonts w:ascii="Times New Roman" w:hAnsi="Times New Roman"/>
          <w:sz w:val="20"/>
          <w:szCs w:val="20"/>
        </w:rPr>
      </w:pPr>
      <w:r w:rsidRPr="002F5281">
        <w:rPr>
          <w:rFonts w:ascii="Times New Roman" w:hAnsi="Times New Roman"/>
          <w:sz w:val="20"/>
          <w:szCs w:val="20"/>
        </w:rPr>
        <w:t>(указывается отчетный год)</w:t>
      </w:r>
    </w:p>
    <w:p w:rsidR="0076402B" w:rsidRPr="002F5281" w:rsidRDefault="0076402B" w:rsidP="003F29F5">
      <w:pPr>
        <w:spacing w:after="0" w:line="240" w:lineRule="auto"/>
        <w:jc w:val="center"/>
        <w:rPr>
          <w:rFonts w:ascii="Times New Roman" w:hAnsi="Times New Roman"/>
          <w:sz w:val="20"/>
          <w:szCs w:val="20"/>
        </w:rPr>
      </w:pPr>
    </w:p>
    <w:p w:rsidR="0076402B" w:rsidRPr="00BA04C1" w:rsidRDefault="0076402B" w:rsidP="00BA04C1">
      <w:pPr>
        <w:spacing w:after="0" w:line="240" w:lineRule="auto"/>
        <w:jc w:val="center"/>
        <w:rPr>
          <w:rFonts w:ascii="Times New Roman" w:hAnsi="Times New Roman"/>
          <w:sz w:val="28"/>
          <w:szCs w:val="28"/>
        </w:rPr>
      </w:pPr>
      <w:r w:rsidRPr="002F5281">
        <w:rPr>
          <w:rFonts w:ascii="Times New Roman" w:hAnsi="Times New Roman"/>
          <w:sz w:val="24"/>
          <w:szCs w:val="24"/>
        </w:rPr>
        <w:t xml:space="preserve">утвержден коллегиальным органом – </w:t>
      </w:r>
      <w:r>
        <w:rPr>
          <w:rFonts w:ascii="Times New Roman" w:hAnsi="Times New Roman"/>
          <w:sz w:val="24"/>
          <w:szCs w:val="24"/>
        </w:rPr>
        <w:t>общественный Совет по улучшению инвестиционного климата и развитию предпринимательства при главе администрации муниципального района «Корочанский район»</w:t>
      </w:r>
      <w:r w:rsidRPr="00BA04C1">
        <w:rPr>
          <w:rFonts w:ascii="Times New Roman" w:hAnsi="Times New Roman"/>
          <w:sz w:val="24"/>
          <w:szCs w:val="24"/>
        </w:rPr>
        <w:t xml:space="preserve"> (протокол от </w:t>
      </w:r>
      <w:r>
        <w:rPr>
          <w:rFonts w:ascii="Times New Roman" w:hAnsi="Times New Roman"/>
          <w:sz w:val="24"/>
          <w:szCs w:val="24"/>
        </w:rPr>
        <w:t>2</w:t>
      </w:r>
      <w:r w:rsidRPr="00BA04C1">
        <w:rPr>
          <w:rFonts w:ascii="Times New Roman" w:hAnsi="Times New Roman"/>
          <w:sz w:val="24"/>
          <w:szCs w:val="24"/>
        </w:rPr>
        <w:t xml:space="preserve"> февраля  202</w:t>
      </w:r>
      <w:r>
        <w:rPr>
          <w:rFonts w:ascii="Times New Roman" w:hAnsi="Times New Roman"/>
          <w:sz w:val="24"/>
          <w:szCs w:val="24"/>
        </w:rPr>
        <w:t>2</w:t>
      </w:r>
      <w:r w:rsidRPr="00BA04C1">
        <w:rPr>
          <w:rFonts w:ascii="Times New Roman" w:hAnsi="Times New Roman"/>
          <w:sz w:val="24"/>
          <w:szCs w:val="24"/>
        </w:rPr>
        <w:t xml:space="preserve"> года № 1)</w:t>
      </w:r>
    </w:p>
    <w:p w:rsidR="0076402B" w:rsidRPr="002F5281" w:rsidRDefault="0076402B" w:rsidP="00AC04E7">
      <w:pPr>
        <w:pStyle w:val="ConsPlusNormal"/>
        <w:ind w:firstLine="539"/>
        <w:jc w:val="center"/>
        <w:rPr>
          <w:rFonts w:ascii="Times New Roman" w:hAnsi="Times New Roman" w:cs="Times New Roman"/>
          <w:b/>
          <w:i/>
          <w:sz w:val="24"/>
          <w:szCs w:val="24"/>
        </w:rPr>
      </w:pPr>
      <w:r w:rsidRPr="002F5281">
        <w:rPr>
          <w:rFonts w:ascii="Times New Roman" w:hAnsi="Times New Roman" w:cs="Times New Roman"/>
          <w:i/>
          <w:sz w:val="24"/>
          <w:szCs w:val="24"/>
        </w:rPr>
        <w:t>(указать наименование коллегиального органа)</w:t>
      </w:r>
    </w:p>
    <w:p w:rsidR="0076402B" w:rsidRPr="002F5281" w:rsidRDefault="0076402B" w:rsidP="00D13BF7">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1. Информация о внедрении антимонопольного комплаенса </w:t>
      </w:r>
    </w:p>
    <w:p w:rsidR="0076402B" w:rsidRPr="002F5281" w:rsidRDefault="0076402B" w:rsidP="00D13BF7">
      <w:pPr>
        <w:pStyle w:val="ConsPlusNormal"/>
        <w:jc w:val="center"/>
        <w:rPr>
          <w:rFonts w:ascii="Times New Roman" w:hAnsi="Times New Roman" w:cs="Times New Roman"/>
          <w:b/>
          <w:sz w:val="28"/>
          <w:szCs w:val="28"/>
        </w:rPr>
      </w:pPr>
    </w:p>
    <w:p w:rsidR="0076402B" w:rsidRDefault="0076402B" w:rsidP="00C70C21">
      <w:pPr>
        <w:pStyle w:val="ConsPlusNormal"/>
        <w:ind w:firstLine="709"/>
        <w:jc w:val="both"/>
        <w:rPr>
          <w:rFonts w:ascii="Times New Roman" w:hAnsi="Times New Roman" w:cs="Times New Roman"/>
          <w:sz w:val="24"/>
          <w:szCs w:val="24"/>
        </w:rPr>
      </w:pPr>
      <w:r w:rsidRPr="002D1D46">
        <w:rPr>
          <w:rFonts w:ascii="Times New Roman" w:hAnsi="Times New Roman" w:cs="Times New Roman"/>
          <w:sz w:val="24"/>
          <w:szCs w:val="24"/>
        </w:rPr>
        <w:t>1.1. Перечень правовых актов, регулирующих антимонопольный комплаенсадминистрации муниципального района «Корочанский район».</w:t>
      </w:r>
    </w:p>
    <w:p w:rsidR="0076402B" w:rsidRPr="002D1D46" w:rsidRDefault="0076402B" w:rsidP="00C70C21">
      <w:pPr>
        <w:pStyle w:val="ConsPlusNormal"/>
        <w:ind w:firstLine="709"/>
        <w:jc w:val="both"/>
        <w:rPr>
          <w:rFonts w:ascii="Times New Roman" w:hAnsi="Times New Roman" w:cs="Times New Roman"/>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789"/>
      </w:tblGrid>
      <w:tr w:rsidR="0076402B" w:rsidRPr="00D400E4" w:rsidTr="00D400E4">
        <w:trPr>
          <w:tblHeader/>
        </w:trPr>
        <w:tc>
          <w:tcPr>
            <w:tcW w:w="675"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 п/п</w:t>
            </w:r>
          </w:p>
        </w:tc>
        <w:tc>
          <w:tcPr>
            <w:tcW w:w="8789"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Реквизиты (дата, №) и наименование правового акта ОМСУ</w:t>
            </w: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1.</w:t>
            </w:r>
          </w:p>
        </w:tc>
        <w:tc>
          <w:tcPr>
            <w:tcW w:w="8789" w:type="dxa"/>
          </w:tcPr>
          <w:p w:rsidR="0076402B" w:rsidRPr="00D400E4" w:rsidRDefault="0076402B" w:rsidP="00D400E4">
            <w:pPr>
              <w:pStyle w:val="ConsPlusNormal"/>
              <w:jc w:val="both"/>
              <w:rPr>
                <w:rFonts w:ascii="Times New Roman" w:hAnsi="Times New Roman" w:cs="Times New Roman"/>
                <w:b/>
                <w:sz w:val="24"/>
                <w:szCs w:val="24"/>
              </w:rPr>
            </w:pPr>
            <w:r w:rsidRPr="00D400E4">
              <w:rPr>
                <w:rFonts w:ascii="Times New Roman" w:hAnsi="Times New Roman" w:cs="Times New Roman"/>
                <w:sz w:val="24"/>
                <w:szCs w:val="24"/>
              </w:rPr>
              <w:t>Распоряжение администрации муниципального района «Корочанский район»  от 27 июня 2019 года № 316-р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w:t>
            </w: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2.</w:t>
            </w:r>
          </w:p>
        </w:tc>
        <w:tc>
          <w:tcPr>
            <w:tcW w:w="8789" w:type="dxa"/>
          </w:tcPr>
          <w:p w:rsidR="0076402B" w:rsidRPr="00D400E4" w:rsidRDefault="0076402B" w:rsidP="00D400E4">
            <w:pPr>
              <w:pStyle w:val="ConsPlusNormal"/>
              <w:jc w:val="both"/>
              <w:rPr>
                <w:rFonts w:ascii="Times New Roman" w:hAnsi="Times New Roman" w:cs="Times New Roman"/>
                <w:i/>
                <w:sz w:val="24"/>
                <w:szCs w:val="24"/>
                <w:highlight w:val="yellow"/>
              </w:rPr>
            </w:pPr>
            <w:r w:rsidRPr="00D400E4">
              <w:rPr>
                <w:rFonts w:ascii="Times New Roman" w:hAnsi="Times New Roman" w:cs="Times New Roman"/>
                <w:sz w:val="24"/>
                <w:szCs w:val="24"/>
              </w:rPr>
              <w:t>Распоряжение администрации муниципального района «Корочанский район»  от 14 октября 2019 года № 507-рОб утверждении внутренних документов, обеспечивающих внутреннее управление рисками нарушения антимонопольного законодательства администрации муниципального района «Корочанский район»</w:t>
            </w: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3.</w:t>
            </w:r>
          </w:p>
        </w:tc>
        <w:tc>
          <w:tcPr>
            <w:tcW w:w="8789" w:type="dxa"/>
          </w:tcPr>
          <w:p w:rsidR="0076402B" w:rsidRPr="00D400E4" w:rsidRDefault="0076402B" w:rsidP="00D400E4">
            <w:pPr>
              <w:pStyle w:val="ConsPlusNormal"/>
              <w:jc w:val="both"/>
              <w:rPr>
                <w:rFonts w:ascii="Times New Roman" w:hAnsi="Times New Roman" w:cs="Times New Roman"/>
                <w:sz w:val="24"/>
                <w:szCs w:val="24"/>
                <w:highlight w:val="yellow"/>
              </w:rPr>
            </w:pPr>
            <w:r w:rsidRPr="00D400E4">
              <w:rPr>
                <w:rFonts w:ascii="Times New Roman" w:hAnsi="Times New Roman" w:cs="Times New Roman"/>
                <w:sz w:val="24"/>
                <w:szCs w:val="24"/>
              </w:rPr>
              <w:t>Постановление администрации муниципального района «Корочанский район» от 11 февраля 2020 года № 53 «Об утверждении методических рекомендаций по осуществлению анализа муниципальных нормативных правовых актов администрации муниципального района «Корочанский район»</w:t>
            </w:r>
            <w:r>
              <w:rPr>
                <w:rFonts w:ascii="Times New Roman" w:hAnsi="Times New Roman" w:cs="Times New Roman"/>
                <w:sz w:val="24"/>
                <w:szCs w:val="24"/>
              </w:rPr>
              <w:t xml:space="preserve"> </w:t>
            </w:r>
            <w:r w:rsidRPr="00D400E4">
              <w:rPr>
                <w:rFonts w:ascii="Times New Roman" w:hAnsi="Times New Roman" w:cs="Times New Roman"/>
                <w:sz w:val="24"/>
                <w:szCs w:val="24"/>
              </w:rPr>
              <w:t>и их проектов на предмет выявления рисков нарушения антимонопольного законодательства»</w:t>
            </w: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4.</w:t>
            </w:r>
          </w:p>
        </w:tc>
        <w:tc>
          <w:tcPr>
            <w:tcW w:w="8789" w:type="dxa"/>
          </w:tcPr>
          <w:p w:rsidR="0076402B" w:rsidRPr="00D400E4" w:rsidRDefault="0076402B" w:rsidP="00D400E4">
            <w:pPr>
              <w:pStyle w:val="ConsPlusNormal"/>
              <w:jc w:val="both"/>
              <w:rPr>
                <w:rFonts w:ascii="Times New Roman" w:hAnsi="Times New Roman" w:cs="Times New Roman"/>
                <w:i/>
                <w:sz w:val="24"/>
                <w:szCs w:val="24"/>
              </w:rPr>
            </w:pPr>
            <w:r w:rsidRPr="00D400E4">
              <w:rPr>
                <w:rFonts w:ascii="Times New Roman" w:hAnsi="Times New Roman" w:cs="Times New Roman"/>
                <w:sz w:val="24"/>
                <w:szCs w:val="24"/>
              </w:rPr>
              <w:t>Распоряжение администрации муниципального района «Корочанский район»  от 27 июня 2019 года № 316-р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w:t>
            </w: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5.</w:t>
            </w:r>
          </w:p>
        </w:tc>
        <w:tc>
          <w:tcPr>
            <w:tcW w:w="8789"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Распоряжение администрации муниципального района «Корочанский район»  от 14 октября 2019 года № 507-р «Об утверждении внутренних документов, обеспечивающих внутреннее управление рисками нарушения антимонопольного законодательства администрации муниципального района «Корочанский район»</w:t>
            </w:r>
          </w:p>
          <w:p w:rsidR="0076402B" w:rsidRPr="00D400E4" w:rsidRDefault="0076402B" w:rsidP="00D400E4">
            <w:pPr>
              <w:pStyle w:val="ConsPlusNormal"/>
              <w:jc w:val="both"/>
              <w:rPr>
                <w:rFonts w:ascii="Times New Roman" w:hAnsi="Times New Roman" w:cs="Times New Roman"/>
                <w:i/>
                <w:sz w:val="24"/>
                <w:szCs w:val="24"/>
              </w:rPr>
            </w:pP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6.</w:t>
            </w:r>
          </w:p>
        </w:tc>
        <w:tc>
          <w:tcPr>
            <w:tcW w:w="8789"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Постановление администрации муниципального района «Корочанский район» от 10 сентября 2019 года № 573 «О внесении изменений в постановление</w:t>
            </w:r>
          </w:p>
          <w:p w:rsidR="0076402B" w:rsidRPr="00D400E4" w:rsidRDefault="0076402B" w:rsidP="00D400E4">
            <w:pPr>
              <w:pStyle w:val="ConsPlusNormal"/>
              <w:jc w:val="both"/>
              <w:rPr>
                <w:rFonts w:ascii="Times New Roman" w:hAnsi="Times New Roman" w:cs="Times New Roman"/>
                <w:i/>
                <w:sz w:val="24"/>
                <w:szCs w:val="24"/>
              </w:rPr>
            </w:pPr>
            <w:r w:rsidRPr="00D400E4">
              <w:rPr>
                <w:rFonts w:ascii="Times New Roman" w:hAnsi="Times New Roman" w:cs="Times New Roman"/>
                <w:sz w:val="24"/>
                <w:szCs w:val="24"/>
              </w:rPr>
              <w:t>администрации муниципального района</w:t>
            </w:r>
            <w:r>
              <w:rPr>
                <w:rFonts w:ascii="Times New Roman" w:hAnsi="Times New Roman" w:cs="Times New Roman"/>
                <w:sz w:val="24"/>
                <w:szCs w:val="24"/>
              </w:rPr>
              <w:t xml:space="preserve"> </w:t>
            </w:r>
            <w:r w:rsidRPr="00D400E4">
              <w:rPr>
                <w:rFonts w:ascii="Times New Roman" w:hAnsi="Times New Roman" w:cs="Times New Roman"/>
                <w:sz w:val="24"/>
                <w:szCs w:val="24"/>
              </w:rPr>
              <w:t>«Корочанский район» от 19 октября 2016 года  № 400»</w:t>
            </w: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 xml:space="preserve">7. </w:t>
            </w:r>
          </w:p>
        </w:tc>
        <w:tc>
          <w:tcPr>
            <w:tcW w:w="8789"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Распоряжение администрации муниципального района «Корочанский район»  «от 25 декабря 2019 года № 685-р «Об утверждении процедуры внутреннего расследования, связанного с функционированием антимонопольного комплаенса в администрации муниципального района «Корочанский район»</w:t>
            </w: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 xml:space="preserve">8. </w:t>
            </w:r>
          </w:p>
        </w:tc>
        <w:tc>
          <w:tcPr>
            <w:tcW w:w="8789"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Распоряжение администрации муниципального района «Корочанский район» от 11 июня 2020 года № 354-р «О внесении изменений в распоряжение администрации муниципального района «Корочанский район» от 14 октября 2019 года № 507-р»</w:t>
            </w:r>
            <w:bookmarkStart w:id="0" w:name="_GoBack"/>
            <w:bookmarkEnd w:id="0"/>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9.</w:t>
            </w:r>
          </w:p>
        </w:tc>
        <w:tc>
          <w:tcPr>
            <w:tcW w:w="8789"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Распоряжение администрации муниципального района «Корочанский район»  от 22 июля 2020 года № 450-р «О внесении изменений в распоряжение администрации муниципального района «Корочанский район» от 14 октября 2019 года № 507-р»</w:t>
            </w:r>
          </w:p>
        </w:tc>
      </w:tr>
      <w:tr w:rsidR="0076402B" w:rsidRPr="00D400E4" w:rsidTr="00D400E4">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10.</w:t>
            </w:r>
          </w:p>
        </w:tc>
        <w:tc>
          <w:tcPr>
            <w:tcW w:w="8789"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Распоряжение администрации муниципального района «Корочанский район» от  26 января 2021 года № 16-р «Об утверждении внутренних документов,  обеспечивающих управление рисками нарушения антимонопольного  законодательства администрации муниципального района «Корочанский район»                     в 2021 году»</w:t>
            </w:r>
          </w:p>
        </w:tc>
      </w:tr>
    </w:tbl>
    <w:p w:rsidR="0076402B" w:rsidRPr="002D1D46" w:rsidRDefault="0076402B" w:rsidP="00883151">
      <w:pPr>
        <w:pStyle w:val="ConsPlusNormal"/>
        <w:ind w:firstLine="709"/>
        <w:jc w:val="both"/>
        <w:rPr>
          <w:rFonts w:ascii="Times New Roman" w:hAnsi="Times New Roman" w:cs="Times New Roman"/>
          <w:sz w:val="24"/>
          <w:szCs w:val="24"/>
        </w:rPr>
      </w:pPr>
    </w:p>
    <w:p w:rsidR="0076402B" w:rsidRPr="002D1D46" w:rsidRDefault="0076402B" w:rsidP="00883151">
      <w:pPr>
        <w:pStyle w:val="ConsPlusNormal"/>
        <w:ind w:firstLine="709"/>
        <w:jc w:val="both"/>
        <w:rPr>
          <w:rFonts w:ascii="Times New Roman" w:hAnsi="Times New Roman" w:cs="Times New Roman"/>
          <w:sz w:val="24"/>
          <w:szCs w:val="24"/>
        </w:rPr>
      </w:pPr>
      <w:r w:rsidRPr="002D1D46">
        <w:rPr>
          <w:rFonts w:ascii="Times New Roman" w:hAnsi="Times New Roman" w:cs="Times New Roman"/>
          <w:sz w:val="24"/>
          <w:szCs w:val="24"/>
        </w:rPr>
        <w:t>1.2. Размещение информации об антимонопольном комплаенсе ОИВО, ОМСУ на официальном сайте ОИВО, ОМСУ в сети Интернет.</w:t>
      </w:r>
    </w:p>
    <w:p w:rsidR="0076402B" w:rsidRPr="002D1D46" w:rsidRDefault="0076402B" w:rsidP="00187F37">
      <w:pPr>
        <w:spacing w:after="0"/>
        <w:jc w:val="both"/>
        <w:rPr>
          <w:rFonts w:ascii="Times New Roman" w:hAnsi="Times New Roman"/>
          <w:i/>
          <w:sz w:val="24"/>
          <w:szCs w:val="24"/>
        </w:rPr>
      </w:pPr>
      <w:r w:rsidRPr="002D1D46">
        <w:rPr>
          <w:rFonts w:ascii="Times New Roman" w:hAnsi="Times New Roman"/>
          <w:sz w:val="24"/>
          <w:szCs w:val="24"/>
        </w:rPr>
        <w:t>На официальном сайте органов местного самоуправления муниципального района «Корочанский район» создан раздел «Антимонопольный комплаенс</w:t>
      </w:r>
      <w:r w:rsidRPr="002D1D46">
        <w:rPr>
          <w:rFonts w:ascii="Times New Roman" w:hAnsi="Times New Roman"/>
          <w:i/>
          <w:sz w:val="24"/>
          <w:szCs w:val="24"/>
        </w:rPr>
        <w:t>»</w:t>
      </w:r>
      <w:r>
        <w:rPr>
          <w:rFonts w:ascii="Times New Roman" w:hAnsi="Times New Roman"/>
          <w:i/>
          <w:sz w:val="24"/>
          <w:szCs w:val="24"/>
        </w:rPr>
        <w:t xml:space="preserve"> </w:t>
      </w:r>
      <w:hyperlink r:id="rId7" w:history="1">
        <w:r w:rsidRPr="002D1D46">
          <w:rPr>
            <w:rStyle w:val="Hyperlink"/>
            <w:rFonts w:ascii="Times New Roman" w:hAnsi="Times New Roman"/>
            <w:sz w:val="24"/>
            <w:szCs w:val="24"/>
          </w:rPr>
          <w:t>http://korocha.ru/deyatelnost/antimonopolnyj-komplaens/</w:t>
        </w:r>
      </w:hyperlink>
      <w:r>
        <w:t xml:space="preserve"> </w:t>
      </w:r>
      <w:r w:rsidRPr="002D1D46">
        <w:rPr>
          <w:rFonts w:ascii="Times New Roman" w:hAnsi="Times New Roman"/>
          <w:sz w:val="24"/>
          <w:szCs w:val="24"/>
        </w:rPr>
        <w:t>размещена информация  о нормативно правовых актах, об обучающих материалах, об анализе действующих НПА и проектов НПА.</w:t>
      </w:r>
    </w:p>
    <w:p w:rsidR="0076402B" w:rsidRPr="002D1D46" w:rsidRDefault="0076402B" w:rsidP="00187F37">
      <w:pPr>
        <w:pStyle w:val="ConsPlusNormal"/>
        <w:ind w:firstLine="709"/>
        <w:jc w:val="both"/>
        <w:rPr>
          <w:rFonts w:ascii="Times New Roman" w:hAnsi="Times New Roman" w:cs="Times New Roman"/>
          <w:sz w:val="24"/>
          <w:szCs w:val="24"/>
        </w:rPr>
      </w:pPr>
      <w:r w:rsidRPr="002D1D46">
        <w:rPr>
          <w:rFonts w:ascii="Times New Roman" w:hAnsi="Times New Roman" w:cs="Times New Roman"/>
          <w:sz w:val="24"/>
          <w:szCs w:val="24"/>
        </w:rPr>
        <w:t>1.3.Ознакомление сотрудников ОИВО, ОМСУ с правовыми актами, регулирующими антимонопольный комплаенс ОИВО, ОМСУ.</w:t>
      </w:r>
    </w:p>
    <w:p w:rsidR="0076402B" w:rsidRPr="002D1D46" w:rsidRDefault="0076402B" w:rsidP="00187F37">
      <w:pPr>
        <w:pStyle w:val="ConsPlusNormal"/>
        <w:ind w:firstLine="709"/>
        <w:jc w:val="both"/>
        <w:rPr>
          <w:rFonts w:ascii="Times New Roman" w:hAnsi="Times New Roman" w:cs="Times New Roman"/>
          <w:i/>
          <w:sz w:val="24"/>
          <w:szCs w:val="24"/>
        </w:rPr>
      </w:pPr>
      <w:r w:rsidRPr="002D1D46">
        <w:rPr>
          <w:rFonts w:ascii="Times New Roman" w:hAnsi="Times New Roman" w:cs="Times New Roman"/>
          <w:sz w:val="24"/>
          <w:szCs w:val="24"/>
        </w:rPr>
        <w:t>Руководители и сотрудники структурных подразделений администрации Корочанского района ознакомлены с нормативно правовыми актами, регулирующими антимонопольный комплаенс в ходе проведенного обучения, проведенного уполномоченным подразделением администрации муниципального района «Корочанский район» в декабре 202</w:t>
      </w:r>
      <w:r>
        <w:rPr>
          <w:rFonts w:ascii="Times New Roman" w:hAnsi="Times New Roman" w:cs="Times New Roman"/>
          <w:sz w:val="24"/>
          <w:szCs w:val="24"/>
        </w:rPr>
        <w:t>1</w:t>
      </w:r>
      <w:r w:rsidRPr="002D1D46">
        <w:rPr>
          <w:rFonts w:ascii="Times New Roman" w:hAnsi="Times New Roman" w:cs="Times New Roman"/>
          <w:sz w:val="24"/>
          <w:szCs w:val="24"/>
        </w:rPr>
        <w:t xml:space="preserve"> года, охват сотрудников составил </w:t>
      </w:r>
      <w:r>
        <w:rPr>
          <w:rFonts w:ascii="Times New Roman" w:hAnsi="Times New Roman" w:cs="Times New Roman"/>
          <w:sz w:val="24"/>
          <w:szCs w:val="24"/>
        </w:rPr>
        <w:t>100</w:t>
      </w:r>
      <w:r w:rsidRPr="002D1D46">
        <w:rPr>
          <w:rFonts w:ascii="Times New Roman" w:hAnsi="Times New Roman" w:cs="Times New Roman"/>
          <w:sz w:val="24"/>
          <w:szCs w:val="24"/>
        </w:rPr>
        <w:t xml:space="preserve">%. </w:t>
      </w:r>
    </w:p>
    <w:p w:rsidR="0076402B" w:rsidRDefault="0076402B" w:rsidP="001F7CBA">
      <w:pPr>
        <w:pStyle w:val="ConsPlusNormal"/>
        <w:ind w:firstLine="709"/>
        <w:jc w:val="both"/>
        <w:rPr>
          <w:rFonts w:ascii="Times New Roman" w:hAnsi="Times New Roman" w:cs="Times New Roman"/>
          <w:sz w:val="24"/>
          <w:szCs w:val="24"/>
        </w:rPr>
      </w:pPr>
      <w:r w:rsidRPr="002D1D46">
        <w:rPr>
          <w:rFonts w:ascii="Times New Roman" w:hAnsi="Times New Roman" w:cs="Times New Roman"/>
          <w:sz w:val="24"/>
          <w:szCs w:val="24"/>
        </w:rPr>
        <w:t>1.4.Участие сотрудников администрации муниципального района «Корочанский район» в обучающих мероприятиях по вопросам применения антимонопольного законодательства и организации антимонопольного комплаенса.</w:t>
      </w:r>
    </w:p>
    <w:p w:rsidR="0076402B" w:rsidRPr="002D1D46" w:rsidRDefault="0076402B" w:rsidP="001F7CBA">
      <w:pPr>
        <w:pStyle w:val="ConsPlusNormal"/>
        <w:ind w:firstLine="709"/>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28"/>
        <w:gridCol w:w="3285"/>
      </w:tblGrid>
      <w:tr w:rsidR="0076402B" w:rsidRPr="00D400E4" w:rsidTr="00D400E4">
        <w:tc>
          <w:tcPr>
            <w:tcW w:w="817"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 п/п</w:t>
            </w:r>
          </w:p>
        </w:tc>
        <w:tc>
          <w:tcPr>
            <w:tcW w:w="5528"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 xml:space="preserve">Информация об обучающем мероприятии </w:t>
            </w:r>
          </w:p>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(вид мероприятия, дата, тема, организатор)</w:t>
            </w:r>
          </w:p>
        </w:tc>
        <w:tc>
          <w:tcPr>
            <w:tcW w:w="3285"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bCs/>
                <w:color w:val="000000"/>
                <w:sz w:val="24"/>
                <w:szCs w:val="24"/>
              </w:rPr>
              <w:t>Численность сотрудников, прошедших обучение, человек</w:t>
            </w:r>
          </w:p>
        </w:tc>
      </w:tr>
      <w:tr w:rsidR="0076402B" w:rsidRPr="00D400E4" w:rsidTr="00D400E4">
        <w:tc>
          <w:tcPr>
            <w:tcW w:w="817"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1.</w:t>
            </w:r>
          </w:p>
        </w:tc>
        <w:tc>
          <w:tcPr>
            <w:tcW w:w="5528"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Обучающий семинар для администраций муниципальных районов и городских округов на тему «Актуальные вопросы реализации региональной конкурентной политики и внедрения антимонопольного комплаенса в Белгородской области», 23 декабря 2021 года, департамент экономического развития области</w:t>
            </w:r>
          </w:p>
        </w:tc>
        <w:tc>
          <w:tcPr>
            <w:tcW w:w="3285" w:type="dxa"/>
          </w:tcPr>
          <w:p w:rsidR="0076402B" w:rsidRPr="00D400E4" w:rsidRDefault="0076402B" w:rsidP="00D400E4">
            <w:pPr>
              <w:pStyle w:val="ConsPlusNormal"/>
              <w:jc w:val="center"/>
              <w:rPr>
                <w:rFonts w:ascii="Times New Roman" w:hAnsi="Times New Roman" w:cs="Times New Roman"/>
                <w:sz w:val="24"/>
                <w:szCs w:val="24"/>
              </w:rPr>
            </w:pPr>
            <w:r w:rsidRPr="00D400E4">
              <w:rPr>
                <w:rFonts w:ascii="Times New Roman" w:hAnsi="Times New Roman" w:cs="Times New Roman"/>
                <w:sz w:val="24"/>
                <w:szCs w:val="24"/>
              </w:rPr>
              <w:t>8</w:t>
            </w:r>
          </w:p>
        </w:tc>
      </w:tr>
      <w:tr w:rsidR="0076402B" w:rsidRPr="00D400E4" w:rsidTr="00D400E4">
        <w:tc>
          <w:tcPr>
            <w:tcW w:w="817"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2.</w:t>
            </w:r>
          </w:p>
        </w:tc>
        <w:tc>
          <w:tcPr>
            <w:tcW w:w="5528"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Обучающее мероприятие по вопросам конкуренции и антимонопольного комплаенса, декабрь 2021 года «Актуальные вопросы реализации региональной конкурентной политики и внедрения антимонопольного комплаенса в Белгородской области»</w:t>
            </w:r>
          </w:p>
        </w:tc>
        <w:tc>
          <w:tcPr>
            <w:tcW w:w="3285" w:type="dxa"/>
          </w:tcPr>
          <w:p w:rsidR="0076402B" w:rsidRPr="00D400E4" w:rsidRDefault="0076402B" w:rsidP="00D400E4">
            <w:pPr>
              <w:pStyle w:val="ConsPlusNormal"/>
              <w:jc w:val="center"/>
              <w:rPr>
                <w:rFonts w:ascii="Times New Roman" w:hAnsi="Times New Roman" w:cs="Times New Roman"/>
                <w:sz w:val="24"/>
                <w:szCs w:val="24"/>
              </w:rPr>
            </w:pPr>
            <w:r w:rsidRPr="00D400E4">
              <w:rPr>
                <w:rFonts w:ascii="Times New Roman" w:hAnsi="Times New Roman" w:cs="Times New Roman"/>
                <w:sz w:val="24"/>
                <w:szCs w:val="24"/>
              </w:rPr>
              <w:t>75</w:t>
            </w:r>
          </w:p>
        </w:tc>
      </w:tr>
    </w:tbl>
    <w:p w:rsidR="0076402B" w:rsidRPr="002F5281" w:rsidRDefault="0076402B" w:rsidP="00774E01">
      <w:pPr>
        <w:pStyle w:val="ConsPlusNormal"/>
        <w:jc w:val="center"/>
        <w:rPr>
          <w:rFonts w:ascii="Times New Roman" w:hAnsi="Times New Roman" w:cs="Times New Roman"/>
          <w:b/>
          <w:sz w:val="28"/>
          <w:szCs w:val="28"/>
        </w:rPr>
        <w:sectPr w:rsidR="0076402B" w:rsidRPr="002F5281" w:rsidSect="009F3753">
          <w:headerReference w:type="default" r:id="rId8"/>
          <w:headerReference w:type="first" r:id="rId9"/>
          <w:pgSz w:w="11906" w:h="16838"/>
          <w:pgMar w:top="1134" w:right="567" w:bottom="1134" w:left="1701" w:header="709" w:footer="709" w:gutter="0"/>
          <w:cols w:space="708"/>
          <w:titlePg/>
          <w:docGrid w:linePitch="360"/>
        </w:sectPr>
      </w:pPr>
    </w:p>
    <w:p w:rsidR="0076402B" w:rsidRPr="002F5281" w:rsidRDefault="0076402B" w:rsidP="00774E01">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Раздел 2. Информация о результатах проведенной работы по выявлению и оценке комплаенс-рисков</w:t>
      </w:r>
    </w:p>
    <w:p w:rsidR="0076402B" w:rsidRPr="002F5281" w:rsidRDefault="0076402B" w:rsidP="00774E01">
      <w:pPr>
        <w:pStyle w:val="ConsPlusNormal"/>
        <w:jc w:val="center"/>
        <w:rPr>
          <w:rFonts w:ascii="Times New Roman" w:hAnsi="Times New Roman" w:cs="Times New Roman"/>
          <w:b/>
          <w:sz w:val="28"/>
          <w:szCs w:val="28"/>
        </w:rPr>
      </w:pPr>
    </w:p>
    <w:p w:rsidR="0076402B" w:rsidRPr="002D1D46" w:rsidRDefault="0076402B" w:rsidP="005824AA">
      <w:pPr>
        <w:pStyle w:val="ConsPlusNormal"/>
        <w:ind w:firstLine="709"/>
        <w:jc w:val="both"/>
        <w:rPr>
          <w:rFonts w:ascii="Times New Roman" w:hAnsi="Times New Roman" w:cs="Times New Roman"/>
          <w:sz w:val="24"/>
          <w:szCs w:val="24"/>
        </w:rPr>
      </w:pPr>
      <w:r w:rsidRPr="002D1D46">
        <w:rPr>
          <w:rFonts w:ascii="Times New Roman" w:hAnsi="Times New Roman" w:cs="Times New Roman"/>
          <w:sz w:val="24"/>
          <w:szCs w:val="24"/>
        </w:rPr>
        <w:t>2.1. Анализ выявленных нарушений антимонопольного законодательства в деятельности администрации муниципального района «Корочанский район» за 3 предшествующих календарных года (наличие предостережений, предупреждений, штрафов, жалоб, возбужденных дел).</w:t>
      </w:r>
    </w:p>
    <w:p w:rsidR="0076402B" w:rsidRPr="002D1D46" w:rsidRDefault="0076402B" w:rsidP="00DB7937">
      <w:pPr>
        <w:pStyle w:val="ConsPlusNormal"/>
        <w:ind w:firstLine="709"/>
        <w:jc w:val="both"/>
        <w:rPr>
          <w:rFonts w:ascii="Times New Roman" w:hAnsi="Times New Roman" w:cs="Times New Roman"/>
          <w:sz w:val="24"/>
          <w:szCs w:val="24"/>
        </w:rPr>
      </w:pPr>
      <w:r w:rsidRPr="002D1D46">
        <w:rPr>
          <w:rFonts w:ascii="Times New Roman" w:hAnsi="Times New Roman" w:cs="Times New Roman"/>
          <w:sz w:val="24"/>
          <w:szCs w:val="24"/>
        </w:rPr>
        <w:t>Нарушения антимонопольного законодательства в деятельности администрации муниципального района «Корочанский район» в анализируемом трехлетнем периоде не выявлены.</w:t>
      </w:r>
    </w:p>
    <w:p w:rsidR="0076402B" w:rsidRPr="002F5281" w:rsidRDefault="0076402B" w:rsidP="005824AA">
      <w:pPr>
        <w:pStyle w:val="ConsPlusNormal"/>
        <w:ind w:firstLine="709"/>
        <w:jc w:val="both"/>
        <w:rPr>
          <w:rFonts w:ascii="Times New Roman" w:hAnsi="Times New Roman" w:cs="Times New Roman"/>
          <w:sz w:val="28"/>
          <w:szCs w:val="28"/>
        </w:rPr>
      </w:pPr>
    </w:p>
    <w:p w:rsidR="0076402B" w:rsidRPr="002F5281" w:rsidRDefault="0076402B" w:rsidP="00E72801">
      <w:pPr>
        <w:pStyle w:val="ConsPlusNormal"/>
        <w:ind w:firstLine="539"/>
        <w:jc w:val="both"/>
        <w:rPr>
          <w:rFonts w:ascii="Times New Roman" w:hAnsi="Times New Roman" w:cs="Times New Roman"/>
          <w:i/>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360"/>
        <w:gridCol w:w="2280"/>
        <w:gridCol w:w="2626"/>
        <w:gridCol w:w="2661"/>
        <w:gridCol w:w="2144"/>
        <w:gridCol w:w="2220"/>
      </w:tblGrid>
      <w:tr w:rsidR="0076402B" w:rsidRPr="00D400E4" w:rsidTr="00D400E4">
        <w:tc>
          <w:tcPr>
            <w:tcW w:w="560" w:type="dxa"/>
          </w:tcPr>
          <w:p w:rsidR="0076402B" w:rsidRPr="00D400E4" w:rsidRDefault="0076402B" w:rsidP="00D400E4">
            <w:pPr>
              <w:spacing w:after="0" w:line="240" w:lineRule="auto"/>
              <w:jc w:val="both"/>
              <w:rPr>
                <w:rFonts w:ascii="Times New Roman" w:hAnsi="Times New Roman"/>
                <w:b/>
                <w:sz w:val="24"/>
                <w:szCs w:val="24"/>
              </w:rPr>
            </w:pPr>
            <w:bookmarkStart w:id="1" w:name="_Hlk28255851"/>
            <w:r w:rsidRPr="00D400E4">
              <w:rPr>
                <w:rFonts w:ascii="Times New Roman" w:hAnsi="Times New Roman"/>
                <w:b/>
                <w:sz w:val="24"/>
                <w:szCs w:val="24"/>
              </w:rPr>
              <w:t>№ п/п</w:t>
            </w:r>
          </w:p>
        </w:tc>
        <w:tc>
          <w:tcPr>
            <w:tcW w:w="2360"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Номер и дата реше</w:t>
            </w:r>
            <w:r w:rsidRPr="00D400E4">
              <w:rPr>
                <w:rFonts w:ascii="Times New Roman" w:hAnsi="Times New Roman"/>
                <w:b/>
                <w:sz w:val="24"/>
                <w:szCs w:val="24"/>
              </w:rPr>
              <w:softHyphen/>
              <w:t>ния о нару</w:t>
            </w:r>
            <w:r w:rsidRPr="00D400E4">
              <w:rPr>
                <w:rFonts w:ascii="Times New Roman" w:hAnsi="Times New Roman"/>
                <w:b/>
                <w:sz w:val="24"/>
                <w:szCs w:val="24"/>
              </w:rPr>
              <w:softHyphen/>
              <w:t>шении антимоно</w:t>
            </w:r>
            <w:r w:rsidRPr="00D400E4">
              <w:rPr>
                <w:rFonts w:ascii="Times New Roman" w:hAnsi="Times New Roman"/>
                <w:b/>
                <w:sz w:val="24"/>
                <w:szCs w:val="24"/>
              </w:rPr>
              <w:softHyphen/>
              <w:t>польного законо</w:t>
            </w:r>
            <w:r w:rsidRPr="00D400E4">
              <w:rPr>
                <w:rFonts w:ascii="Times New Roman" w:hAnsi="Times New Roman"/>
                <w:b/>
                <w:sz w:val="24"/>
                <w:szCs w:val="24"/>
              </w:rPr>
              <w:softHyphen/>
              <w:t>датель</w:t>
            </w:r>
            <w:r w:rsidRPr="00D400E4">
              <w:rPr>
                <w:rFonts w:ascii="Times New Roman" w:hAnsi="Times New Roman"/>
                <w:b/>
                <w:sz w:val="24"/>
                <w:szCs w:val="24"/>
              </w:rPr>
              <w:softHyphen/>
              <w:t>ства, выдан</w:t>
            </w:r>
            <w:r w:rsidRPr="00D400E4">
              <w:rPr>
                <w:rFonts w:ascii="Times New Roman" w:hAnsi="Times New Roman"/>
                <w:b/>
                <w:sz w:val="24"/>
                <w:szCs w:val="24"/>
              </w:rPr>
              <w:softHyphen/>
              <w:t>ного ФАС России или Белгородским УФАС</w:t>
            </w:r>
          </w:p>
        </w:tc>
        <w:tc>
          <w:tcPr>
            <w:tcW w:w="2280"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Наименование органа исполнительной власти области (органа местного самоуправления), допустившего нарушение антимонопольного законодательства</w:t>
            </w:r>
          </w:p>
        </w:tc>
        <w:tc>
          <w:tcPr>
            <w:tcW w:w="2626"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color w:val="000000"/>
                <w:sz w:val="24"/>
                <w:szCs w:val="24"/>
                <w:lang w:eastAsia="ru-RU"/>
              </w:rPr>
              <w:t>Нарушенная норма антимоно</w:t>
            </w:r>
            <w:r w:rsidRPr="00D400E4">
              <w:rPr>
                <w:rFonts w:ascii="Times New Roman" w:hAnsi="Times New Roman"/>
                <w:b/>
                <w:color w:val="000000"/>
                <w:sz w:val="24"/>
                <w:szCs w:val="24"/>
                <w:lang w:eastAsia="ru-RU"/>
              </w:rPr>
              <w:softHyphen/>
              <w:t>польного законо</w:t>
            </w:r>
            <w:r w:rsidRPr="00D400E4">
              <w:rPr>
                <w:rFonts w:ascii="Times New Roman" w:hAnsi="Times New Roman"/>
                <w:b/>
                <w:color w:val="000000"/>
                <w:sz w:val="24"/>
                <w:szCs w:val="24"/>
                <w:lang w:eastAsia="ru-RU"/>
              </w:rPr>
              <w:softHyphen/>
              <w:t>да</w:t>
            </w:r>
            <w:r w:rsidRPr="00D400E4">
              <w:rPr>
                <w:rFonts w:ascii="Times New Roman" w:hAnsi="Times New Roman"/>
                <w:b/>
                <w:color w:val="000000"/>
                <w:sz w:val="24"/>
                <w:szCs w:val="24"/>
                <w:lang w:eastAsia="ru-RU"/>
              </w:rPr>
              <w:softHyphen/>
              <w:t>тельства</w:t>
            </w:r>
          </w:p>
        </w:tc>
        <w:tc>
          <w:tcPr>
            <w:tcW w:w="2661"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Краткое изложе</w:t>
            </w:r>
            <w:r w:rsidRPr="00D400E4">
              <w:rPr>
                <w:rFonts w:ascii="Times New Roman" w:hAnsi="Times New Roman"/>
                <w:b/>
                <w:sz w:val="24"/>
                <w:szCs w:val="24"/>
              </w:rPr>
              <w:softHyphen/>
              <w:t>ние сути наруше</w:t>
            </w:r>
            <w:r w:rsidRPr="00D400E4">
              <w:rPr>
                <w:rFonts w:ascii="Times New Roman" w:hAnsi="Times New Roman"/>
                <w:b/>
                <w:sz w:val="24"/>
                <w:szCs w:val="24"/>
              </w:rPr>
              <w:softHyphen/>
              <w:t>ния антимоно</w:t>
            </w:r>
            <w:r w:rsidRPr="00D400E4">
              <w:rPr>
                <w:rFonts w:ascii="Times New Roman" w:hAnsi="Times New Roman"/>
                <w:b/>
                <w:sz w:val="24"/>
                <w:szCs w:val="24"/>
              </w:rPr>
              <w:softHyphen/>
              <w:t>польного законо</w:t>
            </w:r>
            <w:r w:rsidRPr="00D400E4">
              <w:rPr>
                <w:rFonts w:ascii="Times New Roman" w:hAnsi="Times New Roman"/>
                <w:b/>
                <w:sz w:val="24"/>
                <w:szCs w:val="24"/>
              </w:rPr>
              <w:softHyphen/>
              <w:t>да</w:t>
            </w:r>
            <w:r w:rsidRPr="00D400E4">
              <w:rPr>
                <w:rFonts w:ascii="Times New Roman" w:hAnsi="Times New Roman"/>
                <w:b/>
                <w:sz w:val="24"/>
                <w:szCs w:val="24"/>
              </w:rPr>
              <w:softHyphen/>
              <w:t>тельства</w:t>
            </w:r>
          </w:p>
        </w:tc>
        <w:tc>
          <w:tcPr>
            <w:tcW w:w="2144"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Последствия нару</w:t>
            </w:r>
            <w:r w:rsidRPr="00D400E4">
              <w:rPr>
                <w:rFonts w:ascii="Times New Roman" w:hAnsi="Times New Roman"/>
                <w:b/>
                <w:sz w:val="24"/>
                <w:szCs w:val="24"/>
              </w:rPr>
              <w:softHyphen/>
              <w:t>шения антимоно</w:t>
            </w:r>
            <w:r w:rsidRPr="00D400E4">
              <w:rPr>
                <w:rFonts w:ascii="Times New Roman" w:hAnsi="Times New Roman"/>
                <w:b/>
                <w:sz w:val="24"/>
                <w:szCs w:val="24"/>
              </w:rPr>
              <w:softHyphen/>
              <w:t>польного законо</w:t>
            </w:r>
            <w:r w:rsidRPr="00D400E4">
              <w:rPr>
                <w:rFonts w:ascii="Times New Roman" w:hAnsi="Times New Roman"/>
                <w:b/>
                <w:sz w:val="24"/>
                <w:szCs w:val="24"/>
              </w:rPr>
              <w:softHyphen/>
              <w:t>датель</w:t>
            </w:r>
            <w:r w:rsidRPr="00D400E4">
              <w:rPr>
                <w:rFonts w:ascii="Times New Roman" w:hAnsi="Times New Roman"/>
                <w:b/>
                <w:sz w:val="24"/>
                <w:szCs w:val="24"/>
              </w:rPr>
              <w:softHyphen/>
              <w:t>ства</w:t>
            </w:r>
          </w:p>
        </w:tc>
        <w:tc>
          <w:tcPr>
            <w:tcW w:w="2220"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Результат рас</w:t>
            </w:r>
            <w:r w:rsidRPr="00D400E4">
              <w:rPr>
                <w:rFonts w:ascii="Times New Roman" w:hAnsi="Times New Roman"/>
                <w:b/>
                <w:sz w:val="24"/>
                <w:szCs w:val="24"/>
              </w:rPr>
              <w:softHyphen/>
              <w:t>смотрения нару</w:t>
            </w:r>
            <w:r w:rsidRPr="00D400E4">
              <w:rPr>
                <w:rFonts w:ascii="Times New Roman" w:hAnsi="Times New Roman"/>
                <w:b/>
                <w:sz w:val="24"/>
                <w:szCs w:val="24"/>
              </w:rPr>
              <w:softHyphen/>
              <w:t>шения антимоно</w:t>
            </w:r>
            <w:r w:rsidRPr="00D400E4">
              <w:rPr>
                <w:rFonts w:ascii="Times New Roman" w:hAnsi="Times New Roman"/>
                <w:b/>
                <w:sz w:val="24"/>
                <w:szCs w:val="24"/>
              </w:rPr>
              <w:softHyphen/>
              <w:t>польного законо</w:t>
            </w:r>
            <w:r w:rsidRPr="00D400E4">
              <w:rPr>
                <w:rFonts w:ascii="Times New Roman" w:hAnsi="Times New Roman"/>
                <w:b/>
                <w:sz w:val="24"/>
                <w:szCs w:val="24"/>
              </w:rPr>
              <w:softHyphen/>
              <w:t>дательства ФАС России, Белго</w:t>
            </w:r>
            <w:r w:rsidRPr="00D400E4">
              <w:rPr>
                <w:rFonts w:ascii="Times New Roman" w:hAnsi="Times New Roman"/>
                <w:b/>
                <w:sz w:val="24"/>
                <w:szCs w:val="24"/>
              </w:rPr>
              <w:softHyphen/>
              <w:t>родским УФАС</w:t>
            </w:r>
          </w:p>
        </w:tc>
      </w:tr>
      <w:tr w:rsidR="0076402B" w:rsidRPr="00D400E4" w:rsidTr="00D400E4">
        <w:tc>
          <w:tcPr>
            <w:tcW w:w="14851" w:type="dxa"/>
            <w:gridSpan w:val="7"/>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2019 год</w:t>
            </w:r>
          </w:p>
        </w:tc>
      </w:tr>
      <w:tr w:rsidR="0076402B" w:rsidRPr="00D400E4" w:rsidTr="00D400E4">
        <w:tc>
          <w:tcPr>
            <w:tcW w:w="56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1</w:t>
            </w:r>
          </w:p>
        </w:tc>
        <w:tc>
          <w:tcPr>
            <w:tcW w:w="236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нет</w:t>
            </w:r>
          </w:p>
        </w:tc>
        <w:tc>
          <w:tcPr>
            <w:tcW w:w="2280" w:type="dxa"/>
          </w:tcPr>
          <w:p w:rsidR="0076402B" w:rsidRPr="00D400E4" w:rsidRDefault="0076402B" w:rsidP="00D400E4">
            <w:pPr>
              <w:spacing w:after="0" w:line="240" w:lineRule="auto"/>
              <w:jc w:val="both"/>
              <w:rPr>
                <w:rFonts w:ascii="Times New Roman" w:hAnsi="Times New Roman"/>
                <w:sz w:val="24"/>
                <w:szCs w:val="24"/>
              </w:rPr>
            </w:pPr>
          </w:p>
        </w:tc>
        <w:tc>
          <w:tcPr>
            <w:tcW w:w="2626" w:type="dxa"/>
          </w:tcPr>
          <w:p w:rsidR="0076402B" w:rsidRPr="00D400E4" w:rsidRDefault="0076402B" w:rsidP="00D400E4">
            <w:pPr>
              <w:spacing w:after="0" w:line="240" w:lineRule="auto"/>
              <w:jc w:val="both"/>
              <w:rPr>
                <w:rFonts w:ascii="Times New Roman" w:hAnsi="Times New Roman"/>
                <w:sz w:val="24"/>
                <w:szCs w:val="24"/>
              </w:rPr>
            </w:pPr>
          </w:p>
        </w:tc>
        <w:tc>
          <w:tcPr>
            <w:tcW w:w="2661" w:type="dxa"/>
          </w:tcPr>
          <w:p w:rsidR="0076402B" w:rsidRPr="00D400E4" w:rsidRDefault="0076402B" w:rsidP="00D400E4">
            <w:pPr>
              <w:spacing w:after="0" w:line="240" w:lineRule="auto"/>
              <w:jc w:val="both"/>
              <w:rPr>
                <w:rFonts w:ascii="Times New Roman" w:hAnsi="Times New Roman"/>
                <w:sz w:val="24"/>
                <w:szCs w:val="24"/>
              </w:rPr>
            </w:pPr>
          </w:p>
        </w:tc>
        <w:tc>
          <w:tcPr>
            <w:tcW w:w="2144" w:type="dxa"/>
          </w:tcPr>
          <w:p w:rsidR="0076402B" w:rsidRPr="00D400E4" w:rsidRDefault="0076402B" w:rsidP="00D400E4">
            <w:pPr>
              <w:spacing w:after="0" w:line="240" w:lineRule="auto"/>
              <w:jc w:val="both"/>
              <w:rPr>
                <w:rFonts w:ascii="Times New Roman" w:hAnsi="Times New Roman"/>
                <w:sz w:val="24"/>
                <w:szCs w:val="24"/>
              </w:rPr>
            </w:pPr>
          </w:p>
        </w:tc>
        <w:tc>
          <w:tcPr>
            <w:tcW w:w="2220" w:type="dxa"/>
          </w:tcPr>
          <w:p w:rsidR="0076402B" w:rsidRPr="00D400E4" w:rsidRDefault="0076402B" w:rsidP="00D400E4">
            <w:pPr>
              <w:spacing w:after="0" w:line="240" w:lineRule="auto"/>
              <w:jc w:val="both"/>
              <w:rPr>
                <w:rFonts w:ascii="Times New Roman" w:hAnsi="Times New Roman"/>
                <w:sz w:val="24"/>
                <w:szCs w:val="24"/>
              </w:rPr>
            </w:pPr>
          </w:p>
        </w:tc>
      </w:tr>
      <w:tr w:rsidR="0076402B" w:rsidRPr="00D400E4" w:rsidTr="00D400E4">
        <w:tc>
          <w:tcPr>
            <w:tcW w:w="14851" w:type="dxa"/>
            <w:gridSpan w:val="7"/>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2020 год</w:t>
            </w:r>
          </w:p>
        </w:tc>
      </w:tr>
      <w:tr w:rsidR="0076402B" w:rsidRPr="00D400E4" w:rsidTr="00D400E4">
        <w:tc>
          <w:tcPr>
            <w:tcW w:w="56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1</w:t>
            </w:r>
          </w:p>
        </w:tc>
        <w:tc>
          <w:tcPr>
            <w:tcW w:w="236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нет</w:t>
            </w:r>
          </w:p>
        </w:tc>
        <w:tc>
          <w:tcPr>
            <w:tcW w:w="2280" w:type="dxa"/>
          </w:tcPr>
          <w:p w:rsidR="0076402B" w:rsidRPr="00D400E4" w:rsidRDefault="0076402B" w:rsidP="00D400E4">
            <w:pPr>
              <w:spacing w:after="0" w:line="240" w:lineRule="auto"/>
              <w:jc w:val="both"/>
              <w:rPr>
                <w:rFonts w:ascii="Times New Roman" w:hAnsi="Times New Roman"/>
                <w:sz w:val="24"/>
                <w:szCs w:val="24"/>
              </w:rPr>
            </w:pPr>
          </w:p>
        </w:tc>
        <w:tc>
          <w:tcPr>
            <w:tcW w:w="2626" w:type="dxa"/>
          </w:tcPr>
          <w:p w:rsidR="0076402B" w:rsidRPr="00D400E4" w:rsidRDefault="0076402B" w:rsidP="00D400E4">
            <w:pPr>
              <w:spacing w:after="0" w:line="240" w:lineRule="auto"/>
              <w:jc w:val="both"/>
              <w:rPr>
                <w:rFonts w:ascii="Times New Roman" w:hAnsi="Times New Roman"/>
                <w:sz w:val="24"/>
                <w:szCs w:val="24"/>
              </w:rPr>
            </w:pPr>
          </w:p>
        </w:tc>
        <w:tc>
          <w:tcPr>
            <w:tcW w:w="2661" w:type="dxa"/>
          </w:tcPr>
          <w:p w:rsidR="0076402B" w:rsidRPr="00D400E4" w:rsidRDefault="0076402B" w:rsidP="00D400E4">
            <w:pPr>
              <w:spacing w:after="0" w:line="240" w:lineRule="auto"/>
              <w:jc w:val="both"/>
              <w:rPr>
                <w:rFonts w:ascii="Times New Roman" w:hAnsi="Times New Roman"/>
                <w:sz w:val="24"/>
                <w:szCs w:val="24"/>
              </w:rPr>
            </w:pPr>
          </w:p>
        </w:tc>
        <w:tc>
          <w:tcPr>
            <w:tcW w:w="2144" w:type="dxa"/>
          </w:tcPr>
          <w:p w:rsidR="0076402B" w:rsidRPr="00D400E4" w:rsidRDefault="0076402B" w:rsidP="00D400E4">
            <w:pPr>
              <w:spacing w:after="0" w:line="240" w:lineRule="auto"/>
              <w:jc w:val="both"/>
              <w:rPr>
                <w:rFonts w:ascii="Times New Roman" w:hAnsi="Times New Roman"/>
                <w:sz w:val="24"/>
                <w:szCs w:val="24"/>
              </w:rPr>
            </w:pPr>
          </w:p>
        </w:tc>
        <w:tc>
          <w:tcPr>
            <w:tcW w:w="2220" w:type="dxa"/>
          </w:tcPr>
          <w:p w:rsidR="0076402B" w:rsidRPr="00D400E4" w:rsidRDefault="0076402B" w:rsidP="00D400E4">
            <w:pPr>
              <w:spacing w:after="0" w:line="240" w:lineRule="auto"/>
              <w:jc w:val="both"/>
              <w:rPr>
                <w:rFonts w:ascii="Times New Roman" w:hAnsi="Times New Roman"/>
                <w:sz w:val="24"/>
                <w:szCs w:val="24"/>
              </w:rPr>
            </w:pPr>
          </w:p>
        </w:tc>
      </w:tr>
      <w:tr w:rsidR="0076402B" w:rsidRPr="00D400E4" w:rsidTr="00D400E4">
        <w:tc>
          <w:tcPr>
            <w:tcW w:w="14851" w:type="dxa"/>
            <w:gridSpan w:val="7"/>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2021 год</w:t>
            </w:r>
          </w:p>
        </w:tc>
      </w:tr>
      <w:tr w:rsidR="0076402B" w:rsidRPr="00D400E4" w:rsidTr="00D400E4">
        <w:tc>
          <w:tcPr>
            <w:tcW w:w="56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1</w:t>
            </w:r>
          </w:p>
        </w:tc>
        <w:tc>
          <w:tcPr>
            <w:tcW w:w="236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нет</w:t>
            </w:r>
          </w:p>
        </w:tc>
        <w:tc>
          <w:tcPr>
            <w:tcW w:w="2280" w:type="dxa"/>
          </w:tcPr>
          <w:p w:rsidR="0076402B" w:rsidRPr="00D400E4" w:rsidRDefault="0076402B" w:rsidP="00D400E4">
            <w:pPr>
              <w:spacing w:after="0" w:line="240" w:lineRule="auto"/>
              <w:jc w:val="both"/>
              <w:rPr>
                <w:rFonts w:ascii="Times New Roman" w:hAnsi="Times New Roman"/>
                <w:sz w:val="24"/>
                <w:szCs w:val="24"/>
              </w:rPr>
            </w:pPr>
          </w:p>
        </w:tc>
        <w:tc>
          <w:tcPr>
            <w:tcW w:w="2626" w:type="dxa"/>
          </w:tcPr>
          <w:p w:rsidR="0076402B" w:rsidRPr="00D400E4" w:rsidRDefault="0076402B" w:rsidP="00D400E4">
            <w:pPr>
              <w:spacing w:after="0" w:line="240" w:lineRule="auto"/>
              <w:jc w:val="both"/>
              <w:rPr>
                <w:rFonts w:ascii="Times New Roman" w:hAnsi="Times New Roman"/>
                <w:sz w:val="24"/>
                <w:szCs w:val="24"/>
              </w:rPr>
            </w:pPr>
          </w:p>
        </w:tc>
        <w:tc>
          <w:tcPr>
            <w:tcW w:w="2661" w:type="dxa"/>
          </w:tcPr>
          <w:p w:rsidR="0076402B" w:rsidRPr="00D400E4" w:rsidRDefault="0076402B" w:rsidP="00D400E4">
            <w:pPr>
              <w:spacing w:after="0" w:line="240" w:lineRule="auto"/>
              <w:jc w:val="both"/>
              <w:rPr>
                <w:rFonts w:ascii="Times New Roman" w:hAnsi="Times New Roman"/>
                <w:sz w:val="24"/>
                <w:szCs w:val="24"/>
              </w:rPr>
            </w:pPr>
          </w:p>
        </w:tc>
        <w:tc>
          <w:tcPr>
            <w:tcW w:w="2144" w:type="dxa"/>
          </w:tcPr>
          <w:p w:rsidR="0076402B" w:rsidRPr="00D400E4" w:rsidRDefault="0076402B" w:rsidP="00D400E4">
            <w:pPr>
              <w:spacing w:after="0" w:line="240" w:lineRule="auto"/>
              <w:jc w:val="both"/>
              <w:rPr>
                <w:rFonts w:ascii="Times New Roman" w:hAnsi="Times New Roman"/>
                <w:sz w:val="24"/>
                <w:szCs w:val="24"/>
              </w:rPr>
            </w:pPr>
          </w:p>
        </w:tc>
        <w:tc>
          <w:tcPr>
            <w:tcW w:w="2220" w:type="dxa"/>
          </w:tcPr>
          <w:p w:rsidR="0076402B" w:rsidRPr="00D400E4" w:rsidRDefault="0076402B" w:rsidP="00D400E4">
            <w:pPr>
              <w:spacing w:after="0" w:line="240" w:lineRule="auto"/>
              <w:jc w:val="both"/>
              <w:rPr>
                <w:rFonts w:ascii="Times New Roman" w:hAnsi="Times New Roman"/>
                <w:sz w:val="24"/>
                <w:szCs w:val="24"/>
              </w:rPr>
            </w:pPr>
          </w:p>
        </w:tc>
      </w:tr>
      <w:bookmarkEnd w:id="1"/>
    </w:tbl>
    <w:p w:rsidR="0076402B" w:rsidRDefault="0076402B" w:rsidP="00E72801">
      <w:pPr>
        <w:pStyle w:val="ConsPlusNormal"/>
        <w:ind w:firstLine="539"/>
        <w:jc w:val="both"/>
        <w:rPr>
          <w:rFonts w:ascii="Times New Roman" w:hAnsi="Times New Roman" w:cs="Times New Roman"/>
          <w:sz w:val="28"/>
          <w:szCs w:val="28"/>
        </w:rPr>
      </w:pPr>
    </w:p>
    <w:p w:rsidR="0076402B" w:rsidRDefault="0076402B" w:rsidP="005824AA">
      <w:pPr>
        <w:pStyle w:val="ConsPlusNormal"/>
        <w:ind w:firstLine="709"/>
        <w:jc w:val="both"/>
        <w:rPr>
          <w:rFonts w:ascii="Times New Roman" w:hAnsi="Times New Roman" w:cs="Times New Roman"/>
          <w:sz w:val="24"/>
          <w:szCs w:val="24"/>
        </w:rPr>
      </w:pPr>
      <w:r w:rsidRPr="002D1D46">
        <w:rPr>
          <w:rFonts w:ascii="Times New Roman" w:hAnsi="Times New Roman" w:cs="Times New Roman"/>
          <w:sz w:val="24"/>
          <w:szCs w:val="24"/>
        </w:rPr>
        <w:t xml:space="preserve">2.2. Анализ действующих нормативных правовых актов администрации муниципального района «Корочанский район» </w:t>
      </w:r>
      <w:r w:rsidRPr="002D1D46">
        <w:rPr>
          <w:rFonts w:ascii="Times New Roman" w:hAnsi="Times New Roman" w:cs="Times New Roman"/>
          <w:color w:val="000000"/>
          <w:sz w:val="24"/>
          <w:szCs w:val="24"/>
        </w:rPr>
        <w:t>на предмет выявления рисков нарушения антимонопольного законодательства</w:t>
      </w:r>
      <w:r w:rsidRPr="002D1D46">
        <w:rPr>
          <w:rFonts w:ascii="Times New Roman" w:hAnsi="Times New Roman" w:cs="Times New Roman"/>
          <w:sz w:val="24"/>
          <w:szCs w:val="24"/>
        </w:rPr>
        <w:t>.</w:t>
      </w:r>
    </w:p>
    <w:p w:rsidR="0076402B" w:rsidRDefault="0076402B" w:rsidP="005824AA">
      <w:pPr>
        <w:pStyle w:val="ConsPlusNormal"/>
        <w:ind w:firstLine="709"/>
        <w:jc w:val="both"/>
        <w:rPr>
          <w:rFonts w:ascii="Times New Roman" w:hAnsi="Times New Roman" w:cs="Times New Roman"/>
          <w:sz w:val="24"/>
          <w:szCs w:val="24"/>
        </w:rPr>
      </w:pPr>
    </w:p>
    <w:p w:rsidR="0076402B" w:rsidRDefault="0076402B" w:rsidP="005824AA">
      <w:pPr>
        <w:pStyle w:val="ConsPlusNormal"/>
        <w:ind w:firstLine="709"/>
        <w:jc w:val="both"/>
        <w:rPr>
          <w:rFonts w:ascii="Times New Roman" w:hAnsi="Times New Roman" w:cs="Times New Roman"/>
          <w:sz w:val="24"/>
          <w:szCs w:val="24"/>
        </w:rPr>
      </w:pPr>
    </w:p>
    <w:p w:rsidR="0076402B" w:rsidRPr="002D1D46" w:rsidRDefault="0076402B" w:rsidP="005824AA">
      <w:pPr>
        <w:pStyle w:val="ConsPlusNormal"/>
        <w:ind w:firstLine="709"/>
        <w:jc w:val="both"/>
        <w:rPr>
          <w:rFonts w:ascii="Times New Roman" w:hAnsi="Times New Roman" w:cs="Times New Roman"/>
          <w:sz w:val="24"/>
          <w:szCs w:val="24"/>
        </w:rPr>
      </w:pPr>
    </w:p>
    <w:p w:rsidR="0076402B" w:rsidRPr="002F5281" w:rsidRDefault="0076402B" w:rsidP="00CA59AF">
      <w:pPr>
        <w:pStyle w:val="ConsPlusNormal"/>
        <w:ind w:firstLine="709"/>
        <w:jc w:val="both"/>
        <w:rPr>
          <w:rFonts w:ascii="Times New Roman" w:hAnsi="Times New Roman" w:cs="Times New Roman"/>
          <w:i/>
          <w:color w:val="000000"/>
          <w:sz w:val="28"/>
          <w:szCs w:val="28"/>
        </w:rPr>
      </w:pPr>
      <w:r w:rsidRPr="002D1D46">
        <w:rPr>
          <w:rFonts w:ascii="Times New Roman" w:hAnsi="Times New Roman" w:cs="Times New Roman"/>
          <w:sz w:val="24"/>
          <w:szCs w:val="24"/>
        </w:rPr>
        <w:t>2.2.1. И</w:t>
      </w:r>
      <w:r w:rsidRPr="002D1D46">
        <w:rPr>
          <w:rFonts w:ascii="Times New Roman" w:hAnsi="Times New Roman" w:cs="Times New Roman"/>
          <w:color w:val="000000"/>
          <w:sz w:val="24"/>
          <w:szCs w:val="24"/>
        </w:rPr>
        <w:t xml:space="preserve">счерпывающий перечень нормативных правовых актов </w:t>
      </w:r>
      <w:r w:rsidRPr="002D1D46">
        <w:rPr>
          <w:rFonts w:ascii="Times New Roman" w:hAnsi="Times New Roman" w:cs="Times New Roman"/>
          <w:sz w:val="24"/>
          <w:szCs w:val="24"/>
        </w:rPr>
        <w:t xml:space="preserve">администрации муниципального района «Корочанский район» </w:t>
      </w:r>
      <w:r w:rsidRPr="002D1D46">
        <w:rPr>
          <w:rFonts w:ascii="Times New Roman" w:hAnsi="Times New Roman" w:cs="Times New Roman"/>
          <w:color w:val="000000"/>
          <w:sz w:val="24"/>
          <w:szCs w:val="24"/>
        </w:rPr>
        <w:t>за202</w:t>
      </w:r>
      <w:r>
        <w:rPr>
          <w:rFonts w:ascii="Times New Roman" w:hAnsi="Times New Roman" w:cs="Times New Roman"/>
          <w:color w:val="000000"/>
          <w:sz w:val="24"/>
          <w:szCs w:val="24"/>
        </w:rPr>
        <w:t>1</w:t>
      </w:r>
      <w:r w:rsidRPr="002D1D46">
        <w:rPr>
          <w:rFonts w:ascii="Times New Roman" w:hAnsi="Times New Roman" w:cs="Times New Roman"/>
          <w:color w:val="000000"/>
          <w:sz w:val="24"/>
          <w:szCs w:val="24"/>
        </w:rPr>
        <w:t xml:space="preserve"> год</w:t>
      </w:r>
      <w:r w:rsidRPr="002D1D46">
        <w:rPr>
          <w:rFonts w:ascii="Times New Roman" w:hAnsi="Times New Roman" w:cs="Times New Roman"/>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14237"/>
      </w:tblGrid>
      <w:tr w:rsidR="0076402B" w:rsidRPr="00D400E4" w:rsidTr="00D400E4">
        <w:tc>
          <w:tcPr>
            <w:tcW w:w="613"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 п/п</w:t>
            </w:r>
          </w:p>
        </w:tc>
        <w:tc>
          <w:tcPr>
            <w:tcW w:w="14237"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 xml:space="preserve">Реквизиты и наименование нормативного правового акта </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8.02.2021г. № 47 «О внесении изменений в постановление администрации муниципального района «Корочанский район» от 21 декабря 2021 года №715»</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w:t>
            </w:r>
            <w:r>
              <w:rPr>
                <w:rFonts w:ascii="Times New Roman" w:hAnsi="Times New Roman"/>
                <w:sz w:val="24"/>
                <w:szCs w:val="24"/>
              </w:rPr>
              <w:t xml:space="preserve"> </w:t>
            </w:r>
            <w:r w:rsidRPr="00D400E4">
              <w:rPr>
                <w:rFonts w:ascii="Times New Roman" w:hAnsi="Times New Roman"/>
                <w:sz w:val="24"/>
                <w:szCs w:val="24"/>
              </w:rPr>
              <w:t>от 15.03.2021г. № 115 «Об утверждении Порядка составления и утверждения показателей планов финансово-хозяйственной деятельности муниципальных унитарных предприятий Корочанского района, контроля за их выполнением, а также предоставления отчетности о деятельности муниципальных унитарных предприятий»</w:t>
            </w:r>
          </w:p>
          <w:p w:rsidR="0076402B" w:rsidRPr="00D400E4" w:rsidRDefault="0076402B" w:rsidP="00D400E4">
            <w:pPr>
              <w:spacing w:after="0" w:line="260" w:lineRule="exact"/>
              <w:contextualSpacing/>
              <w:jc w:val="both"/>
              <w:rPr>
                <w:rFonts w:ascii="Times New Roman" w:hAnsi="Times New Roman"/>
                <w:sz w:val="24"/>
                <w:szCs w:val="24"/>
              </w:rPr>
            </w:pP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15.03.2021г. № 117 «Об организации оказании оказания муниципальных услуг в социальной сфере»</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15.03.2021г. № 118 «Об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района «Корочанский район», о форме и сроках формирования отчета об исполнении»</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24.03.2021г. № 134 «О внесении изменений в постановление администрации муниципального района «Корочанский район» от 24 марта 2017 года №725»</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1.04.2021г. № 144 «О внесении изменений в постановление администрации муниципального района «Корочанский район» от 12 сентября 2014 года №650»</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1.04.2021г. № 145 «О внесении изменений в постановление администрации муниципального района «Корочанский район» от 12 сентября 2014 года №651»</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1.04.2021г. № 146 «О внесении изменений в постановление администрации муниципального района «Корочанский район» от 12 сентября 2014 года №654»</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w:t>
            </w:r>
            <w:r>
              <w:rPr>
                <w:rFonts w:ascii="Times New Roman" w:hAnsi="Times New Roman"/>
                <w:sz w:val="24"/>
                <w:szCs w:val="24"/>
              </w:rPr>
              <w:t xml:space="preserve"> </w:t>
            </w:r>
            <w:r w:rsidRPr="00D400E4">
              <w:rPr>
                <w:rFonts w:ascii="Times New Roman" w:hAnsi="Times New Roman"/>
                <w:sz w:val="24"/>
                <w:szCs w:val="24"/>
              </w:rPr>
              <w:t>от 1.04.2021г. № 147 «О внесении изменений в постановление администрации муниципального района «Корочанский район» от 12 сентября 2014 года №655»</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w:t>
            </w:r>
            <w:r>
              <w:rPr>
                <w:rFonts w:ascii="Times New Roman" w:hAnsi="Times New Roman"/>
                <w:sz w:val="24"/>
                <w:szCs w:val="24"/>
              </w:rPr>
              <w:t xml:space="preserve"> </w:t>
            </w:r>
            <w:r w:rsidRPr="00D400E4">
              <w:rPr>
                <w:rFonts w:ascii="Times New Roman" w:hAnsi="Times New Roman"/>
                <w:sz w:val="24"/>
                <w:szCs w:val="24"/>
              </w:rPr>
              <w:t>от 1.04.2021г. № 148 «О внесении изменений в постановление администрации муниципального района «Корочанский район» от 12 сентября 2014 года №653»</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1.04.2021г. № 149 «О внесении изменений в постановление администрации муниципального района «Корочанский район» от 12 сентября 2014 года №652»</w:t>
            </w:r>
          </w:p>
          <w:p w:rsidR="0076402B" w:rsidRPr="00D400E4" w:rsidRDefault="0076402B" w:rsidP="00D400E4">
            <w:pPr>
              <w:spacing w:after="0" w:line="240" w:lineRule="auto"/>
              <w:contextualSpacing/>
              <w:jc w:val="both"/>
              <w:rPr>
                <w:rFonts w:ascii="Times New Roman" w:hAnsi="Times New Roman"/>
                <w:sz w:val="24"/>
                <w:szCs w:val="24"/>
              </w:rPr>
            </w:pP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w:t>
            </w:r>
            <w:r>
              <w:rPr>
                <w:rFonts w:ascii="Times New Roman" w:hAnsi="Times New Roman"/>
                <w:sz w:val="24"/>
                <w:szCs w:val="24"/>
              </w:rPr>
              <w:t xml:space="preserve"> </w:t>
            </w:r>
            <w:r w:rsidRPr="00D400E4">
              <w:rPr>
                <w:rFonts w:ascii="Times New Roman" w:hAnsi="Times New Roman"/>
                <w:sz w:val="24"/>
                <w:szCs w:val="24"/>
              </w:rPr>
              <w:t>от 1.04.2021г. № 150 «О внесении изменений в постановление администрации муниципального района «Корочанский район» от 27 марта 2018 года №133»</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w:t>
            </w:r>
            <w:r>
              <w:rPr>
                <w:rFonts w:ascii="Times New Roman" w:hAnsi="Times New Roman"/>
                <w:sz w:val="24"/>
                <w:szCs w:val="24"/>
              </w:rPr>
              <w:t xml:space="preserve"> </w:t>
            </w:r>
            <w:r w:rsidRPr="00D400E4">
              <w:rPr>
                <w:rFonts w:ascii="Times New Roman" w:hAnsi="Times New Roman"/>
                <w:sz w:val="24"/>
                <w:szCs w:val="24"/>
              </w:rPr>
              <w:t>от 1.04.2021г. № 151 «О внесении изменений в постановление администрации муниципального района «Корочанский район» от 3 декабря 2018 года №671»</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1.04.2021г. № 152 «О внесении изменений в постановление администрации муниципального района «Корочанский район» от 12 сентября 2014 года №657»</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w:t>
            </w:r>
            <w:r>
              <w:rPr>
                <w:rFonts w:ascii="Times New Roman" w:hAnsi="Times New Roman"/>
                <w:sz w:val="24"/>
                <w:szCs w:val="24"/>
              </w:rPr>
              <w:t xml:space="preserve"> </w:t>
            </w:r>
            <w:r w:rsidRPr="00D400E4">
              <w:rPr>
                <w:rFonts w:ascii="Times New Roman" w:hAnsi="Times New Roman"/>
                <w:sz w:val="24"/>
                <w:szCs w:val="24"/>
              </w:rPr>
              <w:t>от 1.04.2021г. № 153 «О внесении изменений в постановление администрации муниципального района «Корочанский район» от 12 сентября 2014 года №649»</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1.04.2021г. № 154 «О внесении изменений в постановление администрации муниципального района «Корочанский район» от 12 сентября 2014 года №656»</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w:t>
            </w:r>
            <w:r>
              <w:rPr>
                <w:rFonts w:ascii="Times New Roman" w:hAnsi="Times New Roman"/>
                <w:sz w:val="24"/>
                <w:szCs w:val="24"/>
              </w:rPr>
              <w:t xml:space="preserve"> </w:t>
            </w:r>
            <w:r w:rsidRPr="00D400E4">
              <w:rPr>
                <w:rFonts w:ascii="Times New Roman" w:hAnsi="Times New Roman"/>
                <w:sz w:val="24"/>
                <w:szCs w:val="24"/>
              </w:rPr>
              <w:t>от 28.04.2021г. № 209 «Об утверждении норматива стоимости одного квадратного метра общей площади жилого помещения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2 квартал 2021 года»</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1.07.2021г. № 326 «О признании утратившими силу постановлений администрации муниципального района «Корочанский район» от 19 августа 2020 года №496, от 21 октября 2020 года №654»</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w:t>
            </w:r>
            <w:r>
              <w:rPr>
                <w:rFonts w:ascii="Times New Roman" w:hAnsi="Times New Roman"/>
                <w:sz w:val="24"/>
                <w:szCs w:val="24"/>
              </w:rPr>
              <w:t xml:space="preserve"> </w:t>
            </w:r>
            <w:r w:rsidRPr="00D400E4">
              <w:rPr>
                <w:rFonts w:ascii="Times New Roman" w:hAnsi="Times New Roman"/>
                <w:sz w:val="24"/>
                <w:szCs w:val="24"/>
              </w:rPr>
              <w:t>от 1.07.2021г. № 327 «О предоставлении ветеранам Великой Отечественной войны и сопровождающим их лицам бесплатного проезда автомобильным транспортом по городскому и пригородным маршрутам регулярных перевозок на территории муниципального района «Корочанский район» в период празднования Дня Победы»</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40" w:lineRule="auto"/>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16.07.2021г.</w:t>
            </w:r>
            <w:r>
              <w:rPr>
                <w:rFonts w:ascii="Times New Roman" w:hAnsi="Times New Roman"/>
                <w:sz w:val="24"/>
                <w:szCs w:val="24"/>
              </w:rPr>
              <w:t xml:space="preserve"> </w:t>
            </w:r>
            <w:r w:rsidRPr="00D400E4">
              <w:rPr>
                <w:rFonts w:ascii="Times New Roman" w:hAnsi="Times New Roman"/>
                <w:sz w:val="24"/>
                <w:szCs w:val="24"/>
              </w:rPr>
              <w:t>№354 «Об утверждении Положения о согласовании и утверждении уставов казачьих обществ»</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16.09.2021г. № 465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района «Корочанский район» или государственная собственность на которые не разграничена, и земельных участков, находящихся в частной собственности»</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16.09.2021г. № 466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p>
          <w:p w:rsidR="0076402B" w:rsidRPr="00D400E4" w:rsidRDefault="0076402B" w:rsidP="00D400E4">
            <w:pPr>
              <w:spacing w:after="0" w:line="260" w:lineRule="exact"/>
              <w:contextualSpacing/>
              <w:jc w:val="both"/>
              <w:rPr>
                <w:rFonts w:ascii="Times New Roman" w:hAnsi="Times New Roman"/>
                <w:sz w:val="24"/>
                <w:szCs w:val="24"/>
              </w:rPr>
            </w:pP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16.09.2021г. № 467 «Об утверждении административного регламента по предоставлению муниципальной услуги «Выдача выписок муниципального имущества Корочанского района»</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16.09.2021г. № 468 «Об утверждении административного регламента по предоставлению муниципальной услуги «Предоставление земельных участков, граждан, имеющим трех и более детей, в собственность бесплатно на территории Корочанского района»</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16.09.2021г. № 469 «Об утверждении административного регламента по реализации муниципальной услуги «Передача жилых помещений в собственность граждан (приватизация)»</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16.09.2021г. № 470 «Об утверждении административного регламента по предоставлению муниципальной услуги «Принятие решения о разрешении залога права аренды земельного участка»</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27.09.2021г. № 490 «Об утверждении Порядка формирования в электронном виде социальных сертификатов на получение муниципальных услуг в социальной сфере, отнесенных к полномочиям органов местного самоуправления муниципального района «Корочанский район»</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1.10.2021г. № 507 «Об утверждении Порядка организации питания обучающихся и осуществления мер по социальной поддержке детей из семей, нуждающихся в социальной поддержке, в муниципальных общеобразовательных учреждениях Корочанского района»</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4.10.2021г. № 509 «О признании утратившим силу постановлений администрации муниципального района «Корочанский район»</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5.10.2021г. № 519 «Об утверждении Положения о порядке организации обучения детей в муниципальных бюджетных общеобразовательных учреждениях муниципального района «Корочанский район» в случае отсутствия свободных мест в закрепленной образовательной организации»</w:t>
            </w:r>
          </w:p>
          <w:p w:rsidR="0076402B" w:rsidRPr="00D400E4" w:rsidRDefault="0076402B" w:rsidP="00D400E4">
            <w:pPr>
              <w:spacing w:after="0" w:line="260" w:lineRule="exact"/>
              <w:contextualSpacing/>
              <w:jc w:val="both"/>
              <w:rPr>
                <w:rFonts w:ascii="Times New Roman" w:hAnsi="Times New Roman"/>
                <w:sz w:val="24"/>
                <w:szCs w:val="24"/>
              </w:rPr>
            </w:pP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7.10.2021г. № 526 «О признании утратившим силу постановление администрации муниципального района «Корочанский район» от 5 декабря 2017 года № 681»</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5.10.2021г. № 527 «О признании утратившими силу постановлений администрации муниципального района «Корочанский район» от 6 июня 2013 года № 509, от 5 декабря 2017 года № 682»</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5.10.2021г. № 520 «О признании утратившими силу постановления администрации муниципального района «Корочанский район» от 05 апреля 2016 года № 123, от 09 декабря 2013 года № 976»</w:t>
            </w:r>
          </w:p>
          <w:p w:rsidR="0076402B" w:rsidRPr="00D400E4" w:rsidRDefault="0076402B" w:rsidP="00D400E4">
            <w:pPr>
              <w:spacing w:after="0" w:line="260" w:lineRule="exact"/>
              <w:contextualSpacing/>
              <w:jc w:val="both"/>
              <w:rPr>
                <w:rFonts w:ascii="Times New Roman" w:hAnsi="Times New Roman"/>
                <w:sz w:val="24"/>
                <w:szCs w:val="24"/>
              </w:rPr>
            </w:pP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15.10.2021г. № 533 «Об утверждении Порядка выдачи единого социального сертификата на получение двух и более муниципальных услуг в социальной сфере, отнесенных к полномочиям органов местного самоуправления муниципального района «Корочанский район»</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15.10.2021г. № 536 «Об утверждении Порядка объединения муниципальных услуг в социальной сфере, отнесенных к полномочиям органов местного самоуправления муниципального района «Корочанский район», в целях проведения конкурса на заключение соглашения об оказании таких услуг»</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27.10.2021г. № 506 «О признании утратившими силу постановления администрации муниципального района «Корочанский район» от 05 апреля 2016 года № 123, от 09 декабря 2013 года № 976»</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27.10.2021г. № 566 «О признании утратившими силу постановления администрации муниципального района «Корочанский район» от 05 апреля 2016 года № 123, от 09 декабря 2013 года № 976»</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8.11.2021г. № 569 «Об утверждении Порядка начисления, сбора, взыскания и перечисления в бюджет Корочанского района платы за пользование жилыми помещениями (платы за найм) по договорам социального найма и договорам найма жилых помещений находящихся в собственности муниципального района «Корочанский район» Белгородской области»</w:t>
            </w:r>
          </w:p>
          <w:p w:rsidR="0076402B" w:rsidRPr="00D400E4" w:rsidRDefault="0076402B" w:rsidP="00D400E4">
            <w:pPr>
              <w:spacing w:after="0" w:line="260" w:lineRule="exact"/>
              <w:contextualSpacing/>
              <w:jc w:val="both"/>
              <w:rPr>
                <w:rFonts w:ascii="Times New Roman" w:hAnsi="Times New Roman"/>
                <w:sz w:val="24"/>
                <w:szCs w:val="24"/>
              </w:rPr>
            </w:pP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19.11.2021г. № 590 «О внесении изменений в постановление администрации муниципального района «Корочанский район» от 12 ноября 2018 года № 625»</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26.11.2021г. № 608 «Об утверждении норматива стоимости одного квадратного метра общей площади жилого помещения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Россйской Федерации «Обеспечение доступным и комфортным жильем и коммунальными услугами граждан Российской Федерации» на 4 квартал 2021 года»</w:t>
            </w:r>
          </w:p>
          <w:p w:rsidR="0076402B" w:rsidRPr="00D400E4" w:rsidRDefault="0076402B" w:rsidP="00D400E4">
            <w:pPr>
              <w:spacing w:after="0" w:line="260" w:lineRule="exact"/>
              <w:contextualSpacing/>
              <w:jc w:val="both"/>
              <w:rPr>
                <w:rFonts w:ascii="Times New Roman" w:hAnsi="Times New Roman"/>
                <w:sz w:val="24"/>
                <w:szCs w:val="24"/>
              </w:rPr>
            </w:pP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1.12.2021г. № 619 «О внесении изменений в постановление администрации муниципального района «Корочанский район» от 12 сентября 2014 года №656»</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3.12.2021г. № 628 «Об утверждении Положения о порядке ведения учета форм получения образования, определенных родителями (законными представителями) детей, имеющих право на получение общего образования»</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3.12.2021г. № 629 «Об утверждении Положения о присмотре и уходе за детьми в группах продленного дня в общеобразовательных организациях, расположенных на территории муниципального района «Корочанский район»</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8.12.2021г. № 635 «О внесении изменений в постановление администрации муниципального района «Корочанский район» от 26 ноября 2021 года № 608»</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10.12.2021г. № 640 «Об утверждении Положения о порядке и условиях вручения премии главы администрации муниципального района «Корочанский район» выпускникам общеобразовательных учреждений Корочанского района»</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29.11.2021г. № 613 «О признании утратившим силу постановления администрации муниципального района «Корочанский район» от 3 апреля 2019 года № 160»</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1.12.2021г. № 620 «О внесении изменений в постановление администрации муниципального района «Корочанский район» от 12 сентября 2014 года №652»</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1.12.2021г. № 621 «О внесении изменений в постановление администрации муниципального района «Корочанский район» от 12 сентября 2014 года №653»</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1.12.2021г. № 622 «О внесении изменений в постановление администрации муниципального района «Корочанский район» от 12 сентября 2014 года №657»</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1.12.2021г. № 623 «О внесении изменений в постановление администрации муниципального района «Корочанский район» от 12 сентября 2014 года № 650»</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1.12.2021г. № 624 «О внесении изменений в постановление администрации муниципального района «Корочанский район» от 12 сентября 2014 года № 649»</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15.12.2021г. № 646 «Об утверждении Порядка проведения конкурса в целях заключения соглашения об оказании муниципальных услуг в социальной сфере, отнесенных к полномочиям органов местного самоуправления муниципального района «Корочанский район»</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20.12.2021г. № 651 «Об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21.12.2021г. № 652 «Об определении иных обязательных условий, включаемых в договор, заключаемый исполнителем муниципальных услуг в социальной сфере с потребителем муниципальных услуг в социальной сфере в целях оказания муниципальных услуг в социальной сфере, отнесенных к полномочиям органов местного самоуправления муниципального района «Корочанский район»</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27.12.2021г. № 676 «Об утверждении административного регламента по предоставлению муниципальной услуги «Прекращение права постоянного (бессрочного) пользования, пожизненного наследуемого владения на земельный участок в случае добровольного отказа правообладателя от права на земельный участок»</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27.12.2021г. № 677 «Об утверждении административного регламента по предоставлению муниципальной услуги «Предоставление земельных участков в аренду без проведения торгов для размещения объектов социально-культурного и коммунально-бытового назначения, реализации инвестиционных проектов на территории Корочанского района»</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27.12.2021г. № 678 «О внесении изменений в постановление администрации муниципального района «Корочанский район» от 1 октября 2021 года № 507»</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27.12.2021г. № 679 «Об утверждении административного регламента по предоставлению муниципальной услуги «Согласование обмена жилыми помещениями, предоставленными по договорам социального найма «Об утверждении административного регламента по предоставлению муниципальной услуги «Согласование обмена жилыми помещениями, предоставленными по договорам социального найма»</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27.12.2021г. № 680 «Об утверждении административного регламента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27.12.2021г. № 681 «Об утверждении административного регламента по предоставлению муниципальной услуги «Внесение изменений в договоры и правовые акты, регулирующие земельные отношения»</w:t>
            </w:r>
          </w:p>
        </w:tc>
      </w:tr>
      <w:tr w:rsidR="0076402B" w:rsidRPr="00D400E4" w:rsidTr="00D400E4">
        <w:trPr>
          <w:trHeight w:val="385"/>
        </w:trPr>
        <w:tc>
          <w:tcPr>
            <w:tcW w:w="613" w:type="dxa"/>
          </w:tcPr>
          <w:p w:rsidR="0076402B" w:rsidRPr="00D400E4" w:rsidRDefault="0076402B" w:rsidP="00D400E4">
            <w:pPr>
              <w:pStyle w:val="ListParagraph"/>
              <w:numPr>
                <w:ilvl w:val="0"/>
                <w:numId w:val="3"/>
              </w:numPr>
              <w:spacing w:after="0" w:line="240" w:lineRule="auto"/>
              <w:jc w:val="both"/>
              <w:rPr>
                <w:rFonts w:ascii="Times New Roman" w:hAnsi="Times New Roman"/>
                <w:b/>
                <w:sz w:val="20"/>
                <w:szCs w:val="20"/>
              </w:rPr>
            </w:pPr>
          </w:p>
        </w:tc>
        <w:tc>
          <w:tcPr>
            <w:tcW w:w="14237" w:type="dxa"/>
          </w:tcPr>
          <w:p w:rsidR="0076402B" w:rsidRPr="00D400E4" w:rsidRDefault="0076402B" w:rsidP="00D400E4">
            <w:pPr>
              <w:spacing w:after="0" w:line="260" w:lineRule="exact"/>
              <w:contextualSpacing/>
              <w:jc w:val="both"/>
              <w:rPr>
                <w:rFonts w:ascii="Times New Roman" w:hAnsi="Times New Roman"/>
                <w:sz w:val="24"/>
                <w:szCs w:val="24"/>
              </w:rPr>
            </w:pPr>
            <w:r w:rsidRPr="00D400E4">
              <w:rPr>
                <w:rFonts w:ascii="Times New Roman" w:hAnsi="Times New Roman"/>
                <w:sz w:val="24"/>
                <w:szCs w:val="24"/>
              </w:rPr>
              <w:t>Постановление администрации муниципального района «Корочанский район» от 27.12.2021г. № 684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bl>
    <w:p w:rsidR="0076402B" w:rsidRDefault="0076402B" w:rsidP="004E6B81">
      <w:pPr>
        <w:pStyle w:val="ConsPlusNormal"/>
        <w:ind w:firstLine="709"/>
        <w:jc w:val="both"/>
        <w:rPr>
          <w:rFonts w:ascii="Times New Roman" w:hAnsi="Times New Roman" w:cs="Times New Roman"/>
          <w:sz w:val="28"/>
          <w:szCs w:val="28"/>
        </w:rPr>
      </w:pPr>
    </w:p>
    <w:p w:rsidR="0076402B" w:rsidRPr="00A74010" w:rsidRDefault="0076402B" w:rsidP="005824AA">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xml:space="preserve">2.2.2. Информация о соблюдении процедуры проведения анализа действующих НПА </w:t>
      </w:r>
      <w:r w:rsidRPr="00A74010">
        <w:rPr>
          <w:rFonts w:ascii="Times New Roman" w:hAnsi="Times New Roman" w:cs="Times New Roman"/>
          <w:color w:val="000000"/>
          <w:sz w:val="24"/>
          <w:szCs w:val="24"/>
        </w:rPr>
        <w:t xml:space="preserve">на предмет выявления рисков нарушения антимонопольного законодательства, определенной </w:t>
      </w:r>
      <w:r w:rsidRPr="00A74010">
        <w:rPr>
          <w:rFonts w:ascii="Times New Roman" w:hAnsi="Times New Roman" w:cs="Times New Roman"/>
          <w:sz w:val="24"/>
          <w:szCs w:val="24"/>
        </w:rPr>
        <w:t>приказом ДЭР от 30 мая 2019 года № 518-пр.</w:t>
      </w:r>
    </w:p>
    <w:p w:rsidR="0076402B" w:rsidRPr="00A74010" w:rsidRDefault="0076402B" w:rsidP="00794C1C">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xml:space="preserve">В </w:t>
      </w:r>
      <w:r w:rsidRPr="00A74010">
        <w:rPr>
          <w:rFonts w:ascii="Times New Roman" w:hAnsi="Times New Roman" w:cs="Times New Roman"/>
          <w:color w:val="000000"/>
          <w:sz w:val="24"/>
          <w:szCs w:val="24"/>
        </w:rPr>
        <w:t xml:space="preserve">ходе </w:t>
      </w:r>
      <w:r w:rsidRPr="00A74010">
        <w:rPr>
          <w:rFonts w:ascii="Times New Roman" w:hAnsi="Times New Roman" w:cs="Times New Roman"/>
          <w:bCs/>
          <w:sz w:val="24"/>
          <w:szCs w:val="24"/>
        </w:rPr>
        <w:t xml:space="preserve">публичных консультаций </w:t>
      </w:r>
      <w:r w:rsidRPr="00A74010">
        <w:rPr>
          <w:rFonts w:ascii="Times New Roman" w:hAnsi="Times New Roman" w:cs="Times New Roman"/>
          <w:sz w:val="24"/>
          <w:szCs w:val="24"/>
        </w:rPr>
        <w:t xml:space="preserve">процедуры проведения анализа действующих НПА </w:t>
      </w:r>
      <w:r w:rsidRPr="00A74010">
        <w:rPr>
          <w:rFonts w:ascii="Times New Roman" w:hAnsi="Times New Roman" w:cs="Times New Roman"/>
          <w:color w:val="000000"/>
          <w:sz w:val="24"/>
          <w:szCs w:val="24"/>
        </w:rPr>
        <w:t>на предмет выявления рисков нарушения антимонопольного законодательства</w:t>
      </w:r>
      <w:r>
        <w:rPr>
          <w:rFonts w:ascii="Times New Roman" w:hAnsi="Times New Roman" w:cs="Times New Roman"/>
          <w:color w:val="000000"/>
          <w:sz w:val="24"/>
          <w:szCs w:val="24"/>
        </w:rPr>
        <w:t xml:space="preserve"> </w:t>
      </w:r>
      <w:r w:rsidRPr="00A74010">
        <w:rPr>
          <w:rFonts w:ascii="Times New Roman" w:hAnsi="Times New Roman" w:cs="Times New Roman"/>
          <w:bCs/>
          <w:sz w:val="24"/>
          <w:szCs w:val="24"/>
        </w:rPr>
        <w:t>замечаний и предложений от организаций и граждан</w:t>
      </w:r>
      <w:r>
        <w:rPr>
          <w:rFonts w:ascii="Times New Roman" w:hAnsi="Times New Roman" w:cs="Times New Roman"/>
          <w:bCs/>
          <w:sz w:val="24"/>
          <w:szCs w:val="24"/>
        </w:rPr>
        <w:t xml:space="preserve"> </w:t>
      </w:r>
      <w:r w:rsidRPr="00A74010">
        <w:rPr>
          <w:rFonts w:ascii="Times New Roman" w:hAnsi="Times New Roman" w:cs="Times New Roman"/>
          <w:bCs/>
          <w:sz w:val="24"/>
          <w:szCs w:val="24"/>
        </w:rPr>
        <w:t>не поступало.</w:t>
      </w:r>
    </w:p>
    <w:p w:rsidR="0076402B" w:rsidRPr="00A74010" w:rsidRDefault="0076402B" w:rsidP="00CF0353">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xml:space="preserve">2.3 Анализ проектов нормативных правовых актов администрации муниципального района «Корочанский район» </w:t>
      </w:r>
      <w:r w:rsidRPr="00A74010">
        <w:rPr>
          <w:rFonts w:ascii="Times New Roman" w:hAnsi="Times New Roman" w:cs="Times New Roman"/>
          <w:color w:val="000000"/>
          <w:sz w:val="24"/>
          <w:szCs w:val="24"/>
        </w:rPr>
        <w:t>на предмет выявления рисков нарушения антимонопольного законодательства</w:t>
      </w:r>
      <w:r w:rsidRPr="00A74010">
        <w:rPr>
          <w:rFonts w:ascii="Times New Roman" w:hAnsi="Times New Roman" w:cs="Times New Roman"/>
          <w:sz w:val="24"/>
          <w:szCs w:val="24"/>
        </w:rPr>
        <w:t>.</w:t>
      </w:r>
    </w:p>
    <w:p w:rsidR="0076402B" w:rsidRPr="00A74010" w:rsidRDefault="0076402B" w:rsidP="00CF0353">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2.3.1. П</w:t>
      </w:r>
      <w:r w:rsidRPr="00A74010">
        <w:rPr>
          <w:rFonts w:ascii="Times New Roman" w:hAnsi="Times New Roman" w:cs="Times New Roman"/>
          <w:color w:val="000000"/>
          <w:sz w:val="24"/>
          <w:szCs w:val="24"/>
        </w:rPr>
        <w:t xml:space="preserve">еречень проектов нормативных правовых актов </w:t>
      </w:r>
      <w:r w:rsidRPr="00A74010">
        <w:rPr>
          <w:rFonts w:ascii="Times New Roman" w:hAnsi="Times New Roman" w:cs="Times New Roman"/>
          <w:sz w:val="24"/>
          <w:szCs w:val="24"/>
        </w:rPr>
        <w:t xml:space="preserve">администрации муниципального района «Корочанский район» </w:t>
      </w:r>
      <w:r w:rsidRPr="00A74010">
        <w:rPr>
          <w:rFonts w:ascii="Times New Roman" w:hAnsi="Times New Roman" w:cs="Times New Roman"/>
          <w:color w:val="000000"/>
          <w:sz w:val="24"/>
          <w:szCs w:val="24"/>
        </w:rPr>
        <w:t>далее – проекты НПА) по состоянию на 10 февраля 202</w:t>
      </w:r>
      <w:r>
        <w:rPr>
          <w:rFonts w:ascii="Times New Roman" w:hAnsi="Times New Roman" w:cs="Times New Roman"/>
          <w:color w:val="000000"/>
          <w:sz w:val="24"/>
          <w:szCs w:val="24"/>
        </w:rPr>
        <w:t>1</w:t>
      </w:r>
      <w:r w:rsidRPr="00A74010">
        <w:rPr>
          <w:rFonts w:ascii="Times New Roman" w:hAnsi="Times New Roman" w:cs="Times New Roman"/>
          <w:color w:val="000000"/>
          <w:sz w:val="24"/>
          <w:szCs w:val="24"/>
        </w:rPr>
        <w:t xml:space="preserve"> года</w:t>
      </w:r>
      <w:r w:rsidRPr="00A74010">
        <w:rPr>
          <w:rFonts w:ascii="Times New Roman" w:hAnsi="Times New Roman" w:cs="Times New Roman"/>
          <w:sz w:val="24"/>
          <w:szCs w:val="24"/>
        </w:rPr>
        <w:t>.</w:t>
      </w:r>
    </w:p>
    <w:p w:rsidR="0076402B" w:rsidRDefault="0076402B" w:rsidP="00CF0353">
      <w:pPr>
        <w:pStyle w:val="ConsPlusNormal"/>
        <w:jc w:val="center"/>
        <w:rPr>
          <w:rFonts w:ascii="Times New Roman" w:hAnsi="Times New Roman" w:cs="Times New Roman"/>
          <w:i/>
          <w:color w:val="000000"/>
          <w:sz w:val="24"/>
          <w:szCs w:val="24"/>
        </w:rPr>
      </w:pPr>
    </w:p>
    <w:p w:rsidR="0076402B" w:rsidRDefault="0076402B" w:rsidP="00CF0353">
      <w:pPr>
        <w:pStyle w:val="ConsPlusNormal"/>
        <w:jc w:val="center"/>
        <w:rPr>
          <w:rFonts w:ascii="Times New Roman" w:hAnsi="Times New Roman" w:cs="Times New Roman"/>
          <w:i/>
          <w:color w:val="000000"/>
          <w:sz w:val="24"/>
          <w:szCs w:val="24"/>
        </w:rPr>
      </w:pPr>
    </w:p>
    <w:p w:rsidR="0076402B" w:rsidRPr="00A74010" w:rsidRDefault="0076402B" w:rsidP="00CF0353">
      <w:pPr>
        <w:pStyle w:val="ConsPlusNormal"/>
        <w:jc w:val="center"/>
        <w:rPr>
          <w:rFonts w:ascii="Times New Roman" w:hAnsi="Times New Roman" w:cs="Times New Roman"/>
          <w:i/>
          <w:color w:val="00000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034"/>
      </w:tblGrid>
      <w:tr w:rsidR="0076402B" w:rsidRPr="00D400E4" w:rsidTr="00D400E4">
        <w:tc>
          <w:tcPr>
            <w:tcW w:w="675"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 п/п</w:t>
            </w:r>
          </w:p>
        </w:tc>
        <w:tc>
          <w:tcPr>
            <w:tcW w:w="14034" w:type="dxa"/>
          </w:tcPr>
          <w:p w:rsidR="0076402B" w:rsidRPr="00D400E4" w:rsidRDefault="0076402B" w:rsidP="00D400E4">
            <w:pPr>
              <w:pStyle w:val="ConsPlusNormal"/>
              <w:jc w:val="center"/>
              <w:rPr>
                <w:rFonts w:ascii="Times New Roman" w:hAnsi="Times New Roman" w:cs="Times New Roman"/>
                <w:b/>
                <w:sz w:val="24"/>
                <w:szCs w:val="24"/>
              </w:rPr>
            </w:pPr>
            <w:r w:rsidRPr="00D400E4">
              <w:rPr>
                <w:rFonts w:ascii="Times New Roman" w:hAnsi="Times New Roman" w:cs="Times New Roman"/>
                <w:b/>
                <w:sz w:val="24"/>
                <w:szCs w:val="24"/>
              </w:rPr>
              <w:t>Наименование проекта НПА</w:t>
            </w:r>
          </w:p>
        </w:tc>
      </w:tr>
      <w:tr w:rsidR="0076402B" w:rsidRPr="00D400E4" w:rsidTr="00D400E4">
        <w:trPr>
          <w:trHeight w:val="385"/>
        </w:trPr>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1</w:t>
            </w:r>
          </w:p>
        </w:tc>
        <w:tc>
          <w:tcPr>
            <w:tcW w:w="14034"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«О внесении изменений в постановление администрации муниципального района</w:t>
            </w:r>
            <w:r>
              <w:rPr>
                <w:rFonts w:ascii="Times New Roman" w:hAnsi="Times New Roman" w:cs="Times New Roman"/>
                <w:sz w:val="24"/>
                <w:szCs w:val="24"/>
              </w:rPr>
              <w:t xml:space="preserve"> </w:t>
            </w:r>
            <w:r w:rsidRPr="00D400E4">
              <w:rPr>
                <w:rFonts w:ascii="Times New Roman" w:hAnsi="Times New Roman" w:cs="Times New Roman"/>
                <w:sz w:val="24"/>
                <w:szCs w:val="24"/>
              </w:rPr>
              <w:t>«Корочанский район» от 17 декабря 2018 года № 721»</w:t>
            </w:r>
          </w:p>
        </w:tc>
      </w:tr>
      <w:tr w:rsidR="0076402B" w:rsidRPr="00D400E4" w:rsidTr="00D400E4">
        <w:trPr>
          <w:trHeight w:val="385"/>
        </w:trPr>
        <w:tc>
          <w:tcPr>
            <w:tcW w:w="675"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2</w:t>
            </w:r>
          </w:p>
        </w:tc>
        <w:tc>
          <w:tcPr>
            <w:tcW w:w="14034" w:type="dxa"/>
          </w:tcPr>
          <w:p w:rsidR="0076402B" w:rsidRPr="00D400E4" w:rsidRDefault="0076402B" w:rsidP="00D400E4">
            <w:pPr>
              <w:pStyle w:val="ConsPlusNormal"/>
              <w:jc w:val="both"/>
              <w:rPr>
                <w:rFonts w:ascii="Times New Roman" w:hAnsi="Times New Roman" w:cs="Times New Roman"/>
                <w:sz w:val="24"/>
                <w:szCs w:val="24"/>
              </w:rPr>
            </w:pPr>
            <w:r w:rsidRPr="00D400E4">
              <w:rPr>
                <w:rFonts w:ascii="Times New Roman" w:hAnsi="Times New Roman" w:cs="Times New Roman"/>
                <w:sz w:val="24"/>
                <w:szCs w:val="24"/>
              </w:rPr>
              <w:t>«Об утверждении Порядка взаимодействия и координации деятельности структурных подразделений администрации муниципального района «Корочанский район» Белгородской области при подготовке и реализации проектов муниципально-частного партнерства»</w:t>
            </w:r>
          </w:p>
        </w:tc>
      </w:tr>
    </w:tbl>
    <w:p w:rsidR="0076402B" w:rsidRPr="002F5281" w:rsidRDefault="0076402B" w:rsidP="00CF0353">
      <w:pPr>
        <w:pStyle w:val="ConsPlusNormal"/>
        <w:ind w:firstLine="539"/>
        <w:jc w:val="both"/>
        <w:rPr>
          <w:rFonts w:ascii="Times New Roman" w:hAnsi="Times New Roman" w:cs="Times New Roman"/>
          <w:sz w:val="28"/>
          <w:szCs w:val="28"/>
        </w:rPr>
      </w:pPr>
    </w:p>
    <w:p w:rsidR="0076402B" w:rsidRPr="00A74010" w:rsidRDefault="0076402B" w:rsidP="00CF0353">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xml:space="preserve">2.3.2. Информация о соблюдении процедуры проведения анализа проектов НПА </w:t>
      </w:r>
      <w:r w:rsidRPr="00A74010">
        <w:rPr>
          <w:rFonts w:ascii="Times New Roman" w:hAnsi="Times New Roman" w:cs="Times New Roman"/>
          <w:color w:val="000000"/>
          <w:sz w:val="24"/>
          <w:szCs w:val="24"/>
        </w:rPr>
        <w:t xml:space="preserve">на предмет выявления рисков нарушения антимонопольного законодательства, определенной </w:t>
      </w:r>
      <w:r w:rsidRPr="00A74010">
        <w:rPr>
          <w:rFonts w:ascii="Times New Roman" w:hAnsi="Times New Roman" w:cs="Times New Roman"/>
          <w:sz w:val="24"/>
          <w:szCs w:val="24"/>
        </w:rPr>
        <w:t>приказом ДЭР от 30 мая 2019 года № 518-пр.</w:t>
      </w:r>
    </w:p>
    <w:p w:rsidR="0076402B" w:rsidRPr="00A74010" w:rsidRDefault="0076402B" w:rsidP="00794C1C">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xml:space="preserve">В </w:t>
      </w:r>
      <w:r w:rsidRPr="00A74010">
        <w:rPr>
          <w:rFonts w:ascii="Times New Roman" w:hAnsi="Times New Roman" w:cs="Times New Roman"/>
          <w:color w:val="000000"/>
          <w:sz w:val="24"/>
          <w:szCs w:val="24"/>
        </w:rPr>
        <w:t xml:space="preserve">ходе </w:t>
      </w:r>
      <w:r w:rsidRPr="00A74010">
        <w:rPr>
          <w:rFonts w:ascii="Times New Roman" w:hAnsi="Times New Roman" w:cs="Times New Roman"/>
          <w:bCs/>
          <w:sz w:val="24"/>
          <w:szCs w:val="24"/>
        </w:rPr>
        <w:t xml:space="preserve">публичных консультаций </w:t>
      </w:r>
      <w:r w:rsidRPr="00A74010">
        <w:rPr>
          <w:rFonts w:ascii="Times New Roman" w:hAnsi="Times New Roman" w:cs="Times New Roman"/>
          <w:sz w:val="24"/>
          <w:szCs w:val="24"/>
        </w:rPr>
        <w:t xml:space="preserve">процедуры проведения анализа проекта НПА </w:t>
      </w:r>
      <w:r w:rsidRPr="00A74010">
        <w:rPr>
          <w:rFonts w:ascii="Times New Roman" w:hAnsi="Times New Roman" w:cs="Times New Roman"/>
          <w:color w:val="000000"/>
          <w:sz w:val="24"/>
          <w:szCs w:val="24"/>
        </w:rPr>
        <w:t>на предмет выявления рисков нарушения антимонопольного законодательства</w:t>
      </w:r>
      <w:r>
        <w:rPr>
          <w:rFonts w:ascii="Times New Roman" w:hAnsi="Times New Roman" w:cs="Times New Roman"/>
          <w:color w:val="000000"/>
          <w:sz w:val="24"/>
          <w:szCs w:val="24"/>
        </w:rPr>
        <w:t xml:space="preserve"> </w:t>
      </w:r>
      <w:r w:rsidRPr="00A74010">
        <w:rPr>
          <w:rFonts w:ascii="Times New Roman" w:hAnsi="Times New Roman" w:cs="Times New Roman"/>
          <w:bCs/>
          <w:sz w:val="24"/>
          <w:szCs w:val="24"/>
        </w:rPr>
        <w:t>замечаний и предложений от организаций и граждан</w:t>
      </w:r>
      <w:r>
        <w:rPr>
          <w:rFonts w:ascii="Times New Roman" w:hAnsi="Times New Roman" w:cs="Times New Roman"/>
          <w:bCs/>
          <w:sz w:val="24"/>
          <w:szCs w:val="24"/>
        </w:rPr>
        <w:t xml:space="preserve"> </w:t>
      </w:r>
      <w:r w:rsidRPr="00A74010">
        <w:rPr>
          <w:rFonts w:ascii="Times New Roman" w:hAnsi="Times New Roman" w:cs="Times New Roman"/>
          <w:bCs/>
          <w:sz w:val="24"/>
          <w:szCs w:val="24"/>
        </w:rPr>
        <w:t>не поступало.</w:t>
      </w:r>
    </w:p>
    <w:p w:rsidR="0076402B" w:rsidRPr="00A74010" w:rsidRDefault="0076402B" w:rsidP="00794C1C">
      <w:pPr>
        <w:pStyle w:val="ConsPlusNormal"/>
        <w:ind w:firstLine="708"/>
        <w:jc w:val="both"/>
        <w:rPr>
          <w:rFonts w:ascii="Times New Roman" w:hAnsi="Times New Roman" w:cs="Times New Roman"/>
          <w:sz w:val="24"/>
          <w:szCs w:val="24"/>
        </w:rPr>
      </w:pPr>
      <w:r w:rsidRPr="00A74010">
        <w:rPr>
          <w:rFonts w:ascii="Times New Roman" w:hAnsi="Times New Roman" w:cs="Times New Roman"/>
          <w:sz w:val="24"/>
          <w:szCs w:val="24"/>
        </w:rPr>
        <w:t>2.4 Мониторинг и анализ практики применения ОИВО, ОМСУ антимонопольного законодательства.</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2.4.1 Сбор сведений о правоприменительной практике в администрации муниципального района «Корочанский район», влияющей на состояние конкуренции на товарных рынках Белгородской области.</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Жалоб и обращений от граждан и организаций в 202</w:t>
      </w:r>
      <w:r>
        <w:rPr>
          <w:rFonts w:ascii="Times New Roman" w:hAnsi="Times New Roman" w:cs="Times New Roman"/>
          <w:sz w:val="24"/>
          <w:szCs w:val="24"/>
        </w:rPr>
        <w:t>1</w:t>
      </w:r>
      <w:r w:rsidRPr="00A74010">
        <w:rPr>
          <w:rFonts w:ascii="Times New Roman" w:hAnsi="Times New Roman" w:cs="Times New Roman"/>
          <w:sz w:val="24"/>
          <w:szCs w:val="24"/>
        </w:rPr>
        <w:t xml:space="preserve"> году не поступало.</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2.4.2. Информация об участии в публичных обсуждениях правоприменительной практики, проводимых Управлением Федеральной антимонопольной службы по Белгородской области.</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В публичных обсуждениях  правоприменительной практики, проведенных</w:t>
      </w:r>
      <w:r>
        <w:rPr>
          <w:rFonts w:ascii="Times New Roman" w:hAnsi="Times New Roman" w:cs="Times New Roman"/>
          <w:sz w:val="24"/>
          <w:szCs w:val="24"/>
        </w:rPr>
        <w:t xml:space="preserve"> </w:t>
      </w:r>
      <w:r w:rsidRPr="00A74010">
        <w:rPr>
          <w:rFonts w:ascii="Times New Roman" w:hAnsi="Times New Roman" w:cs="Times New Roman"/>
          <w:sz w:val="24"/>
          <w:szCs w:val="24"/>
        </w:rPr>
        <w:t>Белгородским УФАС России</w:t>
      </w:r>
      <w:r>
        <w:rPr>
          <w:rFonts w:ascii="Times New Roman" w:hAnsi="Times New Roman" w:cs="Times New Roman"/>
          <w:sz w:val="24"/>
          <w:szCs w:val="24"/>
        </w:rPr>
        <w:t xml:space="preserve"> </w:t>
      </w:r>
      <w:r w:rsidRPr="00A74010">
        <w:rPr>
          <w:rFonts w:ascii="Times New Roman" w:hAnsi="Times New Roman" w:cs="Times New Roman"/>
          <w:sz w:val="24"/>
          <w:szCs w:val="24"/>
        </w:rPr>
        <w:t>сотрудники администрации муниципального района «Корочанс</w:t>
      </w:r>
      <w:r>
        <w:rPr>
          <w:rFonts w:ascii="Times New Roman" w:hAnsi="Times New Roman" w:cs="Times New Roman"/>
          <w:sz w:val="24"/>
          <w:szCs w:val="24"/>
        </w:rPr>
        <w:t>к</w:t>
      </w:r>
      <w:r w:rsidRPr="00A74010">
        <w:rPr>
          <w:rFonts w:ascii="Times New Roman" w:hAnsi="Times New Roman" w:cs="Times New Roman"/>
          <w:sz w:val="24"/>
          <w:szCs w:val="24"/>
        </w:rPr>
        <w:t>ий район» участие не принимали.</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2.5 Систематическая оценка эффективности разработанных и реализуемых мероприятий по снижению комплаенс-рисков.</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Оценка эффективности разработанных и реализуемых мероприятий по снижению комплаенс-рисков проводится три раза в год уполномоченным подразделением (должностным лицом) (при подготовке плана мероприятий по снижению комплаенс-рисков на отчетный год, в ходе мониторинга его исполнения по итогам полугодия, года). Кроме того, ежегодно план мероприятий по снижению комплаенс-рисков на отчетный год рассматривается и оценивается коллегиальным органом.</w:t>
      </w:r>
    </w:p>
    <w:p w:rsidR="0076402B" w:rsidRPr="00A74010" w:rsidRDefault="0076402B" w:rsidP="00883151">
      <w:pPr>
        <w:pStyle w:val="ConsPlusNormal"/>
        <w:ind w:firstLine="709"/>
        <w:jc w:val="both"/>
        <w:rPr>
          <w:rFonts w:ascii="Times New Roman" w:hAnsi="Times New Roman" w:cs="Times New Roman"/>
          <w:bCs/>
          <w:sz w:val="24"/>
          <w:szCs w:val="24"/>
        </w:rPr>
      </w:pPr>
      <w:r w:rsidRPr="00A74010">
        <w:rPr>
          <w:rFonts w:ascii="Times New Roman" w:hAnsi="Times New Roman" w:cs="Times New Roman"/>
          <w:bCs/>
          <w:sz w:val="24"/>
          <w:szCs w:val="24"/>
        </w:rPr>
        <w:t xml:space="preserve">2.6. </w:t>
      </w:r>
      <w:r w:rsidRPr="00A74010">
        <w:rPr>
          <w:rFonts w:ascii="Times New Roman" w:hAnsi="Times New Roman" w:cs="Times New Roman"/>
          <w:sz w:val="24"/>
          <w:szCs w:val="24"/>
        </w:rPr>
        <w:t>Оценка рисков нарушения антимонопольного законодательства.</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xml:space="preserve">2.6.1. Оценка рисков нарушения антимонопольного законодательства проводится уполномоченным подразделением (должностным лицом) администрации муниципального района «Корочанский район» с учетом следующих показателей:  </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xml:space="preserve">- отрицательное влияние на отношение институтов гражданского общества к деятельности администрации муниципального района «Корочанский район» по развитию конкуренции; </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вероятность выдачи администрации муниципального района «Корочанский район» предупреждения о прекращении действий (бездействия), которые содержат признаки нарушения антимонопольного законодательства;</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вероятность возбуждения дела о нарушении антимонопольного законодательства;</w:t>
      </w:r>
    </w:p>
    <w:p w:rsidR="0076402B" w:rsidRPr="00A74010" w:rsidRDefault="0076402B" w:rsidP="00883151">
      <w:pPr>
        <w:pStyle w:val="ConsPlusNormal"/>
        <w:ind w:firstLine="709"/>
        <w:jc w:val="both"/>
        <w:rPr>
          <w:rFonts w:ascii="Times New Roman" w:hAnsi="Times New Roman" w:cs="Times New Roman"/>
          <w:sz w:val="24"/>
          <w:szCs w:val="24"/>
        </w:rPr>
      </w:pPr>
      <w:r w:rsidRPr="00A74010">
        <w:rPr>
          <w:rFonts w:ascii="Times New Roman" w:hAnsi="Times New Roman" w:cs="Times New Roman"/>
          <w:sz w:val="24"/>
          <w:szCs w:val="24"/>
        </w:rPr>
        <w:t>- вероятность привлечения к административной ответственности в виде наложения штрафов на должностных лиц или в виде их дисквалификации.</w:t>
      </w:r>
    </w:p>
    <w:p w:rsidR="0076402B" w:rsidRPr="00A74010" w:rsidRDefault="0076402B" w:rsidP="00883151">
      <w:pPr>
        <w:pStyle w:val="ConsPlusNormal"/>
        <w:ind w:firstLine="709"/>
        <w:jc w:val="both"/>
        <w:rPr>
          <w:rFonts w:ascii="Times New Roman" w:hAnsi="Times New Roman" w:cs="Times New Roman"/>
          <w:bCs/>
          <w:color w:val="000000"/>
          <w:sz w:val="24"/>
          <w:szCs w:val="24"/>
        </w:rPr>
      </w:pPr>
      <w:r w:rsidRPr="00A74010">
        <w:rPr>
          <w:rFonts w:ascii="Times New Roman" w:hAnsi="Times New Roman" w:cs="Times New Roman"/>
          <w:sz w:val="24"/>
          <w:szCs w:val="24"/>
        </w:rPr>
        <w:t xml:space="preserve">2.6.2. Для оценки уровня комплаенс-рисков осуществляется уполномоченным подразделением (должностным лицом администрации муниципального района «Корочанский район» 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w:t>
      </w:r>
      <w:r w:rsidRPr="00A74010">
        <w:rPr>
          <w:rFonts w:ascii="Times New Roman" w:hAnsi="Times New Roman" w:cs="Times New Roman"/>
          <w:bCs/>
          <w:color w:val="000000"/>
          <w:sz w:val="24"/>
          <w:szCs w:val="24"/>
        </w:rPr>
        <w:t>внутренних документов, обеспечивающих управление рисками нарушения антимонопольного законодательства ОИВО (письмо ДЭР от 06.05.2019 № 7-6-10/1028).</w:t>
      </w:r>
    </w:p>
    <w:p w:rsidR="0076402B" w:rsidRPr="00A74010" w:rsidRDefault="0076402B" w:rsidP="00883151">
      <w:pPr>
        <w:pStyle w:val="ConsPlusNormal"/>
        <w:ind w:firstLine="709"/>
        <w:jc w:val="both"/>
        <w:rPr>
          <w:rFonts w:ascii="Times New Roman" w:hAnsi="Times New Roman" w:cs="Times New Roman"/>
          <w:bCs/>
          <w:color w:val="000000"/>
          <w:sz w:val="24"/>
          <w:szCs w:val="24"/>
        </w:rPr>
      </w:pPr>
    </w:p>
    <w:p w:rsidR="0076402B" w:rsidRPr="00A74010" w:rsidRDefault="0076402B" w:rsidP="001F7CBA">
      <w:pPr>
        <w:pStyle w:val="ConsPlusNormal"/>
        <w:ind w:firstLine="709"/>
        <w:jc w:val="both"/>
        <w:rPr>
          <w:rFonts w:ascii="Times New Roman" w:hAnsi="Times New Roman" w:cs="Times New Roman"/>
          <w:bCs/>
          <w:color w:val="000000"/>
          <w:sz w:val="24"/>
          <w:szCs w:val="24"/>
        </w:rPr>
      </w:pPr>
      <w:r w:rsidRPr="00A74010">
        <w:rPr>
          <w:rFonts w:ascii="Times New Roman" w:hAnsi="Times New Roman" w:cs="Times New Roman"/>
          <w:bCs/>
          <w:color w:val="000000"/>
          <w:sz w:val="24"/>
          <w:szCs w:val="24"/>
        </w:rPr>
        <w:t xml:space="preserve">2.7. Карта комплаенс-рисков </w:t>
      </w:r>
      <w:r w:rsidRPr="00A74010">
        <w:rPr>
          <w:rFonts w:ascii="Times New Roman" w:hAnsi="Times New Roman" w:cs="Times New Roman"/>
          <w:sz w:val="24"/>
          <w:szCs w:val="24"/>
        </w:rPr>
        <w:t>администрации муниципального района «Корочанский район» за</w:t>
      </w:r>
      <w:r w:rsidRPr="00A74010">
        <w:rPr>
          <w:rFonts w:ascii="Times New Roman" w:hAnsi="Times New Roman" w:cs="Times New Roman"/>
          <w:bCs/>
          <w:color w:val="000000"/>
          <w:sz w:val="24"/>
          <w:szCs w:val="24"/>
        </w:rPr>
        <w:t>20</w:t>
      </w:r>
      <w:r>
        <w:rPr>
          <w:rFonts w:ascii="Times New Roman" w:hAnsi="Times New Roman" w:cs="Times New Roman"/>
          <w:bCs/>
          <w:color w:val="000000"/>
          <w:sz w:val="24"/>
          <w:szCs w:val="24"/>
        </w:rPr>
        <w:t>21</w:t>
      </w:r>
      <w:r w:rsidRPr="00A74010">
        <w:rPr>
          <w:rFonts w:ascii="Times New Roman" w:hAnsi="Times New Roman" w:cs="Times New Roman"/>
          <w:bCs/>
          <w:color w:val="000000"/>
          <w:sz w:val="24"/>
          <w:szCs w:val="24"/>
        </w:rPr>
        <w:t>отчетный год.</w:t>
      </w:r>
    </w:p>
    <w:p w:rsidR="0076402B" w:rsidRPr="00A74010" w:rsidRDefault="0076402B" w:rsidP="001F7CBA">
      <w:pPr>
        <w:pStyle w:val="ConsPlusNormal"/>
        <w:ind w:firstLine="709"/>
        <w:jc w:val="both"/>
        <w:rPr>
          <w:rFonts w:ascii="Times New Roman" w:hAnsi="Times New Roman" w:cs="Times New Roman"/>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596"/>
        <w:gridCol w:w="2232"/>
        <w:gridCol w:w="4792"/>
        <w:gridCol w:w="3402"/>
        <w:gridCol w:w="2410"/>
      </w:tblGrid>
      <w:tr w:rsidR="0076402B" w:rsidRPr="00D400E4" w:rsidTr="00D400E4">
        <w:tc>
          <w:tcPr>
            <w:tcW w:w="560"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 п/п</w:t>
            </w:r>
          </w:p>
        </w:tc>
        <w:tc>
          <w:tcPr>
            <w:tcW w:w="1596"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Уровень комплаенс-риска</w:t>
            </w:r>
          </w:p>
        </w:tc>
        <w:tc>
          <w:tcPr>
            <w:tcW w:w="2232"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 xml:space="preserve">Краткое описание комплаенс-риска </w:t>
            </w:r>
          </w:p>
        </w:tc>
        <w:tc>
          <w:tcPr>
            <w:tcW w:w="4792"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 xml:space="preserve">Описание причин (условий) возникновения комплаенс-риска </w:t>
            </w:r>
          </w:p>
        </w:tc>
        <w:tc>
          <w:tcPr>
            <w:tcW w:w="3402"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color w:val="000000"/>
                <w:sz w:val="24"/>
                <w:szCs w:val="24"/>
                <w:lang w:eastAsia="ru-RU"/>
              </w:rPr>
              <w:t xml:space="preserve">Государственная функция (государственная услуга), при выполнении (оказании) которой </w:t>
            </w:r>
            <w:r w:rsidRPr="00D400E4">
              <w:rPr>
                <w:rFonts w:ascii="Times New Roman" w:hAnsi="Times New Roman"/>
                <w:b/>
                <w:sz w:val="24"/>
                <w:szCs w:val="24"/>
              </w:rPr>
              <w:t>может возникнуть комплаенс-риск</w:t>
            </w:r>
          </w:p>
        </w:tc>
        <w:tc>
          <w:tcPr>
            <w:tcW w:w="2410"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Наименование структурного подразделения, в деятельности которого может возникнуть комплаенс-риск</w:t>
            </w:r>
          </w:p>
        </w:tc>
      </w:tr>
      <w:tr w:rsidR="0076402B" w:rsidRPr="00D400E4" w:rsidTr="00D400E4">
        <w:trPr>
          <w:trHeight w:val="142"/>
        </w:trPr>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1</w:t>
            </w:r>
          </w:p>
        </w:tc>
        <w:tc>
          <w:tcPr>
            <w:tcW w:w="1596"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Незначительный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highlight w:val="yellow"/>
              </w:rPr>
            </w:pPr>
            <w:r w:rsidRPr="00D400E4">
              <w:rPr>
                <w:rFonts w:ascii="Times New Roman" w:hAnsi="Times New Roman"/>
                <w:color w:val="000000"/>
                <w:sz w:val="24"/>
                <w:szCs w:val="24"/>
              </w:rPr>
              <w:t xml:space="preserve">Риск наличия в </w:t>
            </w:r>
            <w:r>
              <w:rPr>
                <w:rFonts w:ascii="Times New Roman" w:hAnsi="Times New Roman"/>
                <w:sz w:val="24"/>
                <w:szCs w:val="24"/>
              </w:rPr>
              <w:t>дейст</w:t>
            </w:r>
            <w:r w:rsidRPr="00D400E4">
              <w:rPr>
                <w:rFonts w:ascii="Times New Roman" w:hAnsi="Times New Roman"/>
                <w:sz w:val="24"/>
                <w:szCs w:val="24"/>
              </w:rPr>
              <w:t xml:space="preserve">вующих </w:t>
            </w:r>
            <w:r>
              <w:rPr>
                <w:rFonts w:ascii="Times New Roman" w:hAnsi="Times New Roman"/>
                <w:color w:val="000000"/>
                <w:sz w:val="24"/>
                <w:szCs w:val="24"/>
              </w:rPr>
              <w:t>нормативных правовых актах адми</w:t>
            </w:r>
            <w:r w:rsidRPr="00D400E4">
              <w:rPr>
                <w:rFonts w:ascii="Times New Roman" w:hAnsi="Times New Roman"/>
                <w:color w:val="000000"/>
                <w:sz w:val="24"/>
                <w:szCs w:val="24"/>
              </w:rPr>
              <w:t>нистр</w:t>
            </w:r>
            <w:r>
              <w:rPr>
                <w:rFonts w:ascii="Times New Roman" w:hAnsi="Times New Roman"/>
                <w:color w:val="000000"/>
                <w:sz w:val="24"/>
                <w:szCs w:val="24"/>
              </w:rPr>
              <w:t>ации муниципального района «Ко</w:t>
            </w:r>
            <w:r w:rsidRPr="00D400E4">
              <w:rPr>
                <w:rFonts w:ascii="Times New Roman" w:hAnsi="Times New Roman"/>
                <w:color w:val="000000"/>
                <w:sz w:val="24"/>
                <w:szCs w:val="24"/>
              </w:rPr>
              <w:t>рочанский район»</w:t>
            </w:r>
            <w:r>
              <w:rPr>
                <w:rFonts w:ascii="Times New Roman" w:hAnsi="Times New Roman"/>
                <w:sz w:val="24"/>
                <w:szCs w:val="24"/>
              </w:rPr>
              <w:t>, ко</w:t>
            </w:r>
            <w:r w:rsidRPr="00D400E4">
              <w:rPr>
                <w:rFonts w:ascii="Times New Roman" w:hAnsi="Times New Roman"/>
                <w:sz w:val="24"/>
                <w:szCs w:val="24"/>
              </w:rPr>
              <w:t xml:space="preserve">торые </w:t>
            </w:r>
            <w:r w:rsidRPr="00D400E4">
              <w:rPr>
                <w:rFonts w:ascii="Times New Roman" w:hAnsi="Times New Roman"/>
                <w:color w:val="000000"/>
                <w:sz w:val="24"/>
                <w:szCs w:val="24"/>
              </w:rPr>
              <w:t>приводя</w:t>
            </w:r>
            <w:r>
              <w:rPr>
                <w:rFonts w:ascii="Times New Roman" w:hAnsi="Times New Roman"/>
                <w:color w:val="000000"/>
                <w:sz w:val="24"/>
                <w:szCs w:val="24"/>
              </w:rPr>
              <w:t>т и (или) могут привести к недо</w:t>
            </w:r>
            <w:r w:rsidRPr="00D400E4">
              <w:rPr>
                <w:rFonts w:ascii="Times New Roman" w:hAnsi="Times New Roman"/>
                <w:color w:val="000000"/>
                <w:sz w:val="24"/>
                <w:szCs w:val="24"/>
              </w:rPr>
              <w:t>пущению, о</w:t>
            </w:r>
            <w:r>
              <w:rPr>
                <w:rFonts w:ascii="Times New Roman" w:hAnsi="Times New Roman"/>
                <w:color w:val="000000"/>
                <w:sz w:val="24"/>
                <w:szCs w:val="24"/>
              </w:rPr>
              <w:t>граничению или устранению конку</w:t>
            </w:r>
            <w:r w:rsidRPr="00D400E4">
              <w:rPr>
                <w:rFonts w:ascii="Times New Roman" w:hAnsi="Times New Roman"/>
                <w:color w:val="000000"/>
                <w:sz w:val="24"/>
                <w:szCs w:val="24"/>
              </w:rPr>
              <w:t xml:space="preserve">ренции на рынках </w:t>
            </w:r>
            <w:r>
              <w:rPr>
                <w:rFonts w:ascii="Times New Roman" w:hAnsi="Times New Roman"/>
                <w:color w:val="000000"/>
                <w:sz w:val="24"/>
                <w:szCs w:val="24"/>
              </w:rPr>
              <w:t>товаров, работ, услуг Коро</w:t>
            </w:r>
            <w:r w:rsidRPr="00D400E4">
              <w:rPr>
                <w:rFonts w:ascii="Times New Roman" w:hAnsi="Times New Roman"/>
                <w:color w:val="000000"/>
                <w:sz w:val="24"/>
                <w:szCs w:val="24"/>
              </w:rPr>
              <w:t>чанского района</w:t>
            </w:r>
          </w:p>
        </w:tc>
        <w:tc>
          <w:tcPr>
            <w:tcW w:w="479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1. Несоблюдение регламента подготовки правовых актов </w:t>
            </w:r>
            <w:r w:rsidRPr="00D400E4">
              <w:rPr>
                <w:rFonts w:ascii="Times New Roman" w:hAnsi="Times New Roman"/>
                <w:color w:val="000000"/>
                <w:sz w:val="24"/>
                <w:szCs w:val="24"/>
              </w:rPr>
              <w:t>администрации муниципального района «Корочанский район»</w:t>
            </w:r>
            <w:r w:rsidRPr="00D400E4">
              <w:rPr>
                <w:rFonts w:ascii="Times New Roman" w:hAnsi="Times New Roman"/>
                <w:sz w:val="24"/>
                <w:szCs w:val="24"/>
              </w:rPr>
              <w:t>.</w:t>
            </w:r>
          </w:p>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sz w:val="24"/>
                <w:szCs w:val="24"/>
              </w:rPr>
              <w:t>2.</w:t>
            </w:r>
            <w:r w:rsidRPr="00D400E4">
              <w:rPr>
                <w:rFonts w:ascii="Times New Roman" w:hAnsi="Times New Roman"/>
                <w:sz w:val="24"/>
                <w:szCs w:val="24"/>
                <w:lang w:val="en-US"/>
              </w:rPr>
              <w:t> </w:t>
            </w:r>
            <w:r w:rsidRPr="00D400E4">
              <w:rPr>
                <w:rFonts w:ascii="Times New Roman" w:hAnsi="Times New Roman"/>
                <w:sz w:val="24"/>
                <w:szCs w:val="24"/>
              </w:rPr>
              <w:t>Отсутствие (недостаточность) знаний в об</w:t>
            </w:r>
            <w:r>
              <w:rPr>
                <w:rFonts w:ascii="Times New Roman" w:hAnsi="Times New Roman"/>
                <w:sz w:val="24"/>
                <w:szCs w:val="24"/>
              </w:rPr>
              <w:t>ласти антимонопольного законода</w:t>
            </w:r>
            <w:r w:rsidRPr="00D400E4">
              <w:rPr>
                <w:rFonts w:ascii="Times New Roman" w:hAnsi="Times New Roman"/>
                <w:sz w:val="24"/>
                <w:szCs w:val="24"/>
              </w:rPr>
              <w:t xml:space="preserve">тельства у сотрудников </w:t>
            </w:r>
            <w:r w:rsidRPr="00D400E4">
              <w:rPr>
                <w:rFonts w:ascii="Times New Roman" w:hAnsi="Times New Roman"/>
                <w:color w:val="000000"/>
                <w:sz w:val="24"/>
                <w:szCs w:val="24"/>
              </w:rPr>
              <w:t>администрации муниципального района «Корочанский район»</w:t>
            </w:r>
            <w:r w:rsidRPr="00D400E4">
              <w:rPr>
                <w:rFonts w:ascii="Times New Roman" w:hAnsi="Times New Roman"/>
                <w:sz w:val="24"/>
                <w:szCs w:val="24"/>
              </w:rPr>
              <w:t>, неверное толкование и приме</w:t>
            </w:r>
            <w:r w:rsidRPr="00D400E4">
              <w:rPr>
                <w:rFonts w:ascii="Times New Roman" w:hAnsi="Times New Roman"/>
                <w:sz w:val="24"/>
                <w:szCs w:val="24"/>
              </w:rPr>
              <w:softHyphen/>
              <w:t>нение норм права.</w:t>
            </w:r>
          </w:p>
          <w:p w:rsidR="0076402B" w:rsidRPr="00D400E4" w:rsidRDefault="0076402B" w:rsidP="00D400E4">
            <w:pPr>
              <w:pStyle w:val="ListParagraph"/>
              <w:ind w:left="34"/>
              <w:jc w:val="both"/>
              <w:rPr>
                <w:rFonts w:ascii="Times New Roman" w:hAnsi="Times New Roman"/>
                <w:color w:val="000000"/>
                <w:sz w:val="24"/>
                <w:szCs w:val="24"/>
              </w:rPr>
            </w:pPr>
            <w:r w:rsidRPr="00D400E4">
              <w:rPr>
                <w:rFonts w:ascii="Times New Roman" w:hAnsi="Times New Roman"/>
                <w:sz w:val="24"/>
                <w:szCs w:val="24"/>
              </w:rPr>
              <w:t>3. Отсутствие методических документов (реко</w:t>
            </w:r>
            <w:r>
              <w:rPr>
                <w:rFonts w:ascii="Times New Roman" w:hAnsi="Times New Roman"/>
                <w:sz w:val="24"/>
                <w:szCs w:val="24"/>
              </w:rPr>
              <w:t>мендаций, разъяснений) по осуще</w:t>
            </w:r>
            <w:r w:rsidRPr="00D400E4">
              <w:rPr>
                <w:rFonts w:ascii="Times New Roman" w:hAnsi="Times New Roman"/>
                <w:sz w:val="24"/>
                <w:szCs w:val="24"/>
              </w:rPr>
              <w:t xml:space="preserve">ствлению анализа </w:t>
            </w:r>
            <w:r w:rsidRPr="00D400E4">
              <w:rPr>
                <w:rFonts w:ascii="Times New Roman" w:hAnsi="Times New Roman"/>
                <w:color w:val="000000"/>
                <w:sz w:val="24"/>
                <w:szCs w:val="24"/>
              </w:rPr>
              <w:t>действующих НПА на предмет выявления рисков наруше</w:t>
            </w:r>
            <w:r w:rsidRPr="00D400E4">
              <w:rPr>
                <w:rFonts w:ascii="Times New Roman" w:hAnsi="Times New Roman"/>
                <w:color w:val="000000"/>
                <w:sz w:val="24"/>
                <w:szCs w:val="24"/>
              </w:rPr>
              <w:softHyphen/>
              <w:t>ни</w:t>
            </w:r>
            <w:r>
              <w:rPr>
                <w:rFonts w:ascii="Times New Roman" w:hAnsi="Times New Roman"/>
                <w:color w:val="000000"/>
                <w:sz w:val="24"/>
                <w:szCs w:val="24"/>
              </w:rPr>
              <w:t>я антимонопольного законодатель</w:t>
            </w:r>
            <w:r w:rsidRPr="00D400E4">
              <w:rPr>
                <w:rFonts w:ascii="Times New Roman" w:hAnsi="Times New Roman"/>
                <w:color w:val="000000"/>
                <w:sz w:val="24"/>
                <w:szCs w:val="24"/>
              </w:rPr>
              <w:t>ства.</w:t>
            </w:r>
          </w:p>
          <w:p w:rsidR="0076402B" w:rsidRPr="00D400E4" w:rsidRDefault="0076402B" w:rsidP="00D400E4">
            <w:pPr>
              <w:spacing w:after="0" w:line="240" w:lineRule="auto"/>
              <w:jc w:val="both"/>
              <w:rPr>
                <w:rFonts w:ascii="Times New Roman" w:hAnsi="Times New Roman"/>
                <w:color w:val="000000"/>
                <w:sz w:val="24"/>
                <w:szCs w:val="24"/>
              </w:rPr>
            </w:pPr>
            <w:r w:rsidRPr="00D400E4">
              <w:rPr>
                <w:rFonts w:ascii="Times New Roman" w:hAnsi="Times New Roman"/>
                <w:color w:val="000000"/>
                <w:sz w:val="24"/>
                <w:szCs w:val="24"/>
              </w:rPr>
              <w:t>4. Высокая загруженность сотрудников администрации муниципального района «Корочанский район» работой, выполняемой в соответствии с должностными инструкциями</w:t>
            </w:r>
          </w:p>
        </w:tc>
        <w:tc>
          <w:tcPr>
            <w:tcW w:w="3402" w:type="dxa"/>
          </w:tcPr>
          <w:p w:rsidR="0076402B" w:rsidRPr="00D400E4" w:rsidRDefault="0076402B" w:rsidP="00D400E4">
            <w:pPr>
              <w:autoSpaceDE w:val="0"/>
              <w:autoSpaceDN w:val="0"/>
              <w:adjustRightInd w:val="0"/>
              <w:spacing w:after="0" w:line="240" w:lineRule="auto"/>
              <w:jc w:val="both"/>
              <w:rPr>
                <w:rFonts w:ascii="Times New Roman" w:hAnsi="Times New Roman"/>
                <w:sz w:val="24"/>
                <w:szCs w:val="24"/>
              </w:rPr>
            </w:pPr>
            <w:r w:rsidRPr="00D400E4">
              <w:rPr>
                <w:rFonts w:ascii="Times New Roman" w:hAnsi="Times New Roman"/>
                <w:sz w:val="24"/>
                <w:szCs w:val="24"/>
              </w:rPr>
              <w:t>Подготовка муниципальных нор</w:t>
            </w:r>
            <w:r>
              <w:rPr>
                <w:rFonts w:ascii="Times New Roman" w:hAnsi="Times New Roman"/>
                <w:sz w:val="24"/>
                <w:szCs w:val="24"/>
              </w:rPr>
              <w:t>мативных правовых актов сотрудниками структурных подразделе</w:t>
            </w:r>
            <w:r w:rsidRPr="00D400E4">
              <w:rPr>
                <w:rFonts w:ascii="Times New Roman" w:hAnsi="Times New Roman"/>
                <w:sz w:val="24"/>
                <w:szCs w:val="24"/>
              </w:rPr>
              <w:t xml:space="preserve">ний </w:t>
            </w:r>
            <w:r w:rsidRPr="00D400E4">
              <w:rPr>
                <w:rFonts w:ascii="Times New Roman" w:hAnsi="Times New Roman"/>
                <w:color w:val="000000"/>
                <w:sz w:val="24"/>
                <w:szCs w:val="24"/>
              </w:rPr>
              <w:t>админ</w:t>
            </w:r>
            <w:r>
              <w:rPr>
                <w:rFonts w:ascii="Times New Roman" w:hAnsi="Times New Roman"/>
                <w:color w:val="000000"/>
                <w:sz w:val="24"/>
                <w:szCs w:val="24"/>
              </w:rPr>
              <w:t>истрации муниципаль</w:t>
            </w:r>
            <w:r w:rsidRPr="00D400E4">
              <w:rPr>
                <w:rFonts w:ascii="Times New Roman" w:hAnsi="Times New Roman"/>
                <w:color w:val="000000"/>
                <w:sz w:val="24"/>
                <w:szCs w:val="24"/>
              </w:rPr>
              <w:t>ного района «Корочанский район» по направлениям деятельности</w:t>
            </w:r>
          </w:p>
        </w:tc>
        <w:tc>
          <w:tcPr>
            <w:tcW w:w="2410" w:type="dxa"/>
          </w:tcPr>
          <w:p w:rsidR="0076402B" w:rsidRPr="00D400E4" w:rsidRDefault="0076402B" w:rsidP="00D400E4">
            <w:pPr>
              <w:spacing w:after="0" w:line="240" w:lineRule="auto"/>
              <w:jc w:val="both"/>
              <w:rPr>
                <w:rFonts w:ascii="Times New Roman" w:hAnsi="Times New Roman"/>
                <w:sz w:val="24"/>
                <w:szCs w:val="24"/>
              </w:rPr>
            </w:pPr>
            <w:r>
              <w:rPr>
                <w:rFonts w:ascii="Times New Roman" w:hAnsi="Times New Roman"/>
                <w:sz w:val="24"/>
                <w:szCs w:val="24"/>
              </w:rPr>
              <w:t>Структурные под</w:t>
            </w:r>
            <w:r w:rsidRPr="00D400E4">
              <w:rPr>
                <w:rFonts w:ascii="Times New Roman" w:hAnsi="Times New Roman"/>
                <w:sz w:val="24"/>
                <w:szCs w:val="24"/>
              </w:rPr>
              <w:t xml:space="preserve">разделения </w:t>
            </w:r>
            <w:r>
              <w:rPr>
                <w:rFonts w:ascii="Times New Roman" w:hAnsi="Times New Roman"/>
                <w:color w:val="000000"/>
                <w:sz w:val="24"/>
                <w:szCs w:val="24"/>
              </w:rPr>
              <w:t>администрации муници</w:t>
            </w:r>
            <w:r w:rsidRPr="00D400E4">
              <w:rPr>
                <w:rFonts w:ascii="Times New Roman" w:hAnsi="Times New Roman"/>
                <w:color w:val="000000"/>
                <w:sz w:val="24"/>
                <w:szCs w:val="24"/>
              </w:rPr>
              <w:t>пального района «Корочанский район»</w:t>
            </w:r>
          </w:p>
        </w:tc>
      </w:tr>
      <w:tr w:rsidR="0076402B" w:rsidRPr="00D400E4" w:rsidTr="00D400E4">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2</w:t>
            </w:r>
          </w:p>
        </w:tc>
        <w:tc>
          <w:tcPr>
            <w:tcW w:w="1596"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Незначитель</w:t>
            </w:r>
            <w:r w:rsidRPr="00D400E4">
              <w:rPr>
                <w:rFonts w:ascii="Times New Roman" w:hAnsi="Times New Roman"/>
                <w:sz w:val="24"/>
                <w:szCs w:val="24"/>
              </w:rPr>
              <w:softHyphen/>
              <w:t>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highlight w:val="yellow"/>
              </w:rPr>
            </w:pPr>
            <w:r w:rsidRPr="00D400E4">
              <w:rPr>
                <w:rFonts w:ascii="Times New Roman" w:hAnsi="Times New Roman"/>
                <w:color w:val="000000"/>
                <w:sz w:val="24"/>
                <w:szCs w:val="24"/>
              </w:rPr>
              <w:t xml:space="preserve">Риск наличия в </w:t>
            </w:r>
            <w:r>
              <w:rPr>
                <w:rFonts w:ascii="Times New Roman" w:hAnsi="Times New Roman"/>
                <w:sz w:val="24"/>
                <w:szCs w:val="24"/>
              </w:rPr>
              <w:t>проек</w:t>
            </w:r>
            <w:r w:rsidRPr="00D400E4">
              <w:rPr>
                <w:rFonts w:ascii="Times New Roman" w:hAnsi="Times New Roman"/>
                <w:sz w:val="24"/>
                <w:szCs w:val="24"/>
              </w:rPr>
              <w:t xml:space="preserve">тах </w:t>
            </w:r>
            <w:r w:rsidRPr="00D400E4">
              <w:rPr>
                <w:rFonts w:ascii="Times New Roman" w:hAnsi="Times New Roman"/>
                <w:color w:val="000000"/>
                <w:sz w:val="24"/>
                <w:szCs w:val="24"/>
              </w:rPr>
              <w:t>норма</w:t>
            </w:r>
            <w:r>
              <w:rPr>
                <w:rFonts w:ascii="Times New Roman" w:hAnsi="Times New Roman"/>
                <w:color w:val="000000"/>
                <w:sz w:val="24"/>
                <w:szCs w:val="24"/>
              </w:rPr>
              <w:t>тивных пра</w:t>
            </w:r>
            <w:r>
              <w:rPr>
                <w:rFonts w:ascii="Times New Roman" w:hAnsi="Times New Roman"/>
                <w:color w:val="000000"/>
                <w:sz w:val="24"/>
                <w:szCs w:val="24"/>
              </w:rPr>
              <w:softHyphen/>
              <w:t>вовых актов админист</w:t>
            </w:r>
            <w:r w:rsidRPr="00D400E4">
              <w:rPr>
                <w:rFonts w:ascii="Times New Roman" w:hAnsi="Times New Roman"/>
                <w:color w:val="000000"/>
                <w:sz w:val="24"/>
                <w:szCs w:val="24"/>
              </w:rPr>
              <w:t xml:space="preserve">рации муниципального района «Корочанский район» </w:t>
            </w:r>
            <w:r>
              <w:rPr>
                <w:rFonts w:ascii="Times New Roman" w:hAnsi="Times New Roman"/>
                <w:sz w:val="24"/>
                <w:szCs w:val="24"/>
              </w:rPr>
              <w:t>положений, ко</w:t>
            </w:r>
            <w:r w:rsidRPr="00D400E4">
              <w:rPr>
                <w:rFonts w:ascii="Times New Roman" w:hAnsi="Times New Roman"/>
                <w:sz w:val="24"/>
                <w:szCs w:val="24"/>
              </w:rPr>
              <w:t xml:space="preserve">торые </w:t>
            </w:r>
            <w:r w:rsidRPr="00D400E4">
              <w:rPr>
                <w:rFonts w:ascii="Times New Roman" w:hAnsi="Times New Roman"/>
                <w:color w:val="000000"/>
                <w:sz w:val="24"/>
                <w:szCs w:val="24"/>
              </w:rPr>
              <w:t>могут</w:t>
            </w:r>
            <w:r>
              <w:rPr>
                <w:rFonts w:ascii="Times New Roman" w:hAnsi="Times New Roman"/>
                <w:color w:val="000000"/>
                <w:sz w:val="24"/>
                <w:szCs w:val="24"/>
              </w:rPr>
              <w:t xml:space="preserve"> привести к недопущению, ограни</w:t>
            </w:r>
            <w:r w:rsidRPr="00D400E4">
              <w:rPr>
                <w:rFonts w:ascii="Times New Roman" w:hAnsi="Times New Roman"/>
                <w:color w:val="000000"/>
                <w:sz w:val="24"/>
                <w:szCs w:val="24"/>
              </w:rPr>
              <w:t>чению или устранению конкуренции на рынках товаров, работ, услуг Корочанского района</w:t>
            </w:r>
          </w:p>
        </w:tc>
        <w:tc>
          <w:tcPr>
            <w:tcW w:w="479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1. Несоблюдение регламента подго</w:t>
            </w:r>
            <w:r w:rsidRPr="00D400E4">
              <w:rPr>
                <w:rFonts w:ascii="Times New Roman" w:hAnsi="Times New Roman"/>
                <w:sz w:val="24"/>
                <w:szCs w:val="24"/>
              </w:rPr>
              <w:softHyphen/>
              <w:t xml:space="preserve">товки правовых актов </w:t>
            </w:r>
            <w:r w:rsidRPr="00D400E4">
              <w:rPr>
                <w:rFonts w:ascii="Times New Roman" w:hAnsi="Times New Roman"/>
                <w:color w:val="000000"/>
                <w:sz w:val="24"/>
                <w:szCs w:val="24"/>
              </w:rPr>
              <w:t>администрации муниципального района «Корочанский район»</w:t>
            </w:r>
            <w:r w:rsidRPr="00D400E4">
              <w:rPr>
                <w:rFonts w:ascii="Times New Roman" w:hAnsi="Times New Roman"/>
                <w:sz w:val="24"/>
                <w:szCs w:val="24"/>
              </w:rPr>
              <w:t>.</w:t>
            </w:r>
          </w:p>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sz w:val="24"/>
                <w:szCs w:val="24"/>
              </w:rPr>
              <w:t>2.</w:t>
            </w:r>
            <w:r w:rsidRPr="00D400E4">
              <w:rPr>
                <w:rFonts w:ascii="Times New Roman" w:hAnsi="Times New Roman"/>
                <w:sz w:val="24"/>
                <w:szCs w:val="24"/>
                <w:lang w:val="en-US"/>
              </w:rPr>
              <w:t> </w:t>
            </w:r>
            <w:r w:rsidRPr="00D400E4">
              <w:rPr>
                <w:rFonts w:ascii="Times New Roman" w:hAnsi="Times New Roman"/>
                <w:sz w:val="24"/>
                <w:szCs w:val="24"/>
              </w:rPr>
              <w:t>Отсутствие (недостаточность) знаний в об</w:t>
            </w:r>
            <w:r>
              <w:rPr>
                <w:rFonts w:ascii="Times New Roman" w:hAnsi="Times New Roman"/>
                <w:sz w:val="24"/>
                <w:szCs w:val="24"/>
              </w:rPr>
              <w:t>ласти антимонопольного законода</w:t>
            </w:r>
            <w:r w:rsidRPr="00D400E4">
              <w:rPr>
                <w:rFonts w:ascii="Times New Roman" w:hAnsi="Times New Roman"/>
                <w:sz w:val="24"/>
                <w:szCs w:val="24"/>
              </w:rPr>
              <w:t xml:space="preserve">тельства у сотрудников </w:t>
            </w:r>
            <w:r w:rsidRPr="00D400E4">
              <w:rPr>
                <w:rFonts w:ascii="Times New Roman" w:hAnsi="Times New Roman"/>
                <w:color w:val="000000"/>
                <w:sz w:val="24"/>
                <w:szCs w:val="24"/>
              </w:rPr>
              <w:t>администрации муниципального района «Корочанский район»</w:t>
            </w:r>
            <w:r w:rsidRPr="00D400E4">
              <w:rPr>
                <w:rFonts w:ascii="Times New Roman" w:hAnsi="Times New Roman"/>
                <w:sz w:val="24"/>
                <w:szCs w:val="24"/>
              </w:rPr>
              <w:t>, неверное толкование и приме</w:t>
            </w:r>
            <w:r w:rsidRPr="00D400E4">
              <w:rPr>
                <w:rFonts w:ascii="Times New Roman" w:hAnsi="Times New Roman"/>
                <w:sz w:val="24"/>
                <w:szCs w:val="24"/>
              </w:rPr>
              <w:softHyphen/>
              <w:t>нение норм права.</w:t>
            </w:r>
          </w:p>
          <w:p w:rsidR="0076402B" w:rsidRPr="00D400E4" w:rsidRDefault="0076402B" w:rsidP="00D400E4">
            <w:pPr>
              <w:spacing w:after="0" w:line="240" w:lineRule="auto"/>
              <w:ind w:left="-108"/>
              <w:jc w:val="both"/>
              <w:rPr>
                <w:rFonts w:ascii="Times New Roman" w:hAnsi="Times New Roman"/>
                <w:color w:val="000000"/>
                <w:sz w:val="24"/>
                <w:szCs w:val="24"/>
              </w:rPr>
            </w:pPr>
            <w:r w:rsidRPr="00D400E4">
              <w:rPr>
                <w:rFonts w:ascii="Times New Roman" w:hAnsi="Times New Roman"/>
                <w:sz w:val="24"/>
                <w:szCs w:val="24"/>
              </w:rPr>
              <w:t xml:space="preserve"> 3. Отсутствие методических документов    (реко</w:t>
            </w:r>
            <w:r>
              <w:rPr>
                <w:rFonts w:ascii="Times New Roman" w:hAnsi="Times New Roman"/>
                <w:sz w:val="24"/>
                <w:szCs w:val="24"/>
              </w:rPr>
              <w:t>мендаций, разъяснений) по осуще</w:t>
            </w:r>
            <w:r w:rsidRPr="00D400E4">
              <w:rPr>
                <w:rFonts w:ascii="Times New Roman" w:hAnsi="Times New Roman"/>
                <w:sz w:val="24"/>
                <w:szCs w:val="24"/>
              </w:rPr>
              <w:t>-    ствлению анализа </w:t>
            </w:r>
            <w:r w:rsidRPr="00D400E4">
              <w:rPr>
                <w:rFonts w:ascii="Times New Roman" w:hAnsi="Times New Roman"/>
                <w:color w:val="000000"/>
                <w:sz w:val="24"/>
                <w:szCs w:val="24"/>
              </w:rPr>
              <w:t>действующих НПА на предмет выявления рисков нарушения антимонопольного законодательства.</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color w:val="000000"/>
                <w:sz w:val="24"/>
                <w:szCs w:val="24"/>
              </w:rPr>
              <w:t>4. Высокая загруженность сотрудников администрации муниципального района «Корочанский район» работой, выполняемой в соответствии с должностными инструкциями</w:t>
            </w:r>
          </w:p>
        </w:tc>
        <w:tc>
          <w:tcPr>
            <w:tcW w:w="3402" w:type="dxa"/>
          </w:tcPr>
          <w:p w:rsidR="0076402B" w:rsidRPr="00D400E4" w:rsidRDefault="0076402B" w:rsidP="00D400E4">
            <w:pPr>
              <w:autoSpaceDE w:val="0"/>
              <w:autoSpaceDN w:val="0"/>
              <w:adjustRightInd w:val="0"/>
              <w:spacing w:after="0" w:line="240" w:lineRule="auto"/>
              <w:jc w:val="both"/>
              <w:rPr>
                <w:rFonts w:ascii="Times New Roman" w:hAnsi="Times New Roman"/>
                <w:sz w:val="24"/>
                <w:szCs w:val="24"/>
              </w:rPr>
            </w:pPr>
            <w:r w:rsidRPr="00D400E4">
              <w:rPr>
                <w:rFonts w:ascii="Times New Roman" w:hAnsi="Times New Roman"/>
                <w:sz w:val="24"/>
                <w:szCs w:val="24"/>
              </w:rPr>
              <w:t>Подготовка муниципальных нор</w:t>
            </w:r>
            <w:r>
              <w:rPr>
                <w:rFonts w:ascii="Times New Roman" w:hAnsi="Times New Roman"/>
                <w:sz w:val="24"/>
                <w:szCs w:val="24"/>
              </w:rPr>
              <w:t>мативных правовых актов сотрудниками структурных подразделе</w:t>
            </w:r>
            <w:r w:rsidRPr="00D400E4">
              <w:rPr>
                <w:rFonts w:ascii="Times New Roman" w:hAnsi="Times New Roman"/>
                <w:sz w:val="24"/>
                <w:szCs w:val="24"/>
              </w:rPr>
              <w:t xml:space="preserve">ний </w:t>
            </w:r>
            <w:r>
              <w:rPr>
                <w:rFonts w:ascii="Times New Roman" w:hAnsi="Times New Roman"/>
                <w:color w:val="000000"/>
                <w:sz w:val="24"/>
                <w:szCs w:val="24"/>
              </w:rPr>
              <w:t>администрации муниципаль</w:t>
            </w:r>
            <w:r w:rsidRPr="00D400E4">
              <w:rPr>
                <w:rFonts w:ascii="Times New Roman" w:hAnsi="Times New Roman"/>
                <w:color w:val="000000"/>
                <w:sz w:val="24"/>
                <w:szCs w:val="24"/>
              </w:rPr>
              <w:t>ного района «Корочанский район» по направлениям деятельности</w:t>
            </w:r>
          </w:p>
        </w:tc>
        <w:tc>
          <w:tcPr>
            <w:tcW w:w="2410" w:type="dxa"/>
          </w:tcPr>
          <w:p w:rsidR="0076402B" w:rsidRPr="00D400E4" w:rsidRDefault="0076402B" w:rsidP="00D400E4">
            <w:pPr>
              <w:spacing w:after="0" w:line="240" w:lineRule="auto"/>
              <w:jc w:val="both"/>
              <w:rPr>
                <w:rFonts w:ascii="Times New Roman" w:hAnsi="Times New Roman"/>
                <w:sz w:val="24"/>
                <w:szCs w:val="24"/>
              </w:rPr>
            </w:pPr>
            <w:r>
              <w:rPr>
                <w:rFonts w:ascii="Times New Roman" w:hAnsi="Times New Roman"/>
                <w:sz w:val="24"/>
                <w:szCs w:val="24"/>
              </w:rPr>
              <w:t>Структурные под</w:t>
            </w:r>
            <w:r w:rsidRPr="00D400E4">
              <w:rPr>
                <w:rFonts w:ascii="Times New Roman" w:hAnsi="Times New Roman"/>
                <w:sz w:val="24"/>
                <w:szCs w:val="24"/>
              </w:rPr>
              <w:t xml:space="preserve">разделения </w:t>
            </w:r>
            <w:r>
              <w:rPr>
                <w:rFonts w:ascii="Times New Roman" w:hAnsi="Times New Roman"/>
                <w:color w:val="000000"/>
                <w:sz w:val="24"/>
                <w:szCs w:val="24"/>
              </w:rPr>
              <w:t>администрации муници</w:t>
            </w:r>
            <w:r w:rsidRPr="00D400E4">
              <w:rPr>
                <w:rFonts w:ascii="Times New Roman" w:hAnsi="Times New Roman"/>
                <w:color w:val="000000"/>
                <w:sz w:val="24"/>
                <w:szCs w:val="24"/>
              </w:rPr>
              <w:t>пального района «Корочанский район»</w:t>
            </w:r>
          </w:p>
        </w:tc>
      </w:tr>
      <w:tr w:rsidR="0076402B" w:rsidRPr="00D400E4" w:rsidTr="00D400E4">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3</w:t>
            </w:r>
          </w:p>
        </w:tc>
        <w:tc>
          <w:tcPr>
            <w:tcW w:w="1596" w:type="dxa"/>
          </w:tcPr>
          <w:p w:rsidR="0076402B" w:rsidRPr="00D400E4" w:rsidRDefault="0076402B" w:rsidP="00D400E4">
            <w:pPr>
              <w:spacing w:after="0" w:line="240" w:lineRule="auto"/>
              <w:jc w:val="both"/>
              <w:rPr>
                <w:rFonts w:ascii="Times New Roman" w:hAnsi="Times New Roman"/>
                <w:sz w:val="24"/>
                <w:szCs w:val="24"/>
                <w:highlight w:val="yellow"/>
              </w:rPr>
            </w:pPr>
            <w:r>
              <w:rPr>
                <w:rFonts w:ascii="Times New Roman" w:hAnsi="Times New Roman"/>
                <w:sz w:val="24"/>
                <w:szCs w:val="24"/>
              </w:rPr>
              <w:t>Незначитель</w:t>
            </w:r>
            <w:r w:rsidRPr="00D400E4">
              <w:rPr>
                <w:rFonts w:ascii="Times New Roman" w:hAnsi="Times New Roman"/>
                <w:sz w:val="24"/>
                <w:szCs w:val="24"/>
              </w:rPr>
              <w:t>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highlight w:val="yellow"/>
              </w:rPr>
            </w:pPr>
            <w:r>
              <w:rPr>
                <w:rFonts w:ascii="Times New Roman" w:hAnsi="Times New Roman"/>
                <w:sz w:val="24"/>
                <w:szCs w:val="24"/>
              </w:rPr>
              <w:t>Риск нарушения (несоблюдения) антимоно</w:t>
            </w:r>
            <w:r w:rsidRPr="00D400E4">
              <w:rPr>
                <w:rFonts w:ascii="Times New Roman" w:hAnsi="Times New Roman"/>
                <w:sz w:val="24"/>
                <w:szCs w:val="24"/>
              </w:rPr>
              <w:t>польного законодатель</w:t>
            </w:r>
            <w:r>
              <w:rPr>
                <w:rFonts w:ascii="Times New Roman" w:hAnsi="Times New Roman"/>
                <w:sz w:val="24"/>
                <w:szCs w:val="24"/>
              </w:rPr>
              <w:t>ства при предоставле</w:t>
            </w:r>
            <w:r w:rsidRPr="00D400E4">
              <w:rPr>
                <w:rFonts w:ascii="Times New Roman" w:hAnsi="Times New Roman"/>
                <w:sz w:val="24"/>
                <w:szCs w:val="24"/>
              </w:rPr>
              <w:t>нии м</w:t>
            </w:r>
            <w:r>
              <w:rPr>
                <w:rFonts w:ascii="Times New Roman" w:hAnsi="Times New Roman"/>
                <w:sz w:val="24"/>
                <w:szCs w:val="24"/>
              </w:rPr>
              <w:t>униципальной поддержки (финансо</w:t>
            </w:r>
            <w:r w:rsidRPr="00D400E4">
              <w:rPr>
                <w:rFonts w:ascii="Times New Roman" w:hAnsi="Times New Roman"/>
                <w:sz w:val="24"/>
                <w:szCs w:val="24"/>
              </w:rPr>
              <w:t>вой, и</w:t>
            </w:r>
            <w:r>
              <w:rPr>
                <w:rFonts w:ascii="Times New Roman" w:hAnsi="Times New Roman"/>
                <w:sz w:val="24"/>
                <w:szCs w:val="24"/>
              </w:rPr>
              <w:t>мущественной, информационно-кон</w:t>
            </w:r>
            <w:r w:rsidRPr="00D400E4">
              <w:rPr>
                <w:rFonts w:ascii="Times New Roman" w:hAnsi="Times New Roman"/>
                <w:sz w:val="24"/>
                <w:szCs w:val="24"/>
              </w:rPr>
              <w:t xml:space="preserve">сультационной) </w:t>
            </w:r>
          </w:p>
        </w:tc>
        <w:tc>
          <w:tcPr>
            <w:tcW w:w="479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1. Ус</w:t>
            </w:r>
            <w:r>
              <w:rPr>
                <w:rFonts w:ascii="Times New Roman" w:hAnsi="Times New Roman"/>
                <w:sz w:val="24"/>
                <w:szCs w:val="24"/>
              </w:rPr>
              <w:t>тановление требований к хозяйст</w:t>
            </w:r>
            <w:r w:rsidRPr="00D400E4">
              <w:rPr>
                <w:rFonts w:ascii="Times New Roman" w:hAnsi="Times New Roman"/>
                <w:sz w:val="24"/>
                <w:szCs w:val="24"/>
              </w:rPr>
              <w:t>ву</w:t>
            </w:r>
            <w:r>
              <w:rPr>
                <w:rFonts w:ascii="Times New Roman" w:hAnsi="Times New Roman"/>
                <w:sz w:val="24"/>
                <w:szCs w:val="24"/>
              </w:rPr>
              <w:t>ющим субъектам, не предусмотрен</w:t>
            </w:r>
            <w:r w:rsidRPr="00D400E4">
              <w:rPr>
                <w:rFonts w:ascii="Times New Roman" w:hAnsi="Times New Roman"/>
                <w:sz w:val="24"/>
                <w:szCs w:val="24"/>
              </w:rPr>
              <w:t>ных действующим законодательством.</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2. </w:t>
            </w:r>
            <w:r>
              <w:rPr>
                <w:rFonts w:ascii="Times New Roman" w:hAnsi="Times New Roman"/>
                <w:sz w:val="24"/>
                <w:szCs w:val="24"/>
              </w:rPr>
              <w:t>Недостаточное информирование хо</w:t>
            </w:r>
            <w:r w:rsidRPr="00D400E4">
              <w:rPr>
                <w:rFonts w:ascii="Times New Roman" w:hAnsi="Times New Roman"/>
                <w:sz w:val="24"/>
                <w:szCs w:val="24"/>
              </w:rPr>
              <w:t>зяйствующих субъектов о возможности получения муниципальной поддержки.</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3. Возникновение конфликта интересов при</w:t>
            </w:r>
            <w:r>
              <w:rPr>
                <w:rFonts w:ascii="Times New Roman" w:hAnsi="Times New Roman"/>
                <w:sz w:val="24"/>
                <w:szCs w:val="24"/>
              </w:rPr>
              <w:t xml:space="preserve"> исполнении сотрудниками админи</w:t>
            </w:r>
            <w:r w:rsidRPr="00D400E4">
              <w:rPr>
                <w:rFonts w:ascii="Times New Roman" w:hAnsi="Times New Roman"/>
                <w:sz w:val="24"/>
                <w:szCs w:val="24"/>
              </w:rPr>
              <w:t>ст</w:t>
            </w:r>
            <w:r>
              <w:rPr>
                <w:rFonts w:ascii="Times New Roman" w:hAnsi="Times New Roman"/>
                <w:sz w:val="24"/>
                <w:szCs w:val="24"/>
              </w:rPr>
              <w:t>рации муниципального района «Ко</w:t>
            </w:r>
            <w:r w:rsidRPr="00D400E4">
              <w:rPr>
                <w:rFonts w:ascii="Times New Roman" w:hAnsi="Times New Roman"/>
                <w:sz w:val="24"/>
                <w:szCs w:val="24"/>
              </w:rPr>
              <w:t>р</w:t>
            </w:r>
            <w:r>
              <w:rPr>
                <w:rFonts w:ascii="Times New Roman" w:hAnsi="Times New Roman"/>
                <w:sz w:val="24"/>
                <w:szCs w:val="24"/>
              </w:rPr>
              <w:t>очанский район» должностных обя</w:t>
            </w:r>
            <w:r w:rsidRPr="00D400E4">
              <w:rPr>
                <w:rFonts w:ascii="Times New Roman" w:hAnsi="Times New Roman"/>
                <w:sz w:val="24"/>
                <w:szCs w:val="24"/>
              </w:rPr>
              <w:t>занностей.</w:t>
            </w:r>
          </w:p>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sz w:val="24"/>
                <w:szCs w:val="24"/>
              </w:rPr>
              <w:t>4. Отсутствие (недостаточность) знаний в об</w:t>
            </w:r>
            <w:r>
              <w:rPr>
                <w:rFonts w:ascii="Times New Roman" w:hAnsi="Times New Roman"/>
                <w:sz w:val="24"/>
                <w:szCs w:val="24"/>
              </w:rPr>
              <w:t>ласти антимонопольного законода</w:t>
            </w:r>
            <w:r w:rsidRPr="00D400E4">
              <w:rPr>
                <w:rFonts w:ascii="Times New Roman" w:hAnsi="Times New Roman"/>
                <w:sz w:val="24"/>
                <w:szCs w:val="24"/>
              </w:rPr>
              <w:t>тельства у сотрудников администрации муниципального района «Корочанский райо</w:t>
            </w:r>
            <w:r>
              <w:rPr>
                <w:rFonts w:ascii="Times New Roman" w:hAnsi="Times New Roman"/>
                <w:sz w:val="24"/>
                <w:szCs w:val="24"/>
              </w:rPr>
              <w:t>н», неверное толкование и приме</w:t>
            </w:r>
            <w:r w:rsidRPr="00D400E4">
              <w:rPr>
                <w:rFonts w:ascii="Times New Roman" w:hAnsi="Times New Roman"/>
                <w:sz w:val="24"/>
                <w:szCs w:val="24"/>
              </w:rPr>
              <w:t>нение норм права.</w:t>
            </w:r>
          </w:p>
          <w:p w:rsidR="0076402B" w:rsidRPr="00D400E4" w:rsidRDefault="0076402B" w:rsidP="00D400E4">
            <w:pPr>
              <w:spacing w:after="0" w:line="240" w:lineRule="auto"/>
              <w:jc w:val="both"/>
              <w:rPr>
                <w:rFonts w:ascii="Times New Roman" w:hAnsi="Times New Roman"/>
                <w:color w:val="000000"/>
                <w:sz w:val="24"/>
                <w:szCs w:val="24"/>
              </w:rPr>
            </w:pPr>
            <w:r w:rsidRPr="00D400E4">
              <w:rPr>
                <w:rFonts w:ascii="Times New Roman" w:hAnsi="Times New Roman"/>
                <w:color w:val="000000"/>
                <w:sz w:val="24"/>
                <w:szCs w:val="24"/>
              </w:rPr>
              <w:t>5. От</w:t>
            </w:r>
            <w:r>
              <w:rPr>
                <w:rFonts w:ascii="Times New Roman" w:hAnsi="Times New Roman"/>
                <w:color w:val="000000"/>
                <w:sz w:val="24"/>
                <w:szCs w:val="24"/>
              </w:rPr>
              <w:t>сутствие (недостаточность) разъ</w:t>
            </w:r>
            <w:r w:rsidRPr="00D400E4">
              <w:rPr>
                <w:rFonts w:ascii="Times New Roman" w:hAnsi="Times New Roman"/>
                <w:color w:val="000000"/>
                <w:sz w:val="24"/>
                <w:szCs w:val="24"/>
              </w:rPr>
              <w:t>яснений антимонопольного органа по в</w:t>
            </w:r>
            <w:r>
              <w:rPr>
                <w:rFonts w:ascii="Times New Roman" w:hAnsi="Times New Roman"/>
                <w:color w:val="000000"/>
                <w:sz w:val="24"/>
                <w:szCs w:val="24"/>
              </w:rPr>
              <w:t>опросам применения антимонополь</w:t>
            </w:r>
            <w:r w:rsidRPr="00D400E4">
              <w:rPr>
                <w:rFonts w:ascii="Times New Roman" w:hAnsi="Times New Roman"/>
                <w:color w:val="000000"/>
                <w:sz w:val="24"/>
                <w:szCs w:val="24"/>
              </w:rPr>
              <w:t>ного законодательства при предостав</w:t>
            </w:r>
            <w:r w:rsidRPr="00D400E4">
              <w:rPr>
                <w:rFonts w:ascii="Times New Roman" w:hAnsi="Times New Roman"/>
                <w:color w:val="000000"/>
                <w:sz w:val="24"/>
                <w:szCs w:val="24"/>
              </w:rPr>
              <w:softHyphen/>
              <w:t>ле</w:t>
            </w:r>
            <w:r>
              <w:rPr>
                <w:rFonts w:ascii="Times New Roman" w:hAnsi="Times New Roman"/>
                <w:color w:val="000000"/>
                <w:sz w:val="24"/>
                <w:szCs w:val="24"/>
              </w:rPr>
              <w:t>нии муниципальной поддержки, от</w:t>
            </w:r>
            <w:r w:rsidRPr="00D400E4">
              <w:rPr>
                <w:rFonts w:ascii="Times New Roman" w:hAnsi="Times New Roman"/>
                <w:color w:val="000000"/>
                <w:sz w:val="24"/>
                <w:szCs w:val="24"/>
              </w:rPr>
              <w:t>сутствие информации о мерах ответст</w:t>
            </w:r>
            <w:r w:rsidRPr="00D400E4">
              <w:rPr>
                <w:rFonts w:ascii="Times New Roman" w:hAnsi="Times New Roman"/>
                <w:color w:val="000000"/>
                <w:sz w:val="24"/>
                <w:szCs w:val="24"/>
              </w:rPr>
              <w:softHyphen/>
              <w:t>вен</w:t>
            </w:r>
            <w:r>
              <w:rPr>
                <w:rFonts w:ascii="Times New Roman" w:hAnsi="Times New Roman"/>
                <w:color w:val="000000"/>
                <w:sz w:val="24"/>
                <w:szCs w:val="24"/>
              </w:rPr>
              <w:t>ности за нарушение антимонополь</w:t>
            </w:r>
            <w:r w:rsidRPr="00D400E4">
              <w:rPr>
                <w:rFonts w:ascii="Times New Roman" w:hAnsi="Times New Roman"/>
                <w:color w:val="000000"/>
                <w:sz w:val="24"/>
                <w:szCs w:val="24"/>
              </w:rPr>
              <w:t>ного законодательства.</w:t>
            </w:r>
          </w:p>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color w:val="000000"/>
                <w:sz w:val="24"/>
                <w:szCs w:val="24"/>
              </w:rPr>
              <w:t xml:space="preserve">6. Высокая загруженность сотрудников </w:t>
            </w:r>
            <w:r w:rsidRPr="00D400E4">
              <w:rPr>
                <w:rFonts w:ascii="Times New Roman" w:hAnsi="Times New Roman"/>
                <w:sz w:val="24"/>
                <w:szCs w:val="24"/>
              </w:rPr>
              <w:t xml:space="preserve">администрации муниципального района «Корочанский район» </w:t>
            </w:r>
            <w:r>
              <w:rPr>
                <w:rFonts w:ascii="Times New Roman" w:hAnsi="Times New Roman"/>
                <w:color w:val="000000"/>
                <w:sz w:val="24"/>
                <w:szCs w:val="24"/>
              </w:rPr>
              <w:t>работой, выпол</w:t>
            </w:r>
            <w:r w:rsidRPr="00D400E4">
              <w:rPr>
                <w:rFonts w:ascii="Times New Roman" w:hAnsi="Times New Roman"/>
                <w:color w:val="000000"/>
                <w:sz w:val="24"/>
                <w:szCs w:val="24"/>
              </w:rPr>
              <w:t>няемой в соответствии с должностными регламентами</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Предоставление сотрудника</w:t>
            </w:r>
            <w:r>
              <w:rPr>
                <w:rFonts w:ascii="Times New Roman" w:hAnsi="Times New Roman"/>
                <w:sz w:val="24"/>
                <w:szCs w:val="24"/>
              </w:rPr>
              <w:t>ми структурных подразделений ад</w:t>
            </w:r>
            <w:r w:rsidRPr="00D400E4">
              <w:rPr>
                <w:rFonts w:ascii="Times New Roman" w:hAnsi="Times New Roman"/>
                <w:sz w:val="24"/>
                <w:szCs w:val="24"/>
              </w:rPr>
              <w:t>министрации муниципальног</w:t>
            </w:r>
            <w:r>
              <w:rPr>
                <w:rFonts w:ascii="Times New Roman" w:hAnsi="Times New Roman"/>
                <w:sz w:val="24"/>
                <w:szCs w:val="24"/>
              </w:rPr>
              <w:t>о района «Корочанский район» муниципальной поддержки хозяйст</w:t>
            </w:r>
            <w:r w:rsidRPr="00D400E4">
              <w:rPr>
                <w:rFonts w:ascii="Times New Roman" w:hAnsi="Times New Roman"/>
                <w:sz w:val="24"/>
                <w:szCs w:val="24"/>
              </w:rPr>
              <w:t xml:space="preserve">вующим субъектам Корочанского района  </w:t>
            </w:r>
          </w:p>
        </w:tc>
        <w:tc>
          <w:tcPr>
            <w:tcW w:w="2410" w:type="dxa"/>
          </w:tcPr>
          <w:p w:rsidR="0076402B" w:rsidRPr="00D400E4" w:rsidRDefault="0076402B" w:rsidP="00D400E4">
            <w:pPr>
              <w:spacing w:after="0" w:line="240" w:lineRule="auto"/>
              <w:jc w:val="both"/>
              <w:rPr>
                <w:rFonts w:ascii="Times New Roman" w:hAnsi="Times New Roman"/>
                <w:sz w:val="24"/>
                <w:szCs w:val="24"/>
              </w:rPr>
            </w:pPr>
            <w:r>
              <w:rPr>
                <w:rFonts w:ascii="Times New Roman" w:hAnsi="Times New Roman"/>
                <w:sz w:val="24"/>
                <w:szCs w:val="24"/>
              </w:rPr>
              <w:t>Структурные под</w:t>
            </w:r>
            <w:r w:rsidRPr="00D400E4">
              <w:rPr>
                <w:rFonts w:ascii="Times New Roman" w:hAnsi="Times New Roman"/>
                <w:sz w:val="24"/>
                <w:szCs w:val="24"/>
              </w:rPr>
              <w:t xml:space="preserve">разделения </w:t>
            </w:r>
            <w:r>
              <w:rPr>
                <w:rFonts w:ascii="Times New Roman" w:hAnsi="Times New Roman"/>
                <w:color w:val="000000"/>
                <w:sz w:val="24"/>
                <w:szCs w:val="24"/>
              </w:rPr>
              <w:t>адми</w:t>
            </w:r>
            <w:r w:rsidRPr="00D400E4">
              <w:rPr>
                <w:rFonts w:ascii="Times New Roman" w:hAnsi="Times New Roman"/>
                <w:color w:val="000000"/>
                <w:sz w:val="24"/>
                <w:szCs w:val="24"/>
              </w:rPr>
              <w:t xml:space="preserve">нистрации </w:t>
            </w:r>
            <w:r>
              <w:rPr>
                <w:rFonts w:ascii="Times New Roman" w:hAnsi="Times New Roman"/>
                <w:color w:val="000000"/>
                <w:sz w:val="24"/>
                <w:szCs w:val="24"/>
              </w:rPr>
              <w:t>муници</w:t>
            </w:r>
            <w:r w:rsidRPr="00D400E4">
              <w:rPr>
                <w:rFonts w:ascii="Times New Roman" w:hAnsi="Times New Roman"/>
                <w:color w:val="000000"/>
                <w:sz w:val="24"/>
                <w:szCs w:val="24"/>
              </w:rPr>
              <w:t>пального района</w:t>
            </w:r>
            <w:r>
              <w:rPr>
                <w:rFonts w:ascii="Times New Roman" w:hAnsi="Times New Roman"/>
                <w:color w:val="000000"/>
                <w:sz w:val="24"/>
                <w:szCs w:val="24"/>
              </w:rPr>
              <w:t xml:space="preserve"> «Корочанский район», предостав</w:t>
            </w:r>
            <w:r w:rsidRPr="00D400E4">
              <w:rPr>
                <w:rFonts w:ascii="Times New Roman" w:hAnsi="Times New Roman"/>
                <w:color w:val="000000"/>
                <w:sz w:val="24"/>
                <w:szCs w:val="24"/>
              </w:rPr>
              <w:t xml:space="preserve">ляющие муниципальные  услуги </w:t>
            </w:r>
          </w:p>
        </w:tc>
      </w:tr>
      <w:tr w:rsidR="0076402B" w:rsidRPr="00D400E4" w:rsidTr="00D400E4">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4</w:t>
            </w:r>
          </w:p>
        </w:tc>
        <w:tc>
          <w:tcPr>
            <w:tcW w:w="1596" w:type="dxa"/>
          </w:tcPr>
          <w:p w:rsidR="0076402B" w:rsidRPr="00D400E4" w:rsidRDefault="0076402B" w:rsidP="00D400E4">
            <w:pPr>
              <w:spacing w:after="0" w:line="240" w:lineRule="auto"/>
              <w:rPr>
                <w:rFonts w:ascii="Times New Roman" w:hAnsi="Times New Roman"/>
                <w:sz w:val="24"/>
                <w:szCs w:val="24"/>
                <w:highlight w:val="yellow"/>
              </w:rPr>
            </w:pPr>
            <w:r w:rsidRPr="00D400E4">
              <w:rPr>
                <w:rFonts w:ascii="Times New Roman" w:hAnsi="Times New Roman"/>
                <w:sz w:val="24"/>
                <w:szCs w:val="24"/>
              </w:rPr>
              <w:t>Незначительный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highlight w:val="yellow"/>
              </w:rPr>
            </w:pPr>
            <w:r>
              <w:rPr>
                <w:rFonts w:ascii="Times New Roman" w:hAnsi="Times New Roman"/>
                <w:sz w:val="24"/>
                <w:szCs w:val="24"/>
              </w:rPr>
              <w:t>Риск нарушения (несо</w:t>
            </w:r>
            <w:r w:rsidRPr="00D400E4">
              <w:rPr>
                <w:rFonts w:ascii="Times New Roman" w:hAnsi="Times New Roman"/>
                <w:sz w:val="24"/>
                <w:szCs w:val="24"/>
              </w:rPr>
              <w:t xml:space="preserve">блюдения)  антимонопольного законодательства  при выполнении функций муниципального контроля, антиконкурентные действия (бездействие) </w:t>
            </w:r>
          </w:p>
        </w:tc>
        <w:tc>
          <w:tcPr>
            <w:tcW w:w="4792" w:type="dxa"/>
          </w:tcPr>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sz w:val="24"/>
                <w:szCs w:val="24"/>
              </w:rPr>
              <w:t>1. Отсутствие (недостаточность) знаний в об</w:t>
            </w:r>
            <w:r>
              <w:rPr>
                <w:rFonts w:ascii="Times New Roman" w:hAnsi="Times New Roman"/>
                <w:sz w:val="24"/>
                <w:szCs w:val="24"/>
              </w:rPr>
              <w:t>ласти антимонопольного законода</w:t>
            </w:r>
            <w:r w:rsidRPr="00D400E4">
              <w:rPr>
                <w:rFonts w:ascii="Times New Roman" w:hAnsi="Times New Roman"/>
                <w:sz w:val="24"/>
                <w:szCs w:val="24"/>
              </w:rPr>
              <w:t xml:space="preserve">тельства у сотрудников </w:t>
            </w:r>
            <w:r w:rsidRPr="00D400E4">
              <w:rPr>
                <w:rFonts w:ascii="Times New Roman" w:hAnsi="Times New Roman"/>
                <w:color w:val="000000"/>
                <w:sz w:val="24"/>
                <w:szCs w:val="24"/>
              </w:rPr>
              <w:t>администрации муниципального района «Корочанский район»</w:t>
            </w:r>
            <w:r w:rsidRPr="00D400E4">
              <w:rPr>
                <w:rFonts w:ascii="Times New Roman" w:hAnsi="Times New Roman"/>
                <w:sz w:val="24"/>
                <w:szCs w:val="24"/>
              </w:rPr>
              <w:t>, неверное толкование и применение норм права.</w:t>
            </w:r>
          </w:p>
          <w:p w:rsidR="0076402B" w:rsidRPr="00D400E4" w:rsidRDefault="0076402B" w:rsidP="00D400E4">
            <w:pPr>
              <w:spacing w:after="0" w:line="240" w:lineRule="auto"/>
              <w:jc w:val="both"/>
              <w:rPr>
                <w:rFonts w:ascii="Times New Roman" w:hAnsi="Times New Roman"/>
                <w:color w:val="000000"/>
                <w:sz w:val="24"/>
                <w:szCs w:val="24"/>
              </w:rPr>
            </w:pPr>
            <w:r w:rsidRPr="00D400E4">
              <w:rPr>
                <w:rFonts w:ascii="Times New Roman" w:hAnsi="Times New Roman"/>
                <w:sz w:val="24"/>
                <w:szCs w:val="24"/>
              </w:rPr>
              <w:t xml:space="preserve"> 2. </w:t>
            </w:r>
            <w:r w:rsidRPr="00D400E4">
              <w:rPr>
                <w:rFonts w:ascii="Times New Roman" w:hAnsi="Times New Roman"/>
                <w:color w:val="000000"/>
                <w:sz w:val="24"/>
                <w:szCs w:val="24"/>
              </w:rPr>
              <w:t>Отсутствие (недостаточность) разъяснений антимонопольного органа по в</w:t>
            </w:r>
            <w:r>
              <w:rPr>
                <w:rFonts w:ascii="Times New Roman" w:hAnsi="Times New Roman"/>
                <w:color w:val="000000"/>
                <w:sz w:val="24"/>
                <w:szCs w:val="24"/>
              </w:rPr>
              <w:t>опросам применения антимонополь</w:t>
            </w:r>
            <w:r w:rsidRPr="00D400E4">
              <w:rPr>
                <w:rFonts w:ascii="Times New Roman" w:hAnsi="Times New Roman"/>
                <w:color w:val="000000"/>
                <w:sz w:val="24"/>
                <w:szCs w:val="24"/>
              </w:rPr>
              <w:t xml:space="preserve">ного законодательства при </w:t>
            </w:r>
            <w:r w:rsidRPr="00D400E4">
              <w:rPr>
                <w:rFonts w:ascii="Times New Roman" w:hAnsi="Times New Roman"/>
                <w:sz w:val="24"/>
                <w:szCs w:val="24"/>
              </w:rPr>
              <w:t>выполнении функций муниципального контроля</w:t>
            </w:r>
            <w:r w:rsidRPr="00D400E4">
              <w:rPr>
                <w:rFonts w:ascii="Times New Roman" w:hAnsi="Times New Roman"/>
                <w:color w:val="000000"/>
                <w:sz w:val="24"/>
                <w:szCs w:val="24"/>
              </w:rPr>
              <w:t>, информации о мерах ответственности за нарушение антимонопольного законодательства.</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3. Возникновение конфликта интересов при</w:t>
            </w:r>
            <w:r>
              <w:rPr>
                <w:rFonts w:ascii="Times New Roman" w:hAnsi="Times New Roman"/>
                <w:sz w:val="24"/>
                <w:szCs w:val="24"/>
              </w:rPr>
              <w:t xml:space="preserve"> исполнении сотрудниками админи</w:t>
            </w:r>
            <w:r w:rsidRPr="00D400E4">
              <w:rPr>
                <w:rFonts w:ascii="Times New Roman" w:hAnsi="Times New Roman"/>
                <w:sz w:val="24"/>
                <w:szCs w:val="24"/>
              </w:rPr>
              <w:t>страции муниципального района «Корочанский район» должностных обязанностей.</w:t>
            </w:r>
          </w:p>
          <w:p w:rsidR="0076402B" w:rsidRPr="00D400E4" w:rsidRDefault="0076402B" w:rsidP="00D400E4">
            <w:pPr>
              <w:pStyle w:val="ListParagraph"/>
              <w:ind w:left="34"/>
              <w:jc w:val="both"/>
              <w:rPr>
                <w:rFonts w:ascii="Times New Roman" w:hAnsi="Times New Roman"/>
                <w:color w:val="000000"/>
                <w:sz w:val="24"/>
                <w:szCs w:val="24"/>
              </w:rPr>
            </w:pPr>
            <w:r w:rsidRPr="00D400E4">
              <w:rPr>
                <w:rFonts w:ascii="Times New Roman" w:hAnsi="Times New Roman"/>
                <w:color w:val="000000"/>
                <w:sz w:val="24"/>
                <w:szCs w:val="24"/>
              </w:rPr>
              <w:t>4. Высокая загруженность сотрудников администрации муниципального района «Корочанский район» работой, выполняемой в соответствии с должностными регламентами</w:t>
            </w:r>
          </w:p>
        </w:tc>
        <w:tc>
          <w:tcPr>
            <w:tcW w:w="3402" w:type="dxa"/>
          </w:tcPr>
          <w:p w:rsidR="0076402B" w:rsidRPr="00D400E4" w:rsidRDefault="0076402B" w:rsidP="00D400E4">
            <w:pPr>
              <w:autoSpaceDE w:val="0"/>
              <w:autoSpaceDN w:val="0"/>
              <w:adjustRightInd w:val="0"/>
              <w:spacing w:after="0" w:line="240" w:lineRule="auto"/>
              <w:jc w:val="both"/>
              <w:rPr>
                <w:rFonts w:ascii="Times New Roman" w:hAnsi="Times New Roman"/>
                <w:sz w:val="24"/>
                <w:szCs w:val="24"/>
              </w:rPr>
            </w:pPr>
            <w:r w:rsidRPr="00D400E4">
              <w:rPr>
                <w:rFonts w:ascii="Times New Roman" w:hAnsi="Times New Roman"/>
                <w:sz w:val="24"/>
                <w:szCs w:val="24"/>
              </w:rPr>
              <w:t>Выполнение сотрудниками струк</w:t>
            </w:r>
            <w:r>
              <w:rPr>
                <w:rFonts w:ascii="Times New Roman" w:hAnsi="Times New Roman"/>
                <w:sz w:val="24"/>
                <w:szCs w:val="24"/>
              </w:rPr>
              <w:t>турных подразделений админист</w:t>
            </w:r>
            <w:r w:rsidRPr="00D400E4">
              <w:rPr>
                <w:rFonts w:ascii="Times New Roman" w:hAnsi="Times New Roman"/>
                <w:sz w:val="24"/>
                <w:szCs w:val="24"/>
              </w:rPr>
              <w:t xml:space="preserve">рации </w:t>
            </w:r>
            <w:r w:rsidRPr="00D400E4">
              <w:rPr>
                <w:rFonts w:ascii="Times New Roman" w:hAnsi="Times New Roman"/>
                <w:color w:val="000000"/>
                <w:sz w:val="24"/>
                <w:szCs w:val="24"/>
              </w:rPr>
              <w:t>муниципального района «Корочанский район» функций муниципального контроля</w:t>
            </w:r>
          </w:p>
        </w:tc>
        <w:tc>
          <w:tcPr>
            <w:tcW w:w="241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Управление АПК и воспроизводства окружающей среды администрации Корочанского района, управление по строительству, транспорту и ЖКХ администрации Корочанского района, комитет муниципальной собственности и земельных отношений администрации Корочанского района</w:t>
            </w:r>
          </w:p>
          <w:p w:rsidR="0076402B" w:rsidRPr="00D400E4" w:rsidRDefault="0076402B" w:rsidP="00D400E4">
            <w:pPr>
              <w:spacing w:after="0" w:line="240" w:lineRule="auto"/>
              <w:jc w:val="both"/>
              <w:rPr>
                <w:rFonts w:ascii="Times New Roman" w:hAnsi="Times New Roman"/>
                <w:sz w:val="24"/>
                <w:szCs w:val="24"/>
              </w:rPr>
            </w:pPr>
          </w:p>
          <w:p w:rsidR="0076402B" w:rsidRPr="00D400E4" w:rsidRDefault="0076402B" w:rsidP="00D400E4">
            <w:pPr>
              <w:spacing w:after="0" w:line="240" w:lineRule="auto"/>
              <w:rPr>
                <w:rFonts w:ascii="Times New Roman" w:hAnsi="Times New Roman"/>
                <w:sz w:val="24"/>
                <w:szCs w:val="24"/>
              </w:rPr>
            </w:pPr>
          </w:p>
        </w:tc>
      </w:tr>
      <w:tr w:rsidR="0076402B" w:rsidRPr="00D400E4" w:rsidTr="00D400E4">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5</w:t>
            </w:r>
          </w:p>
        </w:tc>
        <w:tc>
          <w:tcPr>
            <w:tcW w:w="1596"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Незначительный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Риск нарушения (несоблюдения) антимонопольного законодательства при предоставлении муниципальных услуг, установление и (или) взимание не предусмотренных действующим законодательством п</w:t>
            </w:r>
            <w:r>
              <w:rPr>
                <w:rFonts w:ascii="Times New Roman" w:hAnsi="Times New Roman"/>
                <w:sz w:val="24"/>
                <w:szCs w:val="24"/>
              </w:rPr>
              <w:t>латежей при предоставлении муни</w:t>
            </w:r>
            <w:r w:rsidRPr="00D400E4">
              <w:rPr>
                <w:rFonts w:ascii="Times New Roman" w:hAnsi="Times New Roman"/>
                <w:sz w:val="24"/>
                <w:szCs w:val="24"/>
              </w:rPr>
              <w:t>ципальных услуг</w:t>
            </w:r>
          </w:p>
        </w:tc>
        <w:tc>
          <w:tcPr>
            <w:tcW w:w="479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1. Несоблюдение регламента предоставления муниципальной услуги (выполнения муниципальной функции).</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 Установление требований к получателям муниципальной услуги, не предусмотренных действующим законодательством.</w:t>
            </w:r>
          </w:p>
          <w:p w:rsidR="0076402B" w:rsidRPr="00D400E4" w:rsidRDefault="0076402B" w:rsidP="00D400E4">
            <w:pPr>
              <w:spacing w:after="0" w:line="240" w:lineRule="auto"/>
              <w:jc w:val="both"/>
              <w:rPr>
                <w:rFonts w:ascii="Times New Roman" w:hAnsi="Times New Roman"/>
                <w:color w:val="000000"/>
                <w:sz w:val="24"/>
                <w:szCs w:val="24"/>
              </w:rPr>
            </w:pPr>
            <w:r w:rsidRPr="00D400E4">
              <w:rPr>
                <w:rFonts w:ascii="Times New Roman" w:hAnsi="Times New Roman"/>
                <w:sz w:val="24"/>
                <w:szCs w:val="24"/>
              </w:rPr>
              <w:t xml:space="preserve">3. </w:t>
            </w:r>
            <w:r w:rsidRPr="00D400E4">
              <w:rPr>
                <w:rFonts w:ascii="Times New Roman" w:hAnsi="Times New Roman"/>
                <w:color w:val="000000"/>
                <w:sz w:val="24"/>
                <w:szCs w:val="24"/>
              </w:rPr>
              <w:t xml:space="preserve">Отсутствие (недостаточность) разъяснений антимонопольного органа по вопросам применения антимонопольного законодательства при </w:t>
            </w:r>
            <w:r w:rsidRPr="00D400E4">
              <w:rPr>
                <w:rFonts w:ascii="Times New Roman" w:hAnsi="Times New Roman"/>
                <w:sz w:val="24"/>
                <w:szCs w:val="24"/>
              </w:rPr>
              <w:t>выполнении функций муниципального контроля</w:t>
            </w:r>
            <w:r w:rsidRPr="00D400E4">
              <w:rPr>
                <w:rFonts w:ascii="Times New Roman" w:hAnsi="Times New Roman"/>
                <w:color w:val="000000"/>
                <w:sz w:val="24"/>
                <w:szCs w:val="24"/>
              </w:rPr>
              <w:t>, информации о мерах ответственности за нарушение антимонопольного законодательства.</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4. Возникновение конфликта интересов при исполнении сотрудниками администрации муниципального района «Корочанский район» должностных обязанностей.</w:t>
            </w:r>
          </w:p>
          <w:p w:rsidR="0076402B" w:rsidRPr="00D400E4" w:rsidRDefault="0076402B" w:rsidP="00D400E4">
            <w:pPr>
              <w:pStyle w:val="ListParagraph"/>
              <w:spacing w:after="0"/>
              <w:ind w:left="34"/>
              <w:jc w:val="both"/>
              <w:rPr>
                <w:rFonts w:ascii="Times New Roman" w:hAnsi="Times New Roman"/>
                <w:sz w:val="24"/>
                <w:szCs w:val="24"/>
              </w:rPr>
            </w:pPr>
            <w:r w:rsidRPr="00D400E4">
              <w:rPr>
                <w:rFonts w:ascii="Times New Roman" w:hAnsi="Times New Roman"/>
                <w:color w:val="000000"/>
                <w:sz w:val="24"/>
                <w:szCs w:val="24"/>
              </w:rPr>
              <w:t>5. Высокая загруженность сотрудников администрации муниципального района «Корочанский район» работой, выполняемой в соответствии с должностными регламентами.</w:t>
            </w:r>
          </w:p>
        </w:tc>
        <w:tc>
          <w:tcPr>
            <w:tcW w:w="3402" w:type="dxa"/>
          </w:tcPr>
          <w:p w:rsidR="0076402B" w:rsidRPr="00D400E4" w:rsidRDefault="0076402B" w:rsidP="00D400E4">
            <w:pPr>
              <w:autoSpaceDE w:val="0"/>
              <w:autoSpaceDN w:val="0"/>
              <w:adjustRightInd w:val="0"/>
              <w:spacing w:after="0" w:line="240" w:lineRule="auto"/>
              <w:jc w:val="both"/>
              <w:rPr>
                <w:rFonts w:ascii="Times New Roman" w:hAnsi="Times New Roman"/>
                <w:sz w:val="24"/>
                <w:szCs w:val="24"/>
              </w:rPr>
            </w:pPr>
          </w:p>
        </w:tc>
        <w:tc>
          <w:tcPr>
            <w:tcW w:w="241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Структурные подразделения </w:t>
            </w:r>
            <w:r w:rsidRPr="00D400E4">
              <w:rPr>
                <w:rFonts w:ascii="Times New Roman" w:hAnsi="Times New Roman"/>
                <w:color w:val="000000"/>
                <w:sz w:val="24"/>
                <w:szCs w:val="24"/>
              </w:rPr>
              <w:t>администрации муниципального района «Корочанский район», предоставляющие муниципальные услуги</w:t>
            </w:r>
          </w:p>
        </w:tc>
      </w:tr>
      <w:tr w:rsidR="0076402B" w:rsidRPr="00D400E4" w:rsidTr="00D400E4">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6</w:t>
            </w:r>
          </w:p>
        </w:tc>
        <w:tc>
          <w:tcPr>
            <w:tcW w:w="1596" w:type="dxa"/>
          </w:tcPr>
          <w:p w:rsidR="0076402B" w:rsidRPr="00D400E4" w:rsidRDefault="0076402B" w:rsidP="00D400E4">
            <w:pPr>
              <w:spacing w:after="0" w:line="240" w:lineRule="auto"/>
              <w:rPr>
                <w:rFonts w:ascii="Times New Roman" w:hAnsi="Times New Roman"/>
                <w:sz w:val="24"/>
                <w:szCs w:val="24"/>
                <w:highlight w:val="yellow"/>
              </w:rPr>
            </w:pPr>
            <w:r w:rsidRPr="00D400E4">
              <w:rPr>
                <w:rFonts w:ascii="Times New Roman" w:hAnsi="Times New Roman"/>
                <w:sz w:val="24"/>
                <w:szCs w:val="24"/>
              </w:rPr>
              <w:t>Незначительный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Риск нарушения анти</w:t>
            </w:r>
            <w:r>
              <w:rPr>
                <w:rFonts w:ascii="Times New Roman" w:hAnsi="Times New Roman"/>
                <w:sz w:val="24"/>
                <w:szCs w:val="24"/>
              </w:rPr>
              <w:t>монопольных требова</w:t>
            </w:r>
            <w:r w:rsidRPr="00D400E4">
              <w:rPr>
                <w:rFonts w:ascii="Times New Roman" w:hAnsi="Times New Roman"/>
                <w:sz w:val="24"/>
                <w:szCs w:val="24"/>
              </w:rPr>
              <w:t>ний к торгам, запросу котировок цен на товары, запросу предложений (далее – закупочные процедуры) при проведении закупок товаров, работ, услуг для муниципальных нужд, антиконкурентные соглашения, создание преимущественных условий для участия в закупочных процедурах, ограничение доступа к участию в заку</w:t>
            </w:r>
            <w:r w:rsidRPr="00D400E4">
              <w:rPr>
                <w:rFonts w:ascii="Times New Roman" w:hAnsi="Times New Roman"/>
                <w:sz w:val="24"/>
                <w:szCs w:val="24"/>
              </w:rPr>
              <w:softHyphen/>
              <w:t xml:space="preserve">почных процедурах, установление требований к товарам, работам, услугам или к хозяйствующим субъектам, не предусмотренных законодательством Российской Федерации, отсутствие надлежащей экспертизы документации закупочных процедур, нарушение порядка и сроков размещения документации о закупочных процедурах, нарушение порядка определения победителя закупочных процедур,  осуществление закупок малого объема без использования электронного ресурса «Электронный маркет» </w:t>
            </w:r>
          </w:p>
        </w:tc>
        <w:tc>
          <w:tcPr>
            <w:tcW w:w="479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1. Отсутствие (недостаточность) знаний в области антимонопольного законодательства у сотрудников администрации Корочанского района, неверное толкование и применение норм права.</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 Возникновение конфликта интересов при исполнении сотрудниками администрации муниципального района «Кор</w:t>
            </w:r>
            <w:r>
              <w:rPr>
                <w:rFonts w:ascii="Times New Roman" w:hAnsi="Times New Roman"/>
                <w:sz w:val="24"/>
                <w:szCs w:val="24"/>
              </w:rPr>
              <w:t>очанский район» должностных обя</w:t>
            </w:r>
            <w:r w:rsidRPr="00D400E4">
              <w:rPr>
                <w:rFonts w:ascii="Times New Roman" w:hAnsi="Times New Roman"/>
                <w:sz w:val="24"/>
                <w:szCs w:val="24"/>
              </w:rPr>
              <w:t>занностей.</w:t>
            </w:r>
          </w:p>
          <w:p w:rsidR="0076402B" w:rsidRPr="00D400E4" w:rsidRDefault="0076402B" w:rsidP="00D400E4">
            <w:pPr>
              <w:spacing w:after="0" w:line="240" w:lineRule="auto"/>
              <w:jc w:val="both"/>
              <w:rPr>
                <w:rFonts w:ascii="Times New Roman" w:hAnsi="Times New Roman"/>
                <w:sz w:val="24"/>
                <w:szCs w:val="24"/>
              </w:rPr>
            </w:pPr>
          </w:p>
          <w:p w:rsidR="0076402B" w:rsidRPr="00D400E4" w:rsidRDefault="0076402B" w:rsidP="00D400E4">
            <w:pPr>
              <w:pStyle w:val="ListParagraph"/>
              <w:ind w:left="34"/>
              <w:jc w:val="both"/>
              <w:rPr>
                <w:rFonts w:ascii="Times New Roman" w:hAnsi="Times New Roman"/>
                <w:sz w:val="24"/>
                <w:szCs w:val="24"/>
              </w:rPr>
            </w:pP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Проведение сотрудниками структурных подразделений администрации Корочанского района закупочных процедур.</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Материально-техническое обеспечение деятельности администрации муниципального района «Корочанский район». </w:t>
            </w:r>
          </w:p>
          <w:p w:rsidR="0076402B" w:rsidRPr="00D400E4" w:rsidRDefault="0076402B" w:rsidP="00D400E4">
            <w:pPr>
              <w:spacing w:after="0" w:line="240" w:lineRule="auto"/>
              <w:rPr>
                <w:rFonts w:ascii="Times New Roman" w:hAnsi="Times New Roman"/>
                <w:sz w:val="24"/>
                <w:szCs w:val="24"/>
              </w:rPr>
            </w:pPr>
          </w:p>
        </w:tc>
        <w:tc>
          <w:tcPr>
            <w:tcW w:w="241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Бухгалтерия администрации Корочанского района, комитет финансов и бюджетной политики администрации Корочанского района, структурные</w:t>
            </w:r>
            <w:r>
              <w:rPr>
                <w:rFonts w:ascii="Times New Roman" w:hAnsi="Times New Roman"/>
                <w:sz w:val="24"/>
                <w:szCs w:val="24"/>
              </w:rPr>
              <w:t xml:space="preserve"> подразделения администрации му</w:t>
            </w:r>
            <w:r w:rsidRPr="00D400E4">
              <w:rPr>
                <w:rFonts w:ascii="Times New Roman" w:hAnsi="Times New Roman"/>
                <w:sz w:val="24"/>
                <w:szCs w:val="24"/>
              </w:rPr>
              <w:t xml:space="preserve">ниципального района «Корочанский район», участвующие в аукционных процедурах </w:t>
            </w:r>
          </w:p>
        </w:tc>
      </w:tr>
      <w:tr w:rsidR="0076402B" w:rsidRPr="00D400E4" w:rsidTr="00D400E4">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7</w:t>
            </w:r>
          </w:p>
        </w:tc>
        <w:tc>
          <w:tcPr>
            <w:tcW w:w="1596" w:type="dxa"/>
          </w:tcPr>
          <w:p w:rsidR="0076402B" w:rsidRPr="00D400E4" w:rsidRDefault="0076402B" w:rsidP="00D400E4">
            <w:pPr>
              <w:spacing w:after="0" w:line="240" w:lineRule="auto"/>
              <w:rPr>
                <w:rFonts w:ascii="Times New Roman" w:hAnsi="Times New Roman"/>
                <w:sz w:val="24"/>
                <w:szCs w:val="24"/>
                <w:highlight w:val="yellow"/>
              </w:rPr>
            </w:pPr>
            <w:r w:rsidRPr="00D400E4">
              <w:rPr>
                <w:rFonts w:ascii="Times New Roman" w:hAnsi="Times New Roman"/>
                <w:sz w:val="24"/>
                <w:szCs w:val="24"/>
              </w:rPr>
              <w:t>Незначительный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highlight w:val="yellow"/>
              </w:rPr>
            </w:pPr>
            <w:r w:rsidRPr="00D400E4">
              <w:rPr>
                <w:rFonts w:ascii="Times New Roman" w:hAnsi="Times New Roman"/>
                <w:sz w:val="24"/>
                <w:szCs w:val="24"/>
              </w:rPr>
              <w:t>Риск нарушения антимонопольного законодательства при заключении договоров аренды, договоров безвозмездного пользования муниципальным  имуществом Корочанского района, иных договоров, предусматривающих переход прав владения и (или) пользования в отношении муниципального имущества Корочанского района (передача имущества без торгов, нарушение порядка проведения торгов, пролонгирование договора без конкурентных процедур и другие)</w:t>
            </w:r>
          </w:p>
        </w:tc>
        <w:tc>
          <w:tcPr>
            <w:tcW w:w="4792" w:type="dxa"/>
          </w:tcPr>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sz w:val="24"/>
                <w:szCs w:val="24"/>
              </w:rPr>
              <w:t>1. Отсутствие (недостаточность) знаний в области антимонопольного законод</w:t>
            </w:r>
            <w:r>
              <w:rPr>
                <w:rFonts w:ascii="Times New Roman" w:hAnsi="Times New Roman"/>
                <w:sz w:val="24"/>
                <w:szCs w:val="24"/>
              </w:rPr>
              <w:t>а</w:t>
            </w:r>
            <w:r w:rsidRPr="00D400E4">
              <w:rPr>
                <w:rFonts w:ascii="Times New Roman" w:hAnsi="Times New Roman"/>
                <w:sz w:val="24"/>
                <w:szCs w:val="24"/>
              </w:rPr>
              <w:t xml:space="preserve">тельства у сотрудников </w:t>
            </w:r>
            <w:r w:rsidRPr="00D400E4">
              <w:rPr>
                <w:rFonts w:ascii="Times New Roman" w:hAnsi="Times New Roman"/>
                <w:color w:val="000000"/>
                <w:sz w:val="24"/>
                <w:szCs w:val="24"/>
              </w:rPr>
              <w:t>администрации муниципального района «Корочанский район»</w:t>
            </w:r>
            <w:r w:rsidRPr="00D400E4">
              <w:rPr>
                <w:rFonts w:ascii="Times New Roman" w:hAnsi="Times New Roman"/>
                <w:sz w:val="24"/>
                <w:szCs w:val="24"/>
              </w:rPr>
              <w:t>, неверное толкование и применение норм права.</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2. Возникновение конфликта интересов при исполнении сотрудниками </w:t>
            </w:r>
            <w:r w:rsidRPr="00D400E4">
              <w:rPr>
                <w:rFonts w:ascii="Times New Roman" w:hAnsi="Times New Roman"/>
                <w:color w:val="000000"/>
                <w:sz w:val="24"/>
                <w:szCs w:val="24"/>
              </w:rPr>
              <w:t xml:space="preserve">администрации муниципального района «Корочанский район» </w:t>
            </w:r>
            <w:r w:rsidRPr="00D400E4">
              <w:rPr>
                <w:rFonts w:ascii="Times New Roman" w:hAnsi="Times New Roman"/>
                <w:sz w:val="24"/>
                <w:szCs w:val="24"/>
              </w:rPr>
              <w:t>должностных обязанностей.</w:t>
            </w:r>
          </w:p>
          <w:p w:rsidR="0076402B" w:rsidRPr="00D400E4" w:rsidRDefault="0076402B" w:rsidP="00D400E4">
            <w:pPr>
              <w:spacing w:after="0" w:line="240" w:lineRule="auto"/>
              <w:jc w:val="both"/>
              <w:rPr>
                <w:rFonts w:ascii="Times New Roman" w:hAnsi="Times New Roman"/>
                <w:color w:val="000000"/>
                <w:sz w:val="24"/>
                <w:szCs w:val="24"/>
              </w:rPr>
            </w:pPr>
            <w:r w:rsidRPr="00D400E4">
              <w:rPr>
                <w:rFonts w:ascii="Times New Roman" w:hAnsi="Times New Roman"/>
                <w:color w:val="000000"/>
                <w:sz w:val="24"/>
                <w:szCs w:val="24"/>
              </w:rPr>
              <w:t>3. Отсутствие (недостаточность) разъяснений антимонопольного органа по вопросам применения антимонопольного законодательства, информации о мерах ответственности за нарушение антимонопольного законодательства</w:t>
            </w:r>
          </w:p>
          <w:p w:rsidR="0076402B" w:rsidRPr="00D400E4" w:rsidRDefault="0076402B" w:rsidP="00D400E4">
            <w:pPr>
              <w:spacing w:after="0" w:line="240" w:lineRule="auto"/>
              <w:jc w:val="both"/>
              <w:rPr>
                <w:rFonts w:ascii="Times New Roman" w:hAnsi="Times New Roman"/>
                <w:sz w:val="24"/>
                <w:szCs w:val="24"/>
              </w:rPr>
            </w:pPr>
          </w:p>
          <w:p w:rsidR="0076402B" w:rsidRPr="00D400E4" w:rsidRDefault="0076402B" w:rsidP="00D400E4">
            <w:pPr>
              <w:spacing w:after="0" w:line="240" w:lineRule="auto"/>
              <w:jc w:val="both"/>
              <w:rPr>
                <w:rFonts w:ascii="Times New Roman" w:hAnsi="Times New Roman"/>
                <w:sz w:val="24"/>
                <w:szCs w:val="24"/>
              </w:rPr>
            </w:pPr>
          </w:p>
        </w:tc>
        <w:tc>
          <w:tcPr>
            <w:tcW w:w="3402"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 xml:space="preserve">Заключение сотрудниками структурных подразделений </w:t>
            </w:r>
            <w:r w:rsidRPr="00D400E4">
              <w:rPr>
                <w:rFonts w:ascii="Times New Roman" w:hAnsi="Times New Roman"/>
                <w:color w:val="000000"/>
                <w:sz w:val="24"/>
                <w:szCs w:val="24"/>
              </w:rPr>
              <w:t>администрации муниципального района «Корочанский район» договоров аренды, договоров безвозмездного пользования муниципальным имуществом Корочанского района, иных договоров, предусматривающих переход врав владения и (или) пользования в отношении муниципального имущества Корочанского района</w:t>
            </w:r>
          </w:p>
        </w:tc>
        <w:tc>
          <w:tcPr>
            <w:tcW w:w="241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Комитет муниципальной собственности и земельных отношений </w:t>
            </w:r>
            <w:r w:rsidRPr="00D400E4">
              <w:rPr>
                <w:rFonts w:ascii="Times New Roman" w:hAnsi="Times New Roman"/>
                <w:color w:val="000000"/>
                <w:sz w:val="24"/>
                <w:szCs w:val="24"/>
              </w:rPr>
              <w:t>администрации муниципального района «Корочанский район»</w:t>
            </w:r>
          </w:p>
          <w:p w:rsidR="0076402B" w:rsidRPr="00D400E4" w:rsidRDefault="0076402B" w:rsidP="00D400E4">
            <w:pPr>
              <w:spacing w:after="0" w:line="240" w:lineRule="auto"/>
              <w:rPr>
                <w:rFonts w:ascii="Times New Roman" w:hAnsi="Times New Roman"/>
                <w:sz w:val="24"/>
                <w:szCs w:val="24"/>
              </w:rPr>
            </w:pPr>
          </w:p>
        </w:tc>
      </w:tr>
      <w:tr w:rsidR="0076402B" w:rsidRPr="00D400E4" w:rsidTr="00D400E4">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8</w:t>
            </w:r>
          </w:p>
        </w:tc>
        <w:tc>
          <w:tcPr>
            <w:tcW w:w="1596" w:type="dxa"/>
          </w:tcPr>
          <w:p w:rsidR="0076402B" w:rsidRPr="00D400E4" w:rsidRDefault="0076402B" w:rsidP="00D400E4">
            <w:pPr>
              <w:spacing w:after="0" w:line="240" w:lineRule="auto"/>
              <w:rPr>
                <w:rFonts w:ascii="Times New Roman" w:hAnsi="Times New Roman"/>
                <w:sz w:val="24"/>
                <w:szCs w:val="24"/>
                <w:highlight w:val="yellow"/>
              </w:rPr>
            </w:pPr>
            <w:r w:rsidRPr="00D400E4">
              <w:rPr>
                <w:rFonts w:ascii="Times New Roman" w:hAnsi="Times New Roman"/>
                <w:sz w:val="24"/>
                <w:szCs w:val="24"/>
              </w:rPr>
              <w:t>Незначитель</w:t>
            </w:r>
            <w:r w:rsidRPr="00D400E4">
              <w:rPr>
                <w:rFonts w:ascii="Times New Roman" w:hAnsi="Times New Roman"/>
                <w:sz w:val="24"/>
                <w:szCs w:val="24"/>
              </w:rPr>
              <w:softHyphen/>
              <w:t>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Риск совмещения функций </w:t>
            </w:r>
            <w:r w:rsidRPr="00D400E4">
              <w:rPr>
                <w:rFonts w:ascii="Times New Roman" w:hAnsi="Times New Roman"/>
                <w:color w:val="000000"/>
                <w:sz w:val="24"/>
                <w:szCs w:val="24"/>
              </w:rPr>
              <w:t xml:space="preserve">администрации муниципального района «Корочанский район» </w:t>
            </w:r>
            <w:r w:rsidRPr="00D400E4">
              <w:rPr>
                <w:rFonts w:ascii="Times New Roman" w:hAnsi="Times New Roman"/>
                <w:sz w:val="24"/>
                <w:szCs w:val="24"/>
              </w:rPr>
              <w:t xml:space="preserve">и функций организаций, закрепленных в подведомственную подчиненность департамента, а также наделения указанных организаций функциями администрации </w:t>
            </w:r>
            <w:r w:rsidRPr="00D400E4">
              <w:rPr>
                <w:rFonts w:ascii="Times New Roman" w:hAnsi="Times New Roman"/>
                <w:color w:val="000000"/>
                <w:sz w:val="24"/>
                <w:szCs w:val="24"/>
              </w:rPr>
              <w:t>муниципального района «Корочанский район»</w:t>
            </w:r>
            <w:r w:rsidRPr="00D400E4">
              <w:rPr>
                <w:rFonts w:ascii="Times New Roman" w:hAnsi="Times New Roman"/>
                <w:sz w:val="24"/>
                <w:szCs w:val="24"/>
              </w:rPr>
              <w:t>, за исключением случаев, установленных законодательством</w:t>
            </w:r>
          </w:p>
          <w:p w:rsidR="0076402B" w:rsidRPr="00D400E4" w:rsidRDefault="0076402B" w:rsidP="00D400E4">
            <w:pPr>
              <w:spacing w:after="0" w:line="240" w:lineRule="auto"/>
              <w:jc w:val="both"/>
              <w:rPr>
                <w:rFonts w:ascii="Times New Roman" w:hAnsi="Times New Roman"/>
                <w:sz w:val="24"/>
                <w:szCs w:val="24"/>
              </w:rPr>
            </w:pPr>
          </w:p>
          <w:p w:rsidR="0076402B" w:rsidRPr="00D400E4" w:rsidRDefault="0076402B" w:rsidP="00D400E4">
            <w:pPr>
              <w:spacing w:after="0" w:line="240" w:lineRule="auto"/>
              <w:jc w:val="both"/>
              <w:rPr>
                <w:rFonts w:ascii="Times New Roman" w:hAnsi="Times New Roman"/>
                <w:sz w:val="24"/>
                <w:szCs w:val="24"/>
              </w:rPr>
            </w:pPr>
          </w:p>
        </w:tc>
        <w:tc>
          <w:tcPr>
            <w:tcW w:w="4792" w:type="dxa"/>
          </w:tcPr>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sz w:val="24"/>
                <w:szCs w:val="24"/>
              </w:rPr>
              <w:t xml:space="preserve">1. Отсутствие (недостаточность) знаний в области антимонопольного законодательства у сотрудников </w:t>
            </w:r>
            <w:r w:rsidRPr="00D400E4">
              <w:rPr>
                <w:rFonts w:ascii="Times New Roman" w:hAnsi="Times New Roman"/>
                <w:color w:val="000000"/>
                <w:sz w:val="24"/>
                <w:szCs w:val="24"/>
              </w:rPr>
              <w:t>администрации муниципального района «Корочанский район»</w:t>
            </w:r>
            <w:r w:rsidRPr="00D400E4">
              <w:rPr>
                <w:rFonts w:ascii="Times New Roman" w:hAnsi="Times New Roman"/>
                <w:sz w:val="24"/>
                <w:szCs w:val="24"/>
              </w:rPr>
              <w:t>, неверное толкование и применение норм права.</w:t>
            </w:r>
          </w:p>
          <w:p w:rsidR="0076402B" w:rsidRPr="00D400E4" w:rsidRDefault="0076402B" w:rsidP="00D400E4">
            <w:pPr>
              <w:pStyle w:val="ListParagraph"/>
              <w:ind w:left="34"/>
              <w:jc w:val="both"/>
              <w:rPr>
                <w:rFonts w:ascii="Times New Roman" w:hAnsi="Times New Roman"/>
                <w:color w:val="000000"/>
                <w:sz w:val="24"/>
                <w:szCs w:val="24"/>
              </w:rPr>
            </w:pPr>
            <w:r w:rsidRPr="00D400E4">
              <w:rPr>
                <w:rFonts w:ascii="Times New Roman" w:hAnsi="Times New Roman"/>
                <w:color w:val="000000"/>
                <w:sz w:val="24"/>
                <w:szCs w:val="24"/>
              </w:rPr>
              <w:t>2. Высокая загруженность сотрудников администрации муниципального района «Корочанский район» работой выполняемой в соответствии с должностными инструкциями.</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color w:val="000000"/>
                <w:sz w:val="24"/>
                <w:szCs w:val="24"/>
              </w:rPr>
              <w:t>3. Отсутствие (недостаточность) разъяснений антимонопольного органа по вопросам применения антимонопольного законодательства, информации о мерах ответственности за нарушение антимонопольного законодательства.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Выполнение сотрудниками структурных подразделений администрации </w:t>
            </w:r>
            <w:r w:rsidRPr="00D400E4">
              <w:rPr>
                <w:rFonts w:ascii="Times New Roman" w:hAnsi="Times New Roman"/>
                <w:color w:val="000000"/>
                <w:sz w:val="24"/>
                <w:szCs w:val="24"/>
              </w:rPr>
              <w:t>муниципального района «Корочанский район» должностных обязанностей (функций)</w:t>
            </w:r>
          </w:p>
          <w:p w:rsidR="0076402B" w:rsidRPr="00D400E4" w:rsidRDefault="0076402B" w:rsidP="00D400E4">
            <w:pPr>
              <w:spacing w:after="0" w:line="240" w:lineRule="auto"/>
              <w:rPr>
                <w:rFonts w:ascii="Times New Roman" w:hAnsi="Times New Roman"/>
                <w:sz w:val="24"/>
                <w:szCs w:val="24"/>
              </w:rPr>
            </w:pPr>
          </w:p>
        </w:tc>
        <w:tc>
          <w:tcPr>
            <w:tcW w:w="241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Структурные подразделения администрации </w:t>
            </w:r>
            <w:r w:rsidRPr="00D400E4">
              <w:rPr>
                <w:rFonts w:ascii="Times New Roman" w:hAnsi="Times New Roman"/>
                <w:color w:val="000000"/>
                <w:sz w:val="24"/>
                <w:szCs w:val="24"/>
              </w:rPr>
              <w:t>муниципального района «Корочанский район»</w:t>
            </w:r>
          </w:p>
          <w:p w:rsidR="0076402B" w:rsidRPr="00D400E4" w:rsidRDefault="0076402B" w:rsidP="00D400E4">
            <w:pPr>
              <w:spacing w:after="0" w:line="240" w:lineRule="auto"/>
              <w:jc w:val="both"/>
              <w:rPr>
                <w:rFonts w:ascii="Times New Roman" w:hAnsi="Times New Roman"/>
                <w:sz w:val="24"/>
                <w:szCs w:val="24"/>
              </w:rPr>
            </w:pPr>
          </w:p>
        </w:tc>
      </w:tr>
      <w:tr w:rsidR="0076402B" w:rsidRPr="00D400E4" w:rsidTr="00D400E4">
        <w:tc>
          <w:tcPr>
            <w:tcW w:w="560"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9</w:t>
            </w:r>
          </w:p>
        </w:tc>
        <w:tc>
          <w:tcPr>
            <w:tcW w:w="1596"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Незначительный уровень</w:t>
            </w:r>
          </w:p>
        </w:tc>
        <w:tc>
          <w:tcPr>
            <w:tcW w:w="223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Риск нарушения сотрудниками администрации </w:t>
            </w:r>
            <w:r w:rsidRPr="00D400E4">
              <w:rPr>
                <w:rFonts w:ascii="Times New Roman" w:hAnsi="Times New Roman"/>
                <w:color w:val="000000"/>
                <w:sz w:val="24"/>
                <w:szCs w:val="24"/>
              </w:rPr>
              <w:t>муниципального района «Корочанский район» </w:t>
            </w:r>
            <w:r w:rsidRPr="00D400E4">
              <w:rPr>
                <w:rFonts w:ascii="Times New Roman" w:hAnsi="Times New Roman"/>
                <w:sz w:val="24"/>
                <w:szCs w:val="24"/>
              </w:rPr>
              <w:t xml:space="preserve">при осуществлении должностных обязанностей функций) соблюдения норм (аспектов) антимонопольного законодательства, функционирования антимонопольного комплаенса администрации </w:t>
            </w:r>
            <w:r w:rsidRPr="00D400E4">
              <w:rPr>
                <w:rFonts w:ascii="Times New Roman" w:hAnsi="Times New Roman"/>
                <w:color w:val="000000"/>
                <w:sz w:val="24"/>
                <w:szCs w:val="24"/>
              </w:rPr>
              <w:t>муниципального района «Корочанский район»</w:t>
            </w:r>
          </w:p>
          <w:p w:rsidR="0076402B" w:rsidRPr="00D400E4" w:rsidRDefault="0076402B" w:rsidP="00D400E4">
            <w:pPr>
              <w:spacing w:after="0" w:line="240" w:lineRule="auto"/>
              <w:jc w:val="both"/>
              <w:rPr>
                <w:rFonts w:ascii="Times New Roman" w:hAnsi="Times New Roman"/>
                <w:sz w:val="24"/>
                <w:szCs w:val="24"/>
              </w:rPr>
            </w:pPr>
          </w:p>
        </w:tc>
        <w:tc>
          <w:tcPr>
            <w:tcW w:w="4792" w:type="dxa"/>
          </w:tcPr>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sz w:val="24"/>
                <w:szCs w:val="24"/>
              </w:rPr>
              <w:t xml:space="preserve">1. Отсутствие (недостаточность) знаний в области антимонопольного законодательства у сотрудников администрации </w:t>
            </w:r>
            <w:r w:rsidRPr="00D400E4">
              <w:rPr>
                <w:rFonts w:ascii="Times New Roman" w:hAnsi="Times New Roman"/>
                <w:color w:val="000000"/>
                <w:sz w:val="24"/>
                <w:szCs w:val="24"/>
              </w:rPr>
              <w:t>муниципального района «Корочанский район»</w:t>
            </w:r>
            <w:r w:rsidRPr="00D400E4">
              <w:rPr>
                <w:rFonts w:ascii="Times New Roman" w:hAnsi="Times New Roman"/>
                <w:sz w:val="24"/>
                <w:szCs w:val="24"/>
              </w:rPr>
              <w:t>, неверное толкование применения норм права.</w:t>
            </w:r>
          </w:p>
          <w:p w:rsidR="0076402B" w:rsidRPr="00D400E4" w:rsidRDefault="0076402B" w:rsidP="00D400E4">
            <w:pPr>
              <w:pStyle w:val="ListParagraph"/>
              <w:ind w:left="34"/>
              <w:jc w:val="both"/>
              <w:rPr>
                <w:rFonts w:ascii="Times New Roman" w:hAnsi="Times New Roman"/>
                <w:sz w:val="24"/>
                <w:szCs w:val="24"/>
              </w:rPr>
            </w:pPr>
            <w:r w:rsidRPr="00D400E4">
              <w:rPr>
                <w:rFonts w:ascii="Times New Roman" w:hAnsi="Times New Roman"/>
                <w:sz w:val="24"/>
                <w:szCs w:val="24"/>
              </w:rPr>
              <w:t>2. Отсутствие (недостаточность) разъяснений антимонопольного органа по вопросам применения антимонопольного законодательства, о мерах ответственности за нарушение антимонопольного законодательства</w:t>
            </w:r>
          </w:p>
        </w:tc>
        <w:tc>
          <w:tcPr>
            <w:tcW w:w="3402" w:type="dxa"/>
          </w:tcPr>
          <w:p w:rsidR="0076402B" w:rsidRPr="00D400E4" w:rsidRDefault="0076402B" w:rsidP="00D400E4">
            <w:pPr>
              <w:spacing w:after="0" w:line="240" w:lineRule="auto"/>
              <w:rPr>
                <w:rFonts w:ascii="Times New Roman" w:hAnsi="Times New Roman"/>
                <w:sz w:val="24"/>
                <w:szCs w:val="24"/>
              </w:rPr>
            </w:pPr>
            <w:r w:rsidRPr="00D400E4">
              <w:rPr>
                <w:rFonts w:ascii="Times New Roman" w:hAnsi="Times New Roman"/>
                <w:sz w:val="24"/>
                <w:szCs w:val="24"/>
              </w:rPr>
              <w:t xml:space="preserve">Выполнение сотрудниками структурных подразделений администрации </w:t>
            </w:r>
            <w:r w:rsidRPr="00D400E4">
              <w:rPr>
                <w:rFonts w:ascii="Times New Roman" w:hAnsi="Times New Roman"/>
                <w:color w:val="000000"/>
                <w:sz w:val="24"/>
                <w:szCs w:val="24"/>
              </w:rPr>
              <w:t>муниципального района «Корочанский район» должностных обязанностей (функций)</w:t>
            </w:r>
          </w:p>
          <w:p w:rsidR="0076402B" w:rsidRPr="00D400E4" w:rsidRDefault="0076402B" w:rsidP="00D400E4">
            <w:pPr>
              <w:spacing w:after="0" w:line="240" w:lineRule="auto"/>
              <w:jc w:val="both"/>
              <w:rPr>
                <w:rFonts w:ascii="Times New Roman" w:hAnsi="Times New Roman"/>
                <w:sz w:val="24"/>
                <w:szCs w:val="24"/>
              </w:rPr>
            </w:pPr>
          </w:p>
        </w:tc>
        <w:tc>
          <w:tcPr>
            <w:tcW w:w="241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Структурные подразделения администрации </w:t>
            </w:r>
            <w:r w:rsidRPr="00D400E4">
              <w:rPr>
                <w:rFonts w:ascii="Times New Roman" w:hAnsi="Times New Roman"/>
                <w:color w:val="000000"/>
                <w:sz w:val="24"/>
                <w:szCs w:val="24"/>
              </w:rPr>
              <w:t>муниципального района «Корочанский район»</w:t>
            </w:r>
          </w:p>
          <w:p w:rsidR="0076402B" w:rsidRPr="00D400E4" w:rsidRDefault="0076402B" w:rsidP="00D400E4">
            <w:pPr>
              <w:spacing w:after="0" w:line="240" w:lineRule="auto"/>
              <w:jc w:val="both"/>
              <w:rPr>
                <w:rFonts w:ascii="Times New Roman" w:hAnsi="Times New Roman"/>
                <w:sz w:val="24"/>
                <w:szCs w:val="24"/>
              </w:rPr>
            </w:pPr>
          </w:p>
        </w:tc>
      </w:tr>
    </w:tbl>
    <w:p w:rsidR="0076402B" w:rsidRDefault="0076402B" w:rsidP="00774E01">
      <w:pPr>
        <w:pStyle w:val="ConsPlusNormal"/>
        <w:spacing w:before="220"/>
        <w:ind w:firstLine="540"/>
        <w:jc w:val="center"/>
        <w:rPr>
          <w:rFonts w:ascii="Times New Roman" w:hAnsi="Times New Roman" w:cs="Times New Roman"/>
          <w:b/>
          <w:sz w:val="28"/>
          <w:szCs w:val="28"/>
        </w:rPr>
      </w:pPr>
    </w:p>
    <w:p w:rsidR="0076402B" w:rsidRDefault="0076402B" w:rsidP="00774E01">
      <w:pPr>
        <w:pStyle w:val="ConsPlusNormal"/>
        <w:spacing w:before="220"/>
        <w:ind w:firstLine="540"/>
        <w:jc w:val="center"/>
        <w:rPr>
          <w:rFonts w:ascii="Times New Roman" w:hAnsi="Times New Roman" w:cs="Times New Roman"/>
          <w:b/>
          <w:sz w:val="28"/>
          <w:szCs w:val="28"/>
        </w:rPr>
      </w:pPr>
    </w:p>
    <w:p w:rsidR="0076402B" w:rsidRDefault="0076402B" w:rsidP="00774E01">
      <w:pPr>
        <w:pStyle w:val="ConsPlusNormal"/>
        <w:spacing w:before="220"/>
        <w:ind w:firstLine="540"/>
        <w:jc w:val="center"/>
        <w:rPr>
          <w:rFonts w:ascii="Times New Roman" w:hAnsi="Times New Roman" w:cs="Times New Roman"/>
          <w:b/>
          <w:sz w:val="28"/>
          <w:szCs w:val="28"/>
        </w:rPr>
      </w:pPr>
    </w:p>
    <w:p w:rsidR="0076402B" w:rsidRDefault="0076402B" w:rsidP="00774E01">
      <w:pPr>
        <w:pStyle w:val="ConsPlusNormal"/>
        <w:spacing w:before="220"/>
        <w:ind w:firstLine="540"/>
        <w:jc w:val="center"/>
        <w:rPr>
          <w:rFonts w:ascii="Times New Roman" w:hAnsi="Times New Roman" w:cs="Times New Roman"/>
          <w:b/>
          <w:sz w:val="28"/>
          <w:szCs w:val="28"/>
        </w:rPr>
      </w:pPr>
    </w:p>
    <w:p w:rsidR="0076402B" w:rsidRPr="002F5281" w:rsidRDefault="0076402B" w:rsidP="00774E01">
      <w:pPr>
        <w:pStyle w:val="ConsPlusNormal"/>
        <w:spacing w:before="220"/>
        <w:ind w:firstLine="540"/>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3. Информация об исполнении плана мероприятий по снижению комплаенс-рисков </w:t>
      </w:r>
      <w:r>
        <w:rPr>
          <w:rFonts w:ascii="Times New Roman" w:hAnsi="Times New Roman" w:cs="Times New Roman"/>
          <w:b/>
          <w:sz w:val="28"/>
          <w:szCs w:val="28"/>
        </w:rPr>
        <w:t>за 2021 год</w:t>
      </w:r>
    </w:p>
    <w:p w:rsidR="0076402B" w:rsidRPr="002F5281" w:rsidRDefault="0076402B" w:rsidP="00737CDF">
      <w:pPr>
        <w:pStyle w:val="ConsPlusNormal"/>
        <w:ind w:firstLine="539"/>
        <w:jc w:val="right"/>
        <w:rPr>
          <w:rFonts w:ascii="Times New Roman" w:hAnsi="Times New Roman" w:cs="Times New Roman"/>
          <w:b/>
          <w:i/>
          <w:sz w:val="28"/>
          <w:szCs w:val="28"/>
        </w:rPr>
      </w:pPr>
      <w:r w:rsidRPr="002F5281">
        <w:rPr>
          <w:rFonts w:ascii="Times New Roman" w:hAnsi="Times New Roman" w:cs="Times New Roman"/>
          <w:i/>
          <w:sz w:val="20"/>
        </w:rPr>
        <w:t>(указывается отчетный год)</w:t>
      </w:r>
    </w:p>
    <w:p w:rsidR="0076402B" w:rsidRPr="002F5281" w:rsidRDefault="0076402B" w:rsidP="002D7F00">
      <w:pPr>
        <w:pStyle w:val="ConsPlusNormal"/>
        <w:ind w:firstLine="539"/>
        <w:jc w:val="both"/>
        <w:rPr>
          <w:rFonts w:ascii="Times New Roman" w:hAnsi="Times New Roman" w:cs="Times New Roman"/>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302"/>
        <w:gridCol w:w="4536"/>
        <w:gridCol w:w="1389"/>
        <w:gridCol w:w="3402"/>
        <w:gridCol w:w="2580"/>
      </w:tblGrid>
      <w:tr w:rsidR="0076402B" w:rsidRPr="00D400E4" w:rsidTr="00D400E4">
        <w:trPr>
          <w:trHeight w:val="1054"/>
          <w:tblHeader/>
        </w:trPr>
        <w:tc>
          <w:tcPr>
            <w:tcW w:w="675"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 п/п</w:t>
            </w:r>
          </w:p>
        </w:tc>
        <w:tc>
          <w:tcPr>
            <w:tcW w:w="2302"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Краткое описание комплаенс-риска</w:t>
            </w:r>
          </w:p>
        </w:tc>
        <w:tc>
          <w:tcPr>
            <w:tcW w:w="4536"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 xml:space="preserve">Наименование мероприятий по минимизации и устранению комплаенс-рисков </w:t>
            </w:r>
          </w:p>
        </w:tc>
        <w:tc>
          <w:tcPr>
            <w:tcW w:w="1389"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Срок исполне-ния</w:t>
            </w:r>
          </w:p>
        </w:tc>
        <w:tc>
          <w:tcPr>
            <w:tcW w:w="3402"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Информация об исполнении</w:t>
            </w:r>
          </w:p>
        </w:tc>
        <w:tc>
          <w:tcPr>
            <w:tcW w:w="2580"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 xml:space="preserve">Структурное подразделение, ответственное за выполнение мероприятий </w:t>
            </w:r>
          </w:p>
        </w:tc>
      </w:tr>
      <w:tr w:rsidR="0076402B" w:rsidRPr="00D400E4" w:rsidTr="00D400E4">
        <w:trPr>
          <w:trHeight w:val="234"/>
        </w:trPr>
        <w:tc>
          <w:tcPr>
            <w:tcW w:w="14884" w:type="dxa"/>
            <w:gridSpan w:val="6"/>
            <w:vAlign w:val="center"/>
          </w:tcPr>
          <w:p w:rsidR="0076402B" w:rsidRPr="00D400E4" w:rsidRDefault="0076402B" w:rsidP="00D400E4">
            <w:pPr>
              <w:pStyle w:val="ListParagraph"/>
              <w:numPr>
                <w:ilvl w:val="0"/>
                <w:numId w:val="1"/>
              </w:numPr>
              <w:spacing w:after="0" w:line="240" w:lineRule="auto"/>
              <w:jc w:val="center"/>
              <w:rPr>
                <w:rFonts w:ascii="Times New Roman" w:hAnsi="Times New Roman"/>
                <w:b/>
                <w:sz w:val="24"/>
                <w:szCs w:val="24"/>
              </w:rPr>
            </w:pPr>
            <w:r w:rsidRPr="00D400E4">
              <w:rPr>
                <w:rFonts w:ascii="Times New Roman" w:hAnsi="Times New Roman"/>
                <w:b/>
                <w:sz w:val="24"/>
                <w:szCs w:val="24"/>
              </w:rPr>
              <w:t xml:space="preserve">Общие мероприятия по минимизации и устранению комплаенс-рисков </w:t>
            </w:r>
          </w:p>
        </w:tc>
      </w:tr>
      <w:tr w:rsidR="0076402B" w:rsidRPr="00D400E4" w:rsidTr="00D400E4">
        <w:tc>
          <w:tcPr>
            <w:tcW w:w="675" w:type="dxa"/>
          </w:tcPr>
          <w:p w:rsidR="0076402B" w:rsidRPr="00D400E4" w:rsidRDefault="0076402B" w:rsidP="00D400E4">
            <w:pPr>
              <w:spacing w:after="0" w:line="240" w:lineRule="auto"/>
              <w:jc w:val="both"/>
            </w:pPr>
            <w:r w:rsidRPr="00D400E4">
              <w:t>1.1</w:t>
            </w:r>
          </w:p>
        </w:tc>
        <w:tc>
          <w:tcPr>
            <w:tcW w:w="2302" w:type="dxa"/>
          </w:tcPr>
          <w:p w:rsidR="0076402B" w:rsidRPr="00D400E4" w:rsidRDefault="0076402B" w:rsidP="00D400E4">
            <w:pPr>
              <w:pStyle w:val="NoSpacing"/>
              <w:jc w:val="both"/>
              <w:rPr>
                <w:rFonts w:ascii="Times New Roman" w:hAnsi="Times New Roman"/>
                <w:sz w:val="24"/>
                <w:szCs w:val="24"/>
              </w:rPr>
            </w:pPr>
            <w:r w:rsidRPr="00D400E4">
              <w:rPr>
                <w:rFonts w:ascii="Times New Roman" w:hAnsi="Times New Roman"/>
                <w:sz w:val="24"/>
                <w:szCs w:val="24"/>
              </w:rPr>
              <w:t>Все комплаенс-риски</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
                <w:rFonts w:ascii="Times New Roman" w:hAnsi="Times New Roman"/>
                <w:sz w:val="24"/>
                <w:szCs w:val="24"/>
              </w:rPr>
              <w:t>Ознакомление руководителей и сотрудников администрации муниципального района «Корочанский район» с муниципальными нормативными правовыми (муниципальными правовыми) актами, регулирующими вопросы функционирования антимонопольного комплаенса в администрации муниципального района «Корочанский район»</w:t>
            </w:r>
          </w:p>
        </w:tc>
        <w:tc>
          <w:tcPr>
            <w:tcW w:w="1389" w:type="dxa"/>
          </w:tcPr>
          <w:p w:rsidR="0076402B" w:rsidRPr="00D400E4" w:rsidRDefault="0076402B" w:rsidP="00D400E4">
            <w:pPr>
              <w:pStyle w:val="NoSpacing"/>
              <w:jc w:val="both"/>
              <w:rPr>
                <w:rStyle w:val="8pt"/>
                <w:rFonts w:ascii="Times New Roman" w:hAnsi="Times New Roman"/>
                <w:sz w:val="24"/>
                <w:szCs w:val="24"/>
              </w:rPr>
            </w:pPr>
            <w:r w:rsidRPr="00D400E4">
              <w:rPr>
                <w:rStyle w:val="8pt"/>
                <w:rFonts w:ascii="Times New Roman" w:hAnsi="Times New Roman"/>
                <w:sz w:val="24"/>
                <w:szCs w:val="24"/>
              </w:rPr>
              <w:t>В течение 15 рабочих дней после принятия муниципальных нормативных правовых (муниципальных правовых) актов</w:t>
            </w:r>
          </w:p>
          <w:p w:rsidR="0076402B" w:rsidRPr="00D400E4" w:rsidRDefault="0076402B" w:rsidP="00D400E4">
            <w:pPr>
              <w:pStyle w:val="NoSpacing"/>
              <w:jc w:val="both"/>
              <w:rPr>
                <w:rFonts w:ascii="Times New Roman" w:hAnsi="Times New Roman"/>
                <w:sz w:val="24"/>
                <w:szCs w:val="24"/>
              </w:rPr>
            </w:pP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Руководители и сотрудники структурных подразделений администрации Корочанского района ознакомлены с нормативно правовыми актами, регулирующими антимонопольный комплаенс в ходе проведенного, охват сотрудников составил 100%.</w:t>
            </w:r>
          </w:p>
        </w:tc>
        <w:tc>
          <w:tcPr>
            <w:tcW w:w="2580" w:type="dxa"/>
          </w:tcPr>
          <w:p w:rsidR="0076402B" w:rsidRPr="00D400E4" w:rsidRDefault="0076402B" w:rsidP="00D400E4">
            <w:pPr>
              <w:pStyle w:val="NoSpacing"/>
              <w:jc w:val="both"/>
              <w:rPr>
                <w:rFonts w:ascii="Times New Roman" w:hAnsi="Times New Roman"/>
                <w:sz w:val="24"/>
                <w:szCs w:val="24"/>
              </w:rPr>
            </w:pPr>
            <w:r w:rsidRPr="00D400E4">
              <w:rPr>
                <w:rStyle w:val="8pt"/>
                <w:rFonts w:ascii="Times New Roman" w:hAnsi="Times New Roman"/>
                <w:sz w:val="24"/>
                <w:szCs w:val="24"/>
              </w:rPr>
              <w:t>Отдел муниципальной службы и кадров администрации Корочанского района; юридический отдел Корочанского района; структурные подразделения администрации Корочанского района</w:t>
            </w:r>
          </w:p>
        </w:tc>
      </w:tr>
      <w:tr w:rsidR="0076402B" w:rsidRPr="00D400E4" w:rsidTr="00D400E4">
        <w:tc>
          <w:tcPr>
            <w:tcW w:w="675" w:type="dxa"/>
          </w:tcPr>
          <w:p w:rsidR="0076402B" w:rsidRPr="00D400E4" w:rsidRDefault="0076402B" w:rsidP="00D400E4">
            <w:pPr>
              <w:spacing w:after="0" w:line="240" w:lineRule="auto"/>
              <w:jc w:val="both"/>
            </w:pPr>
            <w:r w:rsidRPr="00D400E4">
              <w:t>1.2</w:t>
            </w:r>
          </w:p>
        </w:tc>
        <w:tc>
          <w:tcPr>
            <w:tcW w:w="2302" w:type="dxa"/>
          </w:tcPr>
          <w:p w:rsidR="0076402B" w:rsidRPr="00D400E4" w:rsidRDefault="0076402B" w:rsidP="00D400E4">
            <w:pPr>
              <w:pStyle w:val="NoSpacing"/>
              <w:jc w:val="both"/>
              <w:rPr>
                <w:rStyle w:val="8pt2"/>
                <w:sz w:val="24"/>
                <w:szCs w:val="24"/>
              </w:rPr>
            </w:pPr>
            <w:r w:rsidRPr="00D400E4">
              <w:rPr>
                <w:rStyle w:val="8pt2"/>
                <w:sz w:val="24"/>
                <w:szCs w:val="24"/>
              </w:rPr>
              <w:t>Все комплаенс-риски</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Организация участия сотрудников администрации муниципального района «Корочанский район» в обучающих мероприятиях (семинарах) по основам антимонопольного законодательства, организации и функционирования антимонопольного комплаенса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Руководители и сотрудники структурных подразделений администрации Корочанского района приняли участие в обучающем семинаре по вопросу организации антимонопольного комплаенса</w:t>
            </w:r>
            <w:r>
              <w:rPr>
                <w:rFonts w:ascii="Times New Roman" w:hAnsi="Times New Roman"/>
                <w:sz w:val="24"/>
                <w:szCs w:val="24"/>
              </w:rPr>
              <w:t xml:space="preserve"> </w:t>
            </w:r>
            <w:r w:rsidRPr="00D400E4">
              <w:rPr>
                <w:rFonts w:ascii="Times New Roman" w:hAnsi="Times New Roman"/>
                <w:sz w:val="24"/>
                <w:szCs w:val="24"/>
              </w:rPr>
              <w:t>ознакомлены с нормативно правовыми актами, регулирующими антимоно-польный комплаенс в ходе проведенного обучения, проведенного уполномочен-ным подразделением администрации муниципаль-ного района «Корочанский район» в декабре 2021 года, охват сотрудников составил 100%</w:t>
            </w:r>
          </w:p>
          <w:p w:rsidR="0076402B" w:rsidRPr="00D400E4" w:rsidRDefault="0076402B" w:rsidP="00D400E4">
            <w:pPr>
              <w:spacing w:after="0" w:line="240" w:lineRule="auto"/>
              <w:jc w:val="both"/>
              <w:rPr>
                <w:rFonts w:ascii="Times New Roman" w:hAnsi="Times New Roman"/>
                <w:sz w:val="24"/>
                <w:szCs w:val="24"/>
              </w:rPr>
            </w:pPr>
          </w:p>
        </w:tc>
        <w:tc>
          <w:tcPr>
            <w:tcW w:w="2580"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Отдел    муниципальной службы и кадров администрацииКорочанского района; юридический отдел администрации Корочанского района; структурные подразделения администрации Корочанского района</w:t>
            </w:r>
          </w:p>
        </w:tc>
      </w:tr>
      <w:tr w:rsidR="0076402B" w:rsidRPr="00D400E4" w:rsidTr="00D400E4">
        <w:tc>
          <w:tcPr>
            <w:tcW w:w="675" w:type="dxa"/>
          </w:tcPr>
          <w:p w:rsidR="0076402B" w:rsidRPr="00D400E4" w:rsidRDefault="0076402B" w:rsidP="00D400E4">
            <w:pPr>
              <w:spacing w:after="0" w:line="240" w:lineRule="auto"/>
              <w:jc w:val="both"/>
            </w:pPr>
            <w:r w:rsidRPr="00D400E4">
              <w:t>1.3</w:t>
            </w:r>
          </w:p>
        </w:tc>
        <w:tc>
          <w:tcPr>
            <w:tcW w:w="2302" w:type="dxa"/>
          </w:tcPr>
          <w:p w:rsidR="0076402B" w:rsidRPr="00D400E4" w:rsidRDefault="0076402B" w:rsidP="00D400E4">
            <w:pPr>
              <w:pStyle w:val="NoSpacing"/>
              <w:jc w:val="both"/>
              <w:rPr>
                <w:rStyle w:val="8pt2"/>
                <w:sz w:val="24"/>
                <w:szCs w:val="24"/>
              </w:rPr>
            </w:pPr>
            <w:r w:rsidRPr="00D400E4">
              <w:rPr>
                <w:rStyle w:val="8pt2"/>
                <w:sz w:val="24"/>
                <w:szCs w:val="24"/>
              </w:rPr>
              <w:t>Все комплаенс-риски</w:t>
            </w:r>
          </w:p>
        </w:tc>
        <w:tc>
          <w:tcPr>
            <w:tcW w:w="4536" w:type="dxa"/>
          </w:tcPr>
          <w:p w:rsidR="0076402B" w:rsidRPr="00D400E4" w:rsidRDefault="0076402B" w:rsidP="00D400E4">
            <w:pPr>
              <w:pStyle w:val="NoSpacing"/>
              <w:jc w:val="both"/>
              <w:rPr>
                <w:rFonts w:ascii="Times New Roman" w:hAnsi="Times New Roman"/>
                <w:sz w:val="24"/>
                <w:szCs w:val="24"/>
                <w:highlight w:val="yellow"/>
              </w:rPr>
            </w:pPr>
            <w:r w:rsidRPr="00D400E4">
              <w:rPr>
                <w:rStyle w:val="8pt2"/>
                <w:sz w:val="24"/>
                <w:szCs w:val="24"/>
              </w:rPr>
              <w:t>Внесение изменений в положения о структурных подразделениях администрации Корочанского района, должностные инструкции (регламенты) сотрудников администрации Корочанского района, в части обеспечения организации и функционирования антимонопольного комплаенса, включения знаний основных положений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деятельности</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До 20 декабря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Муниципальным советом Корочанского района внесены изменения в должностные инструкции сотрудников администрации </w:t>
            </w:r>
            <w:r w:rsidRPr="00D400E4">
              <w:rPr>
                <w:rStyle w:val="8pt2"/>
                <w:sz w:val="24"/>
                <w:szCs w:val="24"/>
              </w:rPr>
              <w:t>в части обеспечения организации и функционирования анти-монопольного комплаенса, включения знаний основных положений антимонополього законодательства Россий-ской Федерации в перечень требований к профес-сиональным знаниям и навыкам по предметной области деятельно</w:t>
            </w:r>
            <w:r w:rsidRPr="00D400E4">
              <w:rPr>
                <w:rStyle w:val="8pt2"/>
                <w:sz w:val="24"/>
                <w:szCs w:val="24"/>
              </w:rPr>
              <w:softHyphen/>
              <w:t>сти, Распоряжение администрации муниципального района «Корочанский район» № 628-р  от 12 октября 2020 года «О внесении измен</w:t>
            </w:r>
            <w:r>
              <w:rPr>
                <w:rStyle w:val="8pt2"/>
                <w:sz w:val="24"/>
                <w:szCs w:val="24"/>
              </w:rPr>
              <w:t>ений в распоряжение администрац</w:t>
            </w:r>
            <w:r w:rsidRPr="00D400E4">
              <w:rPr>
                <w:rStyle w:val="8pt2"/>
                <w:sz w:val="24"/>
                <w:szCs w:val="24"/>
              </w:rPr>
              <w:t>ии муниципального района «Корочанский район»</w:t>
            </w:r>
            <w:r>
              <w:rPr>
                <w:rStyle w:val="8pt2"/>
                <w:sz w:val="24"/>
                <w:szCs w:val="24"/>
              </w:rPr>
              <w:t xml:space="preserve"> </w:t>
            </w:r>
            <w:r w:rsidRPr="00D400E4">
              <w:rPr>
                <w:rStyle w:val="8pt2"/>
                <w:sz w:val="24"/>
                <w:szCs w:val="24"/>
              </w:rPr>
              <w:t>от 15 августа 2019 года № 415-р»</w:t>
            </w:r>
          </w:p>
        </w:tc>
        <w:tc>
          <w:tcPr>
            <w:tcW w:w="2580"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Отдел муниципальной службы и кадров администрации Корочанского района; структурные подразделения администрации Корочанского района</w:t>
            </w:r>
          </w:p>
        </w:tc>
      </w:tr>
      <w:tr w:rsidR="0076402B" w:rsidRPr="00D400E4" w:rsidTr="00D400E4">
        <w:tc>
          <w:tcPr>
            <w:tcW w:w="675" w:type="dxa"/>
          </w:tcPr>
          <w:p w:rsidR="0076402B" w:rsidRPr="00D400E4" w:rsidRDefault="0076402B" w:rsidP="00D400E4">
            <w:pPr>
              <w:spacing w:after="0" w:line="240" w:lineRule="auto"/>
              <w:jc w:val="both"/>
            </w:pPr>
            <w:r w:rsidRPr="00D400E4">
              <w:t>1.4</w:t>
            </w:r>
          </w:p>
        </w:tc>
        <w:tc>
          <w:tcPr>
            <w:tcW w:w="2302" w:type="dxa"/>
          </w:tcPr>
          <w:p w:rsidR="0076402B" w:rsidRPr="00D400E4" w:rsidRDefault="0076402B" w:rsidP="00D400E4">
            <w:pPr>
              <w:pStyle w:val="NoSpacing"/>
              <w:jc w:val="both"/>
              <w:rPr>
                <w:rStyle w:val="8pt2"/>
                <w:sz w:val="24"/>
                <w:szCs w:val="24"/>
              </w:rPr>
            </w:pPr>
            <w:r w:rsidRPr="00D400E4">
              <w:rPr>
                <w:rStyle w:val="8pt2"/>
                <w:sz w:val="24"/>
                <w:szCs w:val="24"/>
              </w:rPr>
              <w:t>Все комплаенс-риски</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Анализ выявленных нарушений антимонопольного законодательства администрации Корочанского района за предыдущие 3 года (при наличии предостережений, предупреждений, штрафов, жалоб, возбужденных дел), составление перечня нарушений антимонопольного законодательства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В ходе анализа выявленных нарушений установлено, что за отчетные три года отсутствуют нарушения </w:t>
            </w:r>
            <w:r w:rsidRPr="00D400E4">
              <w:rPr>
                <w:rStyle w:val="8pt2"/>
                <w:sz w:val="24"/>
                <w:szCs w:val="24"/>
              </w:rPr>
              <w:t>антимонопольного законодательства.</w:t>
            </w:r>
          </w:p>
        </w:tc>
        <w:tc>
          <w:tcPr>
            <w:tcW w:w="2580" w:type="dxa"/>
          </w:tcPr>
          <w:p w:rsidR="0076402B" w:rsidRPr="00D400E4" w:rsidRDefault="0076402B" w:rsidP="00D400E4">
            <w:pPr>
              <w:pStyle w:val="NoSpacing"/>
              <w:jc w:val="both"/>
              <w:rPr>
                <w:rStyle w:val="8pt2"/>
                <w:sz w:val="24"/>
                <w:szCs w:val="24"/>
              </w:rPr>
            </w:pPr>
            <w:r w:rsidRPr="00D400E4">
              <w:rPr>
                <w:rStyle w:val="8pt2"/>
                <w:sz w:val="24"/>
                <w:szCs w:val="24"/>
              </w:rPr>
              <w:t>Юридический отдел администрации Корочанского района; структурные подразделения администрации Корочанского района</w:t>
            </w:r>
          </w:p>
          <w:p w:rsidR="0076402B" w:rsidRPr="00D400E4" w:rsidRDefault="0076402B" w:rsidP="00D400E4">
            <w:pPr>
              <w:pStyle w:val="NoSpacing"/>
              <w:jc w:val="both"/>
              <w:rPr>
                <w:rFonts w:ascii="Times New Roman" w:hAnsi="Times New Roman"/>
                <w:sz w:val="24"/>
                <w:szCs w:val="24"/>
              </w:rPr>
            </w:pPr>
          </w:p>
        </w:tc>
      </w:tr>
      <w:tr w:rsidR="0076402B" w:rsidRPr="00D400E4" w:rsidTr="00D400E4">
        <w:tc>
          <w:tcPr>
            <w:tcW w:w="675" w:type="dxa"/>
          </w:tcPr>
          <w:p w:rsidR="0076402B" w:rsidRPr="00D400E4" w:rsidRDefault="0076402B" w:rsidP="00D400E4">
            <w:pPr>
              <w:spacing w:after="0" w:line="240" w:lineRule="auto"/>
              <w:jc w:val="both"/>
            </w:pPr>
            <w:r w:rsidRPr="00D400E4">
              <w:t>1.5</w:t>
            </w:r>
          </w:p>
        </w:tc>
        <w:tc>
          <w:tcPr>
            <w:tcW w:w="2302" w:type="dxa"/>
          </w:tcPr>
          <w:p w:rsidR="0076402B" w:rsidRPr="00D400E4" w:rsidRDefault="0076402B" w:rsidP="00D400E4">
            <w:pPr>
              <w:pStyle w:val="NoSpacing"/>
              <w:jc w:val="both"/>
              <w:rPr>
                <w:rStyle w:val="8pt2"/>
                <w:sz w:val="24"/>
                <w:szCs w:val="24"/>
              </w:rPr>
            </w:pPr>
            <w:r w:rsidRPr="00D400E4">
              <w:rPr>
                <w:rStyle w:val="8pt2"/>
                <w:sz w:val="24"/>
                <w:szCs w:val="24"/>
              </w:rPr>
              <w:t>Все комплаенс-риски</w:t>
            </w:r>
          </w:p>
        </w:tc>
        <w:tc>
          <w:tcPr>
            <w:tcW w:w="4536" w:type="dxa"/>
          </w:tcPr>
          <w:p w:rsidR="0076402B" w:rsidRPr="00D400E4" w:rsidRDefault="0076402B" w:rsidP="00D400E4">
            <w:pPr>
              <w:pStyle w:val="NoSpacing"/>
              <w:jc w:val="both"/>
              <w:rPr>
                <w:rFonts w:ascii="Times New Roman" w:hAnsi="Times New Roman"/>
                <w:sz w:val="24"/>
                <w:szCs w:val="24"/>
                <w:highlight w:val="yellow"/>
              </w:rPr>
            </w:pPr>
            <w:r w:rsidRPr="00D400E4">
              <w:rPr>
                <w:rStyle w:val="8pt2"/>
                <w:sz w:val="24"/>
                <w:szCs w:val="24"/>
              </w:rPr>
              <w:t>Сбор сведений о правоприменительной практике антимонопольного законодательства (обзоры рассмотрения жалоб, судебной практики), подготовка аналитической справки об изменениях и основных аспектах правоприменительной практики в администрации Корочанского района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До 1 февраля 2022 года (за 2021 год)</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Жалоб от населения, индивидуальных предпринимателей т юридических лиц о нарушениях администрацией района антимонопольного законодательства в администрацию района не поступало.</w:t>
            </w:r>
          </w:p>
        </w:tc>
        <w:tc>
          <w:tcPr>
            <w:tcW w:w="2580" w:type="dxa"/>
          </w:tcPr>
          <w:p w:rsidR="0076402B" w:rsidRPr="00D400E4" w:rsidRDefault="0076402B" w:rsidP="00D400E4">
            <w:pPr>
              <w:pStyle w:val="NoSpacing"/>
              <w:jc w:val="both"/>
              <w:rPr>
                <w:rStyle w:val="8pt2"/>
                <w:sz w:val="24"/>
                <w:szCs w:val="24"/>
              </w:rPr>
            </w:pPr>
            <w:r w:rsidRPr="00D400E4">
              <w:rPr>
                <w:rStyle w:val="8pt2"/>
                <w:sz w:val="24"/>
                <w:szCs w:val="24"/>
              </w:rPr>
              <w:t>Юридический отдел администрации Корочанского района; структурные подразделения администрации Корочанского района</w:t>
            </w:r>
          </w:p>
          <w:p w:rsidR="0076402B" w:rsidRPr="00D400E4" w:rsidRDefault="0076402B" w:rsidP="00D400E4">
            <w:pPr>
              <w:pStyle w:val="NoSpacing"/>
              <w:jc w:val="both"/>
              <w:rPr>
                <w:rFonts w:ascii="Times New Roman" w:hAnsi="Times New Roman"/>
                <w:sz w:val="24"/>
                <w:szCs w:val="24"/>
              </w:rPr>
            </w:pPr>
          </w:p>
        </w:tc>
      </w:tr>
      <w:tr w:rsidR="0076402B" w:rsidRPr="00D400E4" w:rsidTr="00D400E4">
        <w:tc>
          <w:tcPr>
            <w:tcW w:w="675" w:type="dxa"/>
          </w:tcPr>
          <w:p w:rsidR="0076402B" w:rsidRPr="00D400E4" w:rsidRDefault="0076402B" w:rsidP="00D400E4">
            <w:pPr>
              <w:spacing w:after="0" w:line="240" w:lineRule="auto"/>
              <w:jc w:val="both"/>
            </w:pPr>
            <w:r w:rsidRPr="00D400E4">
              <w:t>1.6</w:t>
            </w:r>
          </w:p>
        </w:tc>
        <w:tc>
          <w:tcPr>
            <w:tcW w:w="2302" w:type="dxa"/>
          </w:tcPr>
          <w:p w:rsidR="0076402B" w:rsidRPr="00D400E4" w:rsidRDefault="0076402B" w:rsidP="00D400E4">
            <w:pPr>
              <w:pStyle w:val="NoSpacing"/>
              <w:jc w:val="both"/>
              <w:rPr>
                <w:rStyle w:val="8pt2"/>
                <w:sz w:val="24"/>
                <w:szCs w:val="24"/>
              </w:rPr>
            </w:pPr>
            <w:r w:rsidRPr="00D400E4">
              <w:rPr>
                <w:rStyle w:val="8pt2"/>
                <w:sz w:val="24"/>
                <w:szCs w:val="24"/>
              </w:rPr>
              <w:t>Все комплаенс-риски</w:t>
            </w:r>
          </w:p>
        </w:tc>
        <w:tc>
          <w:tcPr>
            <w:tcW w:w="4536" w:type="dxa"/>
          </w:tcPr>
          <w:p w:rsidR="0076402B" w:rsidRPr="00D400E4" w:rsidRDefault="0076402B" w:rsidP="00D400E4">
            <w:pPr>
              <w:pStyle w:val="NoSpacing"/>
              <w:jc w:val="both"/>
              <w:rPr>
                <w:rFonts w:ascii="Times New Roman" w:hAnsi="Times New Roman"/>
                <w:sz w:val="24"/>
                <w:szCs w:val="24"/>
                <w:highlight w:val="yellow"/>
              </w:rPr>
            </w:pPr>
            <w:r w:rsidRPr="00D400E4">
              <w:rPr>
                <w:rStyle w:val="8pt2"/>
                <w:sz w:val="24"/>
                <w:szCs w:val="24"/>
              </w:rPr>
              <w:t>Консультирование сотрудников администрации Корочанского района по вопросам, связанным с соблюдением антимонопольного законодательства и примене</w:t>
            </w:r>
            <w:r w:rsidRPr="00D400E4">
              <w:rPr>
                <w:rStyle w:val="8pt2"/>
                <w:sz w:val="24"/>
                <w:szCs w:val="24"/>
              </w:rPr>
              <w:softHyphen/>
              <w:t>нием антимонопольного комплаенса в администрации Корочанского района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Руководители и сотрудники структурных подразделений администрации Корочанского района ознакомлены с нормативно правовыми актами, регулирующими антимонопольный комплаенс в ходе проведенного, охват сотрудников составил 100%.</w:t>
            </w:r>
          </w:p>
        </w:tc>
        <w:tc>
          <w:tcPr>
            <w:tcW w:w="2580" w:type="dxa"/>
            <w:vAlign w:val="bottom"/>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Отдел муниципальной службы и кадров администрации Корочанского района; юридический отдел администрации Корочанского района; комитет экономического развития администрации Корочанского района; структурные подразделения администрации Корочанского района</w:t>
            </w:r>
          </w:p>
        </w:tc>
      </w:tr>
      <w:tr w:rsidR="0076402B" w:rsidRPr="00D400E4" w:rsidTr="00D400E4">
        <w:tc>
          <w:tcPr>
            <w:tcW w:w="675" w:type="dxa"/>
          </w:tcPr>
          <w:p w:rsidR="0076402B" w:rsidRPr="00D400E4" w:rsidRDefault="0076402B" w:rsidP="00D400E4">
            <w:pPr>
              <w:spacing w:after="0" w:line="240" w:lineRule="auto"/>
              <w:jc w:val="both"/>
            </w:pPr>
            <w:r w:rsidRPr="00D400E4">
              <w:t>1.7</w:t>
            </w:r>
          </w:p>
        </w:tc>
        <w:tc>
          <w:tcPr>
            <w:tcW w:w="2302"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Все комплаенс-риски</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Подготовка ежегодного доклада об антимонопольном комплаенсе администрации Корочанского района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До 10 февраля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Ежегодный доклад </w:t>
            </w:r>
            <w:r w:rsidRPr="00D400E4">
              <w:rPr>
                <w:rStyle w:val="8pt2"/>
                <w:sz w:val="24"/>
                <w:szCs w:val="24"/>
              </w:rPr>
              <w:t>об антимонопольном комплаенсе администрации Корочанского района подготовлен и направлен в департамент экономического развития Белгородской области</w:t>
            </w:r>
          </w:p>
        </w:tc>
        <w:tc>
          <w:tcPr>
            <w:tcW w:w="2580" w:type="dxa"/>
            <w:vAlign w:val="bottom"/>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Комитет экономического развития администрации Корочанского района; структурные подразделения администрации Корочанского района</w:t>
            </w:r>
          </w:p>
        </w:tc>
      </w:tr>
      <w:tr w:rsidR="0076402B" w:rsidRPr="00D400E4" w:rsidTr="00D400E4">
        <w:tc>
          <w:tcPr>
            <w:tcW w:w="675" w:type="dxa"/>
          </w:tcPr>
          <w:p w:rsidR="0076402B" w:rsidRPr="00D400E4" w:rsidRDefault="0076402B" w:rsidP="00D400E4">
            <w:pPr>
              <w:spacing w:after="0" w:line="240" w:lineRule="auto"/>
              <w:jc w:val="both"/>
            </w:pPr>
            <w:r w:rsidRPr="00D400E4">
              <w:t>1.8</w:t>
            </w:r>
          </w:p>
        </w:tc>
        <w:tc>
          <w:tcPr>
            <w:tcW w:w="2302"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Все комплаенс-риски</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Утверждение коллегиальным органом ежегодного доклада об антимонопольном комплаенсе администрации Корочанского района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До 15 марта 2022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Style w:val="8pt2"/>
                <w:sz w:val="24"/>
                <w:szCs w:val="24"/>
              </w:rPr>
              <w:t>Док</w:t>
            </w:r>
            <w:r w:rsidRPr="00D400E4">
              <w:rPr>
                <w:rStyle w:val="8pt2"/>
                <w:sz w:val="24"/>
                <w:szCs w:val="24"/>
              </w:rPr>
              <w:softHyphen/>
              <w:t>лад об антимонопольном комплаенсе администрации Корочанского района утвержден коллегиальным органом администрации муниципального района «Корочанский район»</w:t>
            </w:r>
          </w:p>
        </w:tc>
        <w:tc>
          <w:tcPr>
            <w:tcW w:w="2580" w:type="dxa"/>
          </w:tcPr>
          <w:p w:rsidR="0076402B" w:rsidRPr="00D400E4" w:rsidRDefault="0076402B" w:rsidP="00D400E4">
            <w:pPr>
              <w:pStyle w:val="NoSpacing"/>
              <w:jc w:val="both"/>
              <w:rPr>
                <w:rStyle w:val="8pt2"/>
                <w:sz w:val="24"/>
                <w:szCs w:val="24"/>
              </w:rPr>
            </w:pPr>
            <w:r w:rsidRPr="00D400E4">
              <w:rPr>
                <w:rStyle w:val="8pt2"/>
                <w:sz w:val="24"/>
                <w:szCs w:val="24"/>
              </w:rPr>
              <w:t>Комитет экономического развития администрации Корочанского района</w:t>
            </w:r>
          </w:p>
          <w:p w:rsidR="0076402B" w:rsidRPr="00D400E4" w:rsidRDefault="0076402B" w:rsidP="00D400E4">
            <w:pPr>
              <w:pStyle w:val="NoSpacing"/>
              <w:jc w:val="both"/>
              <w:rPr>
                <w:rFonts w:ascii="Times New Roman" w:hAnsi="Times New Roman"/>
                <w:sz w:val="24"/>
                <w:szCs w:val="24"/>
              </w:rPr>
            </w:pPr>
          </w:p>
        </w:tc>
      </w:tr>
      <w:tr w:rsidR="0076402B" w:rsidRPr="00D400E4" w:rsidTr="00D400E4">
        <w:tc>
          <w:tcPr>
            <w:tcW w:w="675" w:type="dxa"/>
          </w:tcPr>
          <w:p w:rsidR="0076402B" w:rsidRPr="00D400E4" w:rsidRDefault="0076402B" w:rsidP="00D400E4">
            <w:pPr>
              <w:spacing w:after="0" w:line="240" w:lineRule="auto"/>
              <w:jc w:val="both"/>
            </w:pPr>
            <w:r w:rsidRPr="00D400E4">
              <w:t>1.9</w:t>
            </w:r>
          </w:p>
        </w:tc>
        <w:tc>
          <w:tcPr>
            <w:tcW w:w="2302"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Риски согласно пунктам 1 и 2 карты рисков нарушения антимонопольного законодательства администрации Корочанского района</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Изучение и соблюдение регламента подготовки муниципальных нормативных правовых актов администрации Корочанского района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Юридическим отделом администрации Корочанского района на постоянной основе ведется изучение нормативно правовых актов, под-готовленных структурными подразделениями </w:t>
            </w:r>
          </w:p>
        </w:tc>
        <w:tc>
          <w:tcPr>
            <w:tcW w:w="2580" w:type="dxa"/>
            <w:vAlign w:val="bottom"/>
          </w:tcPr>
          <w:p w:rsidR="0076402B" w:rsidRPr="00D400E4" w:rsidRDefault="0076402B" w:rsidP="00D400E4">
            <w:pPr>
              <w:spacing w:after="0" w:line="240" w:lineRule="auto"/>
              <w:jc w:val="both"/>
              <w:rPr>
                <w:rStyle w:val="8pt2"/>
                <w:sz w:val="24"/>
                <w:szCs w:val="24"/>
              </w:rPr>
            </w:pPr>
            <w:r w:rsidRPr="00D400E4">
              <w:rPr>
                <w:rStyle w:val="8pt2"/>
                <w:sz w:val="24"/>
                <w:szCs w:val="24"/>
              </w:rPr>
              <w:t>Юридический отдел администрации Корочанского района; структурные подразделения администрации Корочанского района</w:t>
            </w:r>
          </w:p>
          <w:p w:rsidR="0076402B" w:rsidRPr="00D400E4" w:rsidRDefault="0076402B" w:rsidP="00D400E4">
            <w:pPr>
              <w:spacing w:after="0" w:line="240" w:lineRule="auto"/>
              <w:jc w:val="both"/>
              <w:rPr>
                <w:rStyle w:val="8pt2"/>
                <w:sz w:val="24"/>
                <w:szCs w:val="24"/>
              </w:rPr>
            </w:pPr>
          </w:p>
          <w:p w:rsidR="0076402B" w:rsidRPr="00D400E4" w:rsidRDefault="0076402B" w:rsidP="00D400E4">
            <w:pPr>
              <w:spacing w:after="0" w:line="240" w:lineRule="auto"/>
              <w:jc w:val="both"/>
              <w:rPr>
                <w:rStyle w:val="8pt2"/>
                <w:sz w:val="24"/>
                <w:szCs w:val="24"/>
              </w:rPr>
            </w:pPr>
          </w:p>
          <w:p w:rsidR="0076402B" w:rsidRPr="00D400E4" w:rsidRDefault="0076402B" w:rsidP="00D400E4">
            <w:pPr>
              <w:spacing w:after="0" w:line="240" w:lineRule="auto"/>
              <w:jc w:val="both"/>
            </w:pPr>
          </w:p>
        </w:tc>
      </w:tr>
      <w:tr w:rsidR="0076402B" w:rsidRPr="00D400E4" w:rsidTr="00D400E4">
        <w:tc>
          <w:tcPr>
            <w:tcW w:w="675" w:type="dxa"/>
          </w:tcPr>
          <w:p w:rsidR="0076402B" w:rsidRPr="00D400E4" w:rsidRDefault="0076402B" w:rsidP="00D400E4">
            <w:pPr>
              <w:spacing w:after="0" w:line="240" w:lineRule="auto"/>
              <w:jc w:val="both"/>
            </w:pPr>
            <w:r w:rsidRPr="00D400E4">
              <w:t>1.10</w:t>
            </w:r>
          </w:p>
        </w:tc>
        <w:tc>
          <w:tcPr>
            <w:tcW w:w="2302" w:type="dxa"/>
          </w:tcPr>
          <w:p w:rsidR="0076402B" w:rsidRPr="00D400E4" w:rsidRDefault="0076402B" w:rsidP="00D400E4">
            <w:pPr>
              <w:spacing w:after="0" w:line="240" w:lineRule="auto"/>
              <w:jc w:val="both"/>
            </w:pPr>
            <w:r w:rsidRPr="00D400E4">
              <w:rPr>
                <w:rStyle w:val="8pt2"/>
                <w:sz w:val="24"/>
                <w:szCs w:val="24"/>
              </w:rPr>
              <w:t>Риски согласно пунктам 3-7 карты рисков нарушения антимонопольного законодательства администрации Корочанского района</w:t>
            </w:r>
          </w:p>
        </w:tc>
        <w:tc>
          <w:tcPr>
            <w:tcW w:w="4536" w:type="dxa"/>
          </w:tcPr>
          <w:p w:rsidR="0076402B" w:rsidRPr="00D400E4" w:rsidRDefault="0076402B" w:rsidP="00D400E4">
            <w:pPr>
              <w:spacing w:after="0" w:line="240" w:lineRule="auto"/>
              <w:jc w:val="both"/>
            </w:pPr>
            <w:r w:rsidRPr="00D400E4">
              <w:rPr>
                <w:rStyle w:val="8pt2"/>
                <w:sz w:val="24"/>
                <w:szCs w:val="24"/>
              </w:rPr>
              <w:t>Урегулирование конфликта интересов в деятельности администрации Корочанского района и всех сотрудников, связанного с функционированием антимонопольного комплаенса (при возникновении)</w:t>
            </w:r>
          </w:p>
        </w:tc>
        <w:tc>
          <w:tcPr>
            <w:tcW w:w="1389" w:type="dxa"/>
          </w:tcPr>
          <w:p w:rsidR="0076402B" w:rsidRPr="00D400E4" w:rsidRDefault="0076402B" w:rsidP="00D400E4">
            <w:pPr>
              <w:spacing w:after="0" w:line="240" w:lineRule="auto"/>
              <w:jc w:val="both"/>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Конфликт интересов </w:t>
            </w:r>
            <w:r w:rsidRPr="00D400E4">
              <w:rPr>
                <w:rStyle w:val="8pt2"/>
                <w:sz w:val="24"/>
                <w:szCs w:val="24"/>
              </w:rPr>
              <w:t>в деятельности администрации Корочанского района и всех сотрудников, связанного с функционированием антимонопольного комплаенса в 2021 году не возникал</w:t>
            </w:r>
          </w:p>
        </w:tc>
        <w:tc>
          <w:tcPr>
            <w:tcW w:w="2580" w:type="dxa"/>
            <w:vAlign w:val="bottom"/>
          </w:tcPr>
          <w:p w:rsidR="0076402B" w:rsidRPr="00D400E4" w:rsidRDefault="0076402B" w:rsidP="00D400E4">
            <w:pPr>
              <w:spacing w:after="0" w:line="240" w:lineRule="auto"/>
              <w:jc w:val="both"/>
            </w:pPr>
            <w:r w:rsidRPr="00D400E4">
              <w:rPr>
                <w:rStyle w:val="8pt2"/>
                <w:sz w:val="24"/>
                <w:szCs w:val="24"/>
              </w:rPr>
              <w:t>Отдел муниципальной службы и кадров администрации Корочанского района; структурные подразделения администрации Корочанского района</w:t>
            </w:r>
          </w:p>
        </w:tc>
      </w:tr>
      <w:tr w:rsidR="0076402B" w:rsidRPr="00D400E4" w:rsidTr="00D400E4">
        <w:trPr>
          <w:trHeight w:val="234"/>
        </w:trPr>
        <w:tc>
          <w:tcPr>
            <w:tcW w:w="14884" w:type="dxa"/>
            <w:gridSpan w:val="6"/>
            <w:vAlign w:val="center"/>
          </w:tcPr>
          <w:p w:rsidR="0076402B" w:rsidRPr="00D400E4" w:rsidRDefault="0076402B" w:rsidP="00D400E4">
            <w:pPr>
              <w:pStyle w:val="ListParagraph"/>
              <w:numPr>
                <w:ilvl w:val="0"/>
                <w:numId w:val="1"/>
              </w:numPr>
              <w:spacing w:after="0" w:line="240" w:lineRule="auto"/>
              <w:jc w:val="center"/>
              <w:rPr>
                <w:rFonts w:ascii="Times New Roman" w:hAnsi="Times New Roman"/>
                <w:b/>
                <w:sz w:val="24"/>
                <w:szCs w:val="24"/>
              </w:rPr>
            </w:pPr>
            <w:r w:rsidRPr="00D400E4">
              <w:rPr>
                <w:rFonts w:ascii="Times New Roman" w:hAnsi="Times New Roman"/>
                <w:b/>
                <w:sz w:val="24"/>
                <w:szCs w:val="24"/>
              </w:rPr>
              <w:t xml:space="preserve">Конкретные мероприятия в разрезе комплаенс-рисков, включенных в карту комплаенс-рисков </w:t>
            </w: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2.1</w:t>
            </w:r>
          </w:p>
        </w:tc>
        <w:tc>
          <w:tcPr>
            <w:tcW w:w="23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Риск наличия вдействующих НПА положений, которые приводят и (или) могут привести к недопущению, ограничению или устранению конкуренции на рынках товаров, работ, услуг Корочанского района</w:t>
            </w:r>
          </w:p>
        </w:tc>
        <w:tc>
          <w:tcPr>
            <w:tcW w:w="4536" w:type="dxa"/>
          </w:tcPr>
          <w:p w:rsidR="0076402B" w:rsidRPr="00D400E4" w:rsidRDefault="0076402B" w:rsidP="00D400E4">
            <w:pPr>
              <w:tabs>
                <w:tab w:val="left" w:pos="2161"/>
              </w:tabs>
              <w:spacing w:after="0" w:line="240" w:lineRule="auto"/>
              <w:jc w:val="both"/>
              <w:rPr>
                <w:rFonts w:ascii="Times New Roman" w:hAnsi="Times New Roman"/>
                <w:sz w:val="24"/>
                <w:szCs w:val="24"/>
              </w:rPr>
            </w:pPr>
            <w:r w:rsidRPr="00D400E4">
              <w:rPr>
                <w:rFonts w:ascii="Times New Roman" w:hAnsi="Times New Roman"/>
                <w:sz w:val="24"/>
                <w:szCs w:val="24"/>
              </w:rPr>
              <w:t xml:space="preserve">Проведение анализа действующих НПА </w:t>
            </w:r>
            <w:r w:rsidRPr="00D400E4">
              <w:rPr>
                <w:rFonts w:ascii="Times New Roman" w:hAnsi="Times New Roman"/>
                <w:color w:val="000000"/>
                <w:sz w:val="24"/>
                <w:szCs w:val="24"/>
              </w:rPr>
              <w:t xml:space="preserve">на предмет выявления рисков нарушения антимонопольного законодательства </w:t>
            </w:r>
            <w:r w:rsidRPr="00D400E4">
              <w:rPr>
                <w:rFonts w:ascii="Times New Roman" w:hAnsi="Times New Roman"/>
                <w:sz w:val="24"/>
                <w:szCs w:val="24"/>
              </w:rPr>
              <w:t>при участии организаций и граждан (публичные консультации органов местного самоуправления муниципального района «Корочанский района» Белгородской области)</w:t>
            </w:r>
          </w:p>
        </w:tc>
        <w:tc>
          <w:tcPr>
            <w:tcW w:w="1389"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До 1 фев-раля 2022 года</w:t>
            </w:r>
          </w:p>
          <w:p w:rsidR="0076402B" w:rsidRPr="00D400E4" w:rsidRDefault="0076402B" w:rsidP="00D400E4">
            <w:pPr>
              <w:spacing w:after="0" w:line="240" w:lineRule="auto"/>
              <w:jc w:val="both"/>
              <w:rPr>
                <w:rFonts w:ascii="Times New Roman" w:hAnsi="Times New Roman"/>
                <w:sz w:val="24"/>
                <w:szCs w:val="24"/>
              </w:rPr>
            </w:pPr>
          </w:p>
          <w:p w:rsidR="0076402B" w:rsidRPr="00D400E4" w:rsidRDefault="0076402B" w:rsidP="00D400E4">
            <w:pPr>
              <w:spacing w:after="0" w:line="240" w:lineRule="auto"/>
              <w:jc w:val="both"/>
              <w:rPr>
                <w:rFonts w:ascii="Times New Roman" w:hAnsi="Times New Roman"/>
                <w:sz w:val="24"/>
                <w:szCs w:val="24"/>
              </w:rPr>
            </w:pPr>
          </w:p>
          <w:p w:rsidR="0076402B" w:rsidRPr="00D400E4" w:rsidRDefault="0076402B" w:rsidP="00D400E4">
            <w:pPr>
              <w:spacing w:after="0" w:line="240" w:lineRule="auto"/>
              <w:jc w:val="both"/>
              <w:rPr>
                <w:rFonts w:ascii="Times New Roman" w:hAnsi="Times New Roman"/>
                <w:sz w:val="24"/>
                <w:szCs w:val="24"/>
              </w:rPr>
            </w:pPr>
          </w:p>
          <w:p w:rsidR="0076402B" w:rsidRPr="00D400E4" w:rsidRDefault="0076402B" w:rsidP="00D400E4">
            <w:pPr>
              <w:spacing w:after="0" w:line="240" w:lineRule="auto"/>
              <w:jc w:val="both"/>
              <w:rPr>
                <w:rFonts w:ascii="Times New Roman" w:hAnsi="Times New Roman"/>
                <w:sz w:val="24"/>
                <w:szCs w:val="24"/>
              </w:rPr>
            </w:pP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Анализ действующих нормативно правовых актов на предмет выявления рисков нарушения антимонопольного законодательства проводится путем проведения публичных консультаций посредством официального сайта администрации Корочанского района </w:t>
            </w:r>
          </w:p>
        </w:tc>
        <w:tc>
          <w:tcPr>
            <w:tcW w:w="258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Юридический отдел администрации муниципального района «Корочанский район», аппарат администрации муниципального района «Корочанский район», </w:t>
            </w:r>
          </w:p>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все структурные подразделения администрации муниципального района «Корочанский район»</w:t>
            </w: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2.2</w:t>
            </w:r>
          </w:p>
        </w:tc>
        <w:tc>
          <w:tcPr>
            <w:tcW w:w="2302" w:type="dxa"/>
            <w:vAlign w:val="bottom"/>
          </w:tcPr>
          <w:p w:rsidR="0076402B" w:rsidRPr="00D400E4" w:rsidRDefault="0076402B" w:rsidP="00D400E4">
            <w:pPr>
              <w:spacing w:after="0" w:line="240" w:lineRule="auto"/>
              <w:jc w:val="both"/>
              <w:rPr>
                <w:rStyle w:val="8pt2"/>
                <w:sz w:val="24"/>
                <w:szCs w:val="24"/>
              </w:rPr>
            </w:pPr>
            <w:r w:rsidRPr="00D400E4">
              <w:rPr>
                <w:rStyle w:val="8pt2"/>
                <w:sz w:val="24"/>
                <w:szCs w:val="24"/>
              </w:rPr>
              <w:t>Риск наличия в проектах муниципальных норматив</w:t>
            </w:r>
            <w:r w:rsidRPr="00D400E4">
              <w:rPr>
                <w:rStyle w:val="8pt2"/>
                <w:sz w:val="24"/>
                <w:szCs w:val="24"/>
              </w:rPr>
              <w:softHyphen/>
              <w:t>ных правовых актах администрации Корочанского района положений, которые приводят и (или) могут привести к недопущению, ограничению или устранению конкуренции на рынках товаров, работ, услуг Корочанского района</w:t>
            </w:r>
          </w:p>
          <w:p w:rsidR="0076402B" w:rsidRPr="00D400E4" w:rsidRDefault="0076402B" w:rsidP="00D400E4">
            <w:pPr>
              <w:spacing w:after="0" w:line="240" w:lineRule="auto"/>
              <w:jc w:val="both"/>
              <w:rPr>
                <w:rFonts w:ascii="Times New Roman" w:hAnsi="Times New Roman"/>
                <w:sz w:val="24"/>
                <w:szCs w:val="24"/>
              </w:rPr>
            </w:pPr>
          </w:p>
        </w:tc>
        <w:tc>
          <w:tcPr>
            <w:tcW w:w="4536" w:type="dxa"/>
          </w:tcPr>
          <w:p w:rsidR="0076402B" w:rsidRPr="00D400E4" w:rsidRDefault="0076402B" w:rsidP="00D400E4">
            <w:pPr>
              <w:spacing w:after="0" w:line="240" w:lineRule="auto"/>
              <w:jc w:val="both"/>
              <w:rPr>
                <w:rStyle w:val="8pt2"/>
                <w:sz w:val="24"/>
                <w:szCs w:val="24"/>
              </w:rPr>
            </w:pPr>
            <w:r w:rsidRPr="00D400E4">
              <w:rPr>
                <w:rStyle w:val="8pt2"/>
                <w:sz w:val="24"/>
                <w:szCs w:val="24"/>
              </w:rPr>
              <w:t>Проведение экспертизы и анализа проектов муниципальных нормативных правовых актов администрации Корочанского района на предмет выявления рисков нарушения антимонопольного законодательства при участии организаций и граждан (публичные консультации посредством официального сайта органов местного самоуправления муниципального района «Корочанского района» Белгородской области)</w:t>
            </w:r>
          </w:p>
          <w:p w:rsidR="0076402B" w:rsidRPr="00D400E4" w:rsidRDefault="0076402B" w:rsidP="00D400E4">
            <w:pPr>
              <w:spacing w:after="0" w:line="240" w:lineRule="auto"/>
              <w:jc w:val="both"/>
              <w:rPr>
                <w:rStyle w:val="8pt2"/>
                <w:sz w:val="24"/>
                <w:szCs w:val="24"/>
              </w:rPr>
            </w:pPr>
          </w:p>
          <w:p w:rsidR="0076402B" w:rsidRPr="00D400E4" w:rsidRDefault="0076402B" w:rsidP="00D400E4">
            <w:pPr>
              <w:spacing w:after="0" w:line="240" w:lineRule="auto"/>
              <w:jc w:val="both"/>
              <w:rPr>
                <w:rStyle w:val="8pt2"/>
                <w:sz w:val="24"/>
                <w:szCs w:val="24"/>
              </w:rPr>
            </w:pPr>
          </w:p>
          <w:p w:rsidR="0076402B" w:rsidRPr="00D400E4" w:rsidRDefault="0076402B" w:rsidP="00D400E4">
            <w:pPr>
              <w:spacing w:after="0" w:line="240" w:lineRule="auto"/>
              <w:jc w:val="both"/>
              <w:rPr>
                <w:rStyle w:val="8pt2"/>
                <w:sz w:val="24"/>
                <w:szCs w:val="24"/>
              </w:rPr>
            </w:pPr>
          </w:p>
          <w:p w:rsidR="0076402B" w:rsidRPr="00D400E4" w:rsidRDefault="0076402B" w:rsidP="00D400E4">
            <w:pPr>
              <w:spacing w:after="0" w:line="240" w:lineRule="auto"/>
            </w:pPr>
          </w:p>
        </w:tc>
        <w:tc>
          <w:tcPr>
            <w:tcW w:w="1389" w:type="dxa"/>
          </w:tcPr>
          <w:p w:rsidR="0076402B" w:rsidRPr="00D400E4" w:rsidRDefault="0076402B" w:rsidP="00D400E4">
            <w:pPr>
              <w:spacing w:after="0" w:line="240" w:lineRule="auto"/>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Анализ проектов нормативно правовых актов на предмет выявления рисков нарушения антимонопольного законодательства проводится путем проведения публичных консультаций посредством официального сайта администрации Корочанского района</w:t>
            </w:r>
          </w:p>
        </w:tc>
        <w:tc>
          <w:tcPr>
            <w:tcW w:w="2580"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Юридический отдел администрации муниципального района «Корочанский район», все структурные подразделения администрации муниципального района «Корочанский район»</w:t>
            </w: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2.3</w:t>
            </w:r>
          </w:p>
        </w:tc>
        <w:tc>
          <w:tcPr>
            <w:tcW w:w="2302" w:type="dxa"/>
          </w:tcPr>
          <w:p w:rsidR="0076402B" w:rsidRPr="00D400E4" w:rsidRDefault="0076402B" w:rsidP="00D400E4">
            <w:pPr>
              <w:spacing w:after="0" w:line="240" w:lineRule="auto"/>
              <w:jc w:val="both"/>
              <w:rPr>
                <w:rFonts w:ascii="Times New Roman" w:hAnsi="Times New Roman"/>
                <w:sz w:val="24"/>
                <w:szCs w:val="24"/>
              </w:rPr>
            </w:pPr>
            <w:r w:rsidRPr="00D400E4">
              <w:rPr>
                <w:rStyle w:val="8pt2"/>
                <w:sz w:val="24"/>
                <w:szCs w:val="24"/>
              </w:rPr>
              <w:t>Риск нарушения (несоблюдения) антимонопольного законодательства при предоставлении муниципальной поддержки (финансовой, имущественной, консультационной</w:t>
            </w:r>
            <w:r>
              <w:rPr>
                <w:rStyle w:val="8pt2"/>
                <w:sz w:val="24"/>
                <w:szCs w:val="24"/>
              </w:rPr>
              <w:t>)</w:t>
            </w:r>
          </w:p>
        </w:tc>
        <w:tc>
          <w:tcPr>
            <w:tcW w:w="4536" w:type="dxa"/>
          </w:tcPr>
          <w:p w:rsidR="0076402B" w:rsidRPr="00D400E4" w:rsidRDefault="0076402B" w:rsidP="00D400E4">
            <w:pPr>
              <w:spacing w:after="0" w:line="240" w:lineRule="auto"/>
              <w:jc w:val="both"/>
              <w:rPr>
                <w:rFonts w:ascii="Times New Roman" w:hAnsi="Times New Roman"/>
                <w:sz w:val="24"/>
                <w:szCs w:val="24"/>
              </w:rPr>
            </w:pPr>
            <w:r w:rsidRPr="00D400E4">
              <w:rPr>
                <w:rStyle w:val="8pt2"/>
                <w:sz w:val="24"/>
                <w:szCs w:val="24"/>
              </w:rPr>
              <w:t>Анализ практики применения действующих муниципальных нормативных правовых актов, определяющих порядок и условия предоставления муниципальной поддержки (финансовой, имущественной, консультационной)</w:t>
            </w:r>
          </w:p>
        </w:tc>
        <w:tc>
          <w:tcPr>
            <w:tcW w:w="1389" w:type="dxa"/>
          </w:tcPr>
          <w:p w:rsidR="0076402B" w:rsidRPr="00D400E4" w:rsidRDefault="0076402B" w:rsidP="00D400E4">
            <w:pPr>
              <w:spacing w:after="0" w:line="240" w:lineRule="auto"/>
              <w:jc w:val="both"/>
              <w:rPr>
                <w:rFonts w:ascii="Times New Roman" w:hAnsi="Times New Roman"/>
                <w:sz w:val="24"/>
                <w:szCs w:val="24"/>
              </w:rPr>
            </w:pPr>
            <w:r w:rsidRPr="00D400E4">
              <w:rPr>
                <w:rStyle w:val="8pt2"/>
                <w:sz w:val="24"/>
                <w:szCs w:val="24"/>
              </w:rPr>
              <w:t>До 5 февраля 2022 года (за 2021 год)</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В ходе анализа нормативно правовых актов, </w:t>
            </w:r>
            <w:r w:rsidRPr="00D400E4">
              <w:rPr>
                <w:rStyle w:val="8pt2"/>
                <w:sz w:val="24"/>
                <w:szCs w:val="24"/>
              </w:rPr>
              <w:t>определяющих порядок и условия предоставления имущественной и консультацион</w:t>
            </w:r>
            <w:r w:rsidRPr="00D400E4">
              <w:rPr>
                <w:rStyle w:val="8pt2"/>
                <w:sz w:val="24"/>
                <w:szCs w:val="24"/>
              </w:rPr>
              <w:softHyphen/>
              <w:t>ной поддержки, рисков нарушения антимонопольного законодательства не выявлено</w:t>
            </w:r>
          </w:p>
        </w:tc>
        <w:tc>
          <w:tcPr>
            <w:tcW w:w="2580" w:type="dxa"/>
            <w:vAlign w:val="bottom"/>
          </w:tcPr>
          <w:p w:rsidR="0076402B" w:rsidRPr="00D400E4" w:rsidRDefault="0076402B" w:rsidP="00D400E4">
            <w:pPr>
              <w:spacing w:after="0" w:line="240" w:lineRule="auto"/>
              <w:jc w:val="both"/>
              <w:rPr>
                <w:rStyle w:val="8pt2"/>
                <w:sz w:val="24"/>
                <w:szCs w:val="24"/>
              </w:rPr>
            </w:pPr>
            <w:r w:rsidRPr="00D400E4">
              <w:rPr>
                <w:rFonts w:ascii="Times New Roman" w:hAnsi="Times New Roman"/>
                <w:sz w:val="24"/>
                <w:szCs w:val="24"/>
              </w:rPr>
              <w:t>Юридический отдел администрации муниципального района «Корочанский район», все структурные подразделения администрации муниципального района «Корочанский район»</w:t>
            </w:r>
            <w:r w:rsidRPr="00D400E4">
              <w:rPr>
                <w:rStyle w:val="8pt2"/>
                <w:sz w:val="24"/>
                <w:szCs w:val="24"/>
              </w:rPr>
              <w:t>, предоставляющие соответствующие муниципальные услуги (выполняющие функции)</w:t>
            </w:r>
          </w:p>
          <w:p w:rsidR="0076402B" w:rsidRPr="00D400E4" w:rsidRDefault="0076402B" w:rsidP="00D400E4">
            <w:pPr>
              <w:spacing w:after="0" w:line="240" w:lineRule="auto"/>
              <w:jc w:val="both"/>
              <w:rPr>
                <w:rFonts w:ascii="Times New Roman" w:hAnsi="Times New Roman"/>
                <w:sz w:val="24"/>
                <w:szCs w:val="24"/>
              </w:rPr>
            </w:pP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2.4</w:t>
            </w:r>
          </w:p>
        </w:tc>
        <w:tc>
          <w:tcPr>
            <w:tcW w:w="2302" w:type="dxa"/>
          </w:tcPr>
          <w:p w:rsidR="0076402B" w:rsidRPr="00D400E4" w:rsidRDefault="0076402B" w:rsidP="00D400E4">
            <w:pPr>
              <w:pStyle w:val="NoSpacing"/>
              <w:jc w:val="both"/>
              <w:rPr>
                <w:rStyle w:val="8pt2"/>
                <w:sz w:val="24"/>
                <w:szCs w:val="24"/>
              </w:rPr>
            </w:pPr>
            <w:r w:rsidRPr="00D400E4">
              <w:rPr>
                <w:rStyle w:val="8pt2"/>
                <w:sz w:val="24"/>
                <w:szCs w:val="24"/>
              </w:rPr>
              <w:t>Риск нарушения (несоблюдения) антимонопольного законодательства при выполнении функций муниципального контроля, антиконкурентные действия (бездействие)</w:t>
            </w:r>
          </w:p>
          <w:p w:rsidR="0076402B" w:rsidRDefault="0076402B" w:rsidP="00D400E4">
            <w:pPr>
              <w:pStyle w:val="NoSpacing"/>
              <w:jc w:val="both"/>
              <w:rPr>
                <w:rStyle w:val="8pt2"/>
              </w:rPr>
            </w:pPr>
          </w:p>
          <w:p w:rsidR="0076402B" w:rsidRDefault="0076402B" w:rsidP="00D400E4">
            <w:pPr>
              <w:pStyle w:val="NoSpacing"/>
              <w:jc w:val="both"/>
              <w:rPr>
                <w:rStyle w:val="8pt2"/>
              </w:rPr>
            </w:pPr>
          </w:p>
          <w:p w:rsidR="0076402B" w:rsidRDefault="0076402B" w:rsidP="00D400E4">
            <w:pPr>
              <w:pStyle w:val="NoSpacing"/>
              <w:jc w:val="both"/>
              <w:rPr>
                <w:rStyle w:val="8pt2"/>
              </w:rPr>
            </w:pPr>
          </w:p>
          <w:p w:rsidR="0076402B" w:rsidRDefault="0076402B" w:rsidP="00D400E4">
            <w:pPr>
              <w:pStyle w:val="NoSpacing"/>
              <w:jc w:val="both"/>
              <w:rPr>
                <w:rStyle w:val="8pt2"/>
              </w:rPr>
            </w:pPr>
          </w:p>
          <w:p w:rsidR="0076402B" w:rsidRDefault="0076402B" w:rsidP="00D400E4">
            <w:pPr>
              <w:pStyle w:val="NoSpacing"/>
              <w:jc w:val="both"/>
              <w:rPr>
                <w:rStyle w:val="8pt2"/>
              </w:rPr>
            </w:pPr>
          </w:p>
          <w:p w:rsidR="0076402B" w:rsidRPr="00D400E4" w:rsidRDefault="0076402B" w:rsidP="00D400E4">
            <w:pPr>
              <w:pStyle w:val="NoSpacing"/>
              <w:jc w:val="both"/>
              <w:rPr>
                <w:rFonts w:ascii="Times New Roman" w:hAnsi="Times New Roman"/>
                <w:sz w:val="24"/>
                <w:szCs w:val="24"/>
              </w:rPr>
            </w:pP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Анализ практики применения действующих муниципальных нормативных правовых актов, определяющих порядок выполнения функций муниципального контроля на предмет соответствия антимонопольному законодательству</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До 5 февраля 2022 года (за 2021 год)</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В ходе проведенного анализа действующих муниципальных нормативно правовых актов</w:t>
            </w:r>
            <w:r w:rsidRPr="00D400E4">
              <w:rPr>
                <w:rStyle w:val="8pt2"/>
                <w:sz w:val="24"/>
                <w:szCs w:val="24"/>
              </w:rPr>
              <w:t xml:space="preserve"> рисков нарушения антимонопольного законодательства не выявлено</w:t>
            </w:r>
          </w:p>
        </w:tc>
        <w:tc>
          <w:tcPr>
            <w:tcW w:w="2580" w:type="dxa"/>
            <w:vAlign w:val="bottom"/>
          </w:tcPr>
          <w:p w:rsidR="0076402B" w:rsidRPr="00D400E4" w:rsidRDefault="0076402B" w:rsidP="00D400E4">
            <w:pPr>
              <w:pStyle w:val="NoSpacing"/>
              <w:jc w:val="both"/>
              <w:rPr>
                <w:rStyle w:val="8pt2"/>
                <w:sz w:val="24"/>
                <w:szCs w:val="24"/>
              </w:rPr>
            </w:pPr>
            <w:r w:rsidRPr="00D400E4">
              <w:rPr>
                <w:rStyle w:val="8pt2"/>
                <w:sz w:val="24"/>
                <w:szCs w:val="24"/>
              </w:rPr>
              <w:t>Юридический отдел администрации муниципального района «Корочанский район», все структурные подразделения администрации муниципального района «Корочанский район», осуществляющие функции муниципального контроля района</w:t>
            </w:r>
          </w:p>
          <w:p w:rsidR="0076402B" w:rsidRDefault="0076402B" w:rsidP="00D400E4">
            <w:pPr>
              <w:pStyle w:val="NoSpacing"/>
              <w:jc w:val="both"/>
              <w:rPr>
                <w:rStyle w:val="8pt2"/>
              </w:rPr>
            </w:pPr>
          </w:p>
          <w:p w:rsidR="0076402B" w:rsidRPr="00D400E4" w:rsidRDefault="0076402B" w:rsidP="00D400E4">
            <w:pPr>
              <w:pStyle w:val="NoSpacing"/>
              <w:jc w:val="both"/>
              <w:rPr>
                <w:rFonts w:ascii="Times New Roman" w:hAnsi="Times New Roman"/>
                <w:sz w:val="24"/>
                <w:szCs w:val="24"/>
              </w:rPr>
            </w:pP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2.5</w:t>
            </w:r>
          </w:p>
        </w:tc>
        <w:tc>
          <w:tcPr>
            <w:tcW w:w="2302" w:type="dxa"/>
            <w:vAlign w:val="bottom"/>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Риск нарушения (несоблюдения) антимонопольного законодательства при предоставлении муниципальных услуг, установление и (или) взимание не предусмотренных действующим законодательством платежей при предоставлении муниципальных услуг</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Анализ практики применения действующих муниципальных нормативных правовых актов, определяющих порядок и условия предоставления муниципальных ус</w:t>
            </w:r>
            <w:r w:rsidRPr="00D400E4">
              <w:rPr>
                <w:rStyle w:val="8pt2"/>
                <w:sz w:val="24"/>
                <w:szCs w:val="24"/>
              </w:rPr>
              <w:softHyphen/>
              <w:t>луг на предмет соответствия антимонопольному законодательству</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До 5 фев</w:t>
            </w:r>
            <w:r w:rsidRPr="00D400E4">
              <w:rPr>
                <w:rStyle w:val="8pt2"/>
                <w:sz w:val="24"/>
                <w:szCs w:val="24"/>
              </w:rPr>
              <w:softHyphen/>
              <w:t>раля 2022 года (за 2021 год)</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В ходе применения действующих нормативно правовых актов, определяющих порядок и условия предоставления муниципальных услуг нарушений антимонопольного законодательства не выявлено</w:t>
            </w:r>
          </w:p>
        </w:tc>
        <w:tc>
          <w:tcPr>
            <w:tcW w:w="2580"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Юридический отдел администрации муниципального района «Корочанский район», все структурные подразделения администрации муниципального района «Корочанский район», предоставляющие муниципальные услуги</w:t>
            </w: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2.7</w:t>
            </w:r>
          </w:p>
        </w:tc>
        <w:tc>
          <w:tcPr>
            <w:tcW w:w="2302" w:type="dxa"/>
            <w:vAlign w:val="bottom"/>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Риск нарушения антимонопольных требований к торгам, запросу котировок цен на товары, закупочных процедур при проведении закупок товаров, работ, услуг для муниципальных нужд, антиконкурентные соглашения, создание преимущественных условий для участия в закупочных процедурах, ограничение доступа к участию в закупочных процедурах, установление требований к товарам, работам, услугам или хозяйствующим субъектам, не предусмотренных действующим законодательством, отсутствие надлежащей экспертизы документации закупочных процедур, нарушение порядка и сроков размещения документации о закупочных процедурах, нарушение порядка определения победителя закупочных процедур, осуществление закупок малого объема без использования электронного ресурса (продукта) «Электронный маркет»</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Изучение нормативной правовой базы в сфере закупок (Федеральный закон от 5 апреля 2013 г. №</w:t>
            </w:r>
            <w:r w:rsidRPr="00D400E4">
              <w:rPr>
                <w:rStyle w:val="8pt1"/>
                <w:sz w:val="24"/>
                <w:szCs w:val="24"/>
                <w:lang w:val="ru-RU"/>
              </w:rPr>
              <w:t>°</w:t>
            </w:r>
            <w:r w:rsidRPr="00D400E4">
              <w:rPr>
                <w:rStyle w:val="8pt2"/>
                <w:sz w:val="24"/>
                <w:szCs w:val="24"/>
              </w:rPr>
              <w:t>44-ФЗ «О контрактной системе в сфере закупок товаров, работ, услуг для обеспечения государственных и муниципальных нужд», Федеральный закон от 18 июля 2011 г. № 223-ФЗ «О закупках товаров, работ, услуг отдельными видами юридических лиц», в т.ч. областная и муниципальная нормативные правовые базы)</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Style w:val="8pt2"/>
                <w:sz w:val="24"/>
                <w:szCs w:val="24"/>
              </w:rPr>
              <w:t>При проведении закупок товаров, работ, услуг для муниципальных нужд, созданы равные условия для участия в закупочных процедурах, проводится надлежащая экспертиза документации закупочных процедур, соблюдаются порядок и сроки размещения документации о закупочных процедурах, победителем закупочных процедур определяется в соответствии с законодательством.</w:t>
            </w:r>
          </w:p>
        </w:tc>
        <w:tc>
          <w:tcPr>
            <w:tcW w:w="2580"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Комитет экономического развития администрации муниципального района «Корочанский район»; структурные подразделения администрации муниципального района «Корочанский район», участвующие в закупочных процедурах</w:t>
            </w: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2.8</w:t>
            </w:r>
          </w:p>
        </w:tc>
        <w:tc>
          <w:tcPr>
            <w:tcW w:w="2302" w:type="dxa"/>
            <w:vAlign w:val="bottom"/>
          </w:tcPr>
          <w:p w:rsidR="0076402B" w:rsidRPr="00D400E4" w:rsidRDefault="0076402B" w:rsidP="00D400E4">
            <w:pPr>
              <w:pStyle w:val="NoSpacing"/>
              <w:jc w:val="both"/>
              <w:rPr>
                <w:rStyle w:val="8pt2"/>
                <w:sz w:val="24"/>
                <w:szCs w:val="24"/>
              </w:rPr>
            </w:pPr>
            <w:r w:rsidRPr="00D400E4">
              <w:rPr>
                <w:rStyle w:val="8pt2"/>
                <w:sz w:val="24"/>
                <w:szCs w:val="24"/>
              </w:rPr>
              <w:t>Риск нарушения антимонопольного законодательства при заключении договоров аренды, договоров безвозмездного пользования муниципальным имуществом Корочанского района, иных договоров, предусматривающих переход прав владения и (или) пользования в отношении муниципального имущества Корочанского района (передача имущества без торгов, нарушение порядка проведения торгов, пролонгирование договора без конкурентных процедур)</w:t>
            </w:r>
          </w:p>
          <w:p w:rsidR="0076402B" w:rsidRPr="00D400E4" w:rsidRDefault="0076402B" w:rsidP="00D400E4">
            <w:pPr>
              <w:pStyle w:val="NoSpacing"/>
              <w:jc w:val="both"/>
              <w:rPr>
                <w:rStyle w:val="8pt2"/>
                <w:sz w:val="24"/>
                <w:szCs w:val="24"/>
              </w:rPr>
            </w:pPr>
          </w:p>
          <w:p w:rsidR="0076402B" w:rsidRPr="00D400E4" w:rsidRDefault="0076402B" w:rsidP="00D400E4">
            <w:pPr>
              <w:pStyle w:val="NoSpacing"/>
              <w:jc w:val="both"/>
              <w:rPr>
                <w:rFonts w:ascii="Times New Roman" w:hAnsi="Times New Roman"/>
                <w:sz w:val="24"/>
                <w:szCs w:val="24"/>
              </w:rPr>
            </w:pP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Анализ практики заключения договоров, предусматривающих переход прав владения и (или) пользования в отношении муниципального имущества Корочанского района с учетом положений антимонопольного законодательства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Нарушений антимонопольного законодательства </w:t>
            </w:r>
            <w:r w:rsidRPr="00D400E4">
              <w:rPr>
                <w:rStyle w:val="8pt2"/>
                <w:sz w:val="24"/>
                <w:szCs w:val="24"/>
              </w:rPr>
              <w:t>при заключении договоров аренды, договоров безвозмездного пользования муниципальным имуществом Корочанского района, иных договоров, предусматривающих переход прав владения и (или) пользования в отношении муниципального имущества Корочанского района(передача имущества без торгов, нарушение порядка проведения торгов, пролонгирование договора без конкурентных процедур) в 2021 году не выявлено</w:t>
            </w:r>
          </w:p>
        </w:tc>
        <w:tc>
          <w:tcPr>
            <w:tcW w:w="2580" w:type="dxa"/>
            <w:vAlign w:val="bottom"/>
          </w:tcPr>
          <w:p w:rsidR="0076402B" w:rsidRPr="00D400E4" w:rsidRDefault="0076402B" w:rsidP="00D400E4">
            <w:pPr>
              <w:pStyle w:val="NoSpacing"/>
              <w:jc w:val="both"/>
              <w:rPr>
                <w:rStyle w:val="8pt2"/>
                <w:sz w:val="24"/>
                <w:szCs w:val="24"/>
              </w:rPr>
            </w:pPr>
            <w:r w:rsidRPr="00D400E4">
              <w:rPr>
                <w:rStyle w:val="8pt2"/>
                <w:sz w:val="24"/>
                <w:szCs w:val="24"/>
              </w:rPr>
              <w:t>Юридический отдел администрации Корочанского района; структурные подразделения администрации Корочанского района, выполняющие функции по заключению договоров в отношении муниципального имущества Корочанского района</w:t>
            </w:r>
          </w:p>
          <w:p w:rsidR="0076402B" w:rsidRPr="00D400E4" w:rsidRDefault="0076402B" w:rsidP="00D400E4">
            <w:pPr>
              <w:pStyle w:val="NoSpacing"/>
              <w:jc w:val="both"/>
              <w:rPr>
                <w:rStyle w:val="8pt2"/>
                <w:sz w:val="24"/>
                <w:szCs w:val="24"/>
              </w:rPr>
            </w:pPr>
          </w:p>
          <w:p w:rsidR="0076402B" w:rsidRPr="00D400E4" w:rsidRDefault="0076402B" w:rsidP="00D400E4">
            <w:pPr>
              <w:pStyle w:val="NoSpacing"/>
              <w:jc w:val="both"/>
              <w:rPr>
                <w:rStyle w:val="8pt2"/>
                <w:sz w:val="24"/>
                <w:szCs w:val="24"/>
              </w:rPr>
            </w:pPr>
          </w:p>
          <w:p w:rsidR="0076402B" w:rsidRPr="00D400E4" w:rsidRDefault="0076402B" w:rsidP="00D400E4">
            <w:pPr>
              <w:pStyle w:val="NoSpacing"/>
              <w:jc w:val="both"/>
              <w:rPr>
                <w:rStyle w:val="8pt2"/>
                <w:sz w:val="24"/>
                <w:szCs w:val="24"/>
              </w:rPr>
            </w:pPr>
          </w:p>
          <w:p w:rsidR="0076402B" w:rsidRPr="00D400E4" w:rsidRDefault="0076402B" w:rsidP="00D400E4">
            <w:pPr>
              <w:pStyle w:val="NoSpacing"/>
              <w:jc w:val="both"/>
              <w:rPr>
                <w:rStyle w:val="8pt2"/>
                <w:sz w:val="24"/>
                <w:szCs w:val="24"/>
              </w:rPr>
            </w:pPr>
          </w:p>
          <w:p w:rsidR="0076402B" w:rsidRPr="00D400E4" w:rsidRDefault="0076402B" w:rsidP="00D400E4">
            <w:pPr>
              <w:pStyle w:val="NoSpacing"/>
              <w:jc w:val="both"/>
              <w:rPr>
                <w:rStyle w:val="8pt2"/>
                <w:sz w:val="24"/>
                <w:szCs w:val="24"/>
              </w:rPr>
            </w:pPr>
          </w:p>
          <w:p w:rsidR="0076402B" w:rsidRPr="00D400E4" w:rsidRDefault="0076402B" w:rsidP="00D400E4">
            <w:pPr>
              <w:pStyle w:val="NoSpacing"/>
              <w:jc w:val="both"/>
              <w:rPr>
                <w:rStyle w:val="8pt2"/>
                <w:sz w:val="24"/>
                <w:szCs w:val="24"/>
              </w:rPr>
            </w:pPr>
          </w:p>
          <w:p w:rsidR="0076402B" w:rsidRPr="00D400E4" w:rsidRDefault="0076402B" w:rsidP="00D400E4">
            <w:pPr>
              <w:pStyle w:val="NoSpacing"/>
              <w:jc w:val="both"/>
              <w:rPr>
                <w:rStyle w:val="8pt2"/>
                <w:sz w:val="24"/>
                <w:szCs w:val="24"/>
              </w:rPr>
            </w:pPr>
          </w:p>
          <w:p w:rsidR="0076402B" w:rsidRPr="00D400E4" w:rsidRDefault="0076402B" w:rsidP="00D400E4">
            <w:pPr>
              <w:pStyle w:val="NoSpacing"/>
              <w:jc w:val="both"/>
              <w:rPr>
                <w:rFonts w:ascii="Times New Roman" w:hAnsi="Times New Roman"/>
                <w:sz w:val="24"/>
                <w:szCs w:val="24"/>
              </w:rPr>
            </w:pP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2.9</w:t>
            </w:r>
          </w:p>
        </w:tc>
        <w:tc>
          <w:tcPr>
            <w:tcW w:w="2302" w:type="dxa"/>
            <w:vAlign w:val="bottom"/>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Риск совмещения функций администрации Корочанского района и функций организаций (учреждений), закрепленных в подведомственную подчиненность администрации Корочанского района, а также наделения указанных организаций (учреждений) функциями администрации Корочанского района, за исключением функций, предусмотренных действующим законодательством</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Анализ учредительных документов организаций (учреждений), закрепленных в подведомственную подчиненность администрации Корочанского района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Style w:val="8pt2"/>
                <w:sz w:val="24"/>
                <w:szCs w:val="24"/>
              </w:rPr>
            </w:pPr>
            <w:r w:rsidRPr="00D400E4">
              <w:rPr>
                <w:rFonts w:ascii="Times New Roman" w:hAnsi="Times New Roman"/>
                <w:sz w:val="24"/>
                <w:szCs w:val="24"/>
              </w:rPr>
              <w:t xml:space="preserve">Совмещения функций администрации </w:t>
            </w:r>
            <w:r w:rsidRPr="00D400E4">
              <w:rPr>
                <w:rStyle w:val="8pt2"/>
                <w:sz w:val="24"/>
                <w:szCs w:val="24"/>
              </w:rPr>
              <w:t>Корочанского района и функций организаций (учреждений), закрепленных в подведомственную подчиненность в администрации Корочанского района на предусмотренных действующим законодательством в 2021 году не выявлено</w:t>
            </w: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Style w:val="8pt2"/>
              </w:rPr>
            </w:pPr>
          </w:p>
          <w:p w:rsidR="0076402B" w:rsidRPr="00D400E4" w:rsidRDefault="0076402B" w:rsidP="00D400E4">
            <w:pPr>
              <w:spacing w:after="0" w:line="240" w:lineRule="auto"/>
              <w:jc w:val="both"/>
              <w:rPr>
                <w:rFonts w:ascii="Times New Roman" w:hAnsi="Times New Roman"/>
                <w:sz w:val="24"/>
                <w:szCs w:val="24"/>
              </w:rPr>
            </w:pPr>
          </w:p>
        </w:tc>
        <w:tc>
          <w:tcPr>
            <w:tcW w:w="2580"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Юридический отдел администрации Корочанского района; структурные подразделения администрации Корочанского района</w:t>
            </w:r>
          </w:p>
        </w:tc>
      </w:tr>
      <w:tr w:rsidR="0076402B" w:rsidRPr="00D400E4" w:rsidTr="00D400E4">
        <w:tc>
          <w:tcPr>
            <w:tcW w:w="675"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2.10</w:t>
            </w:r>
          </w:p>
        </w:tc>
        <w:tc>
          <w:tcPr>
            <w:tcW w:w="2302"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Риск нарушения сотрудниками администрации Корочанского района при осуществлении должностных обязанностей (функций) соблюдения норм (аспектов) антимонопольного законодательства, функционирования антимонопольного комплаенса администрации Корочанского района</w:t>
            </w:r>
          </w:p>
        </w:tc>
        <w:tc>
          <w:tcPr>
            <w:tcW w:w="4536"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Изучение антимонопольного законодательства. Участие сотрудников администрации Корочанского района в обучающих мероприятиях (в т.ч. повышение квалификации) по вопросам применения антимонопольного законодательства, мерах ответственности за нарушение антимонопольного законодательства</w:t>
            </w:r>
          </w:p>
        </w:tc>
        <w:tc>
          <w:tcPr>
            <w:tcW w:w="1389"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В течение 2021 года</w:t>
            </w:r>
          </w:p>
        </w:tc>
        <w:tc>
          <w:tcPr>
            <w:tcW w:w="3402"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Руководители и сотрудники структурных подразделений администрации Корочанского района ознакомлены с нормативно правовыми актами, регулирующими антимонопольный комплаенс в ходе проведенного, охват сотрудников составил 100%, кроме того, приняли участие в обучающем семинаре по вопросу организации антимонопольного комплаенса</w:t>
            </w:r>
            <w:r>
              <w:rPr>
                <w:rFonts w:ascii="Times New Roman" w:hAnsi="Times New Roman"/>
                <w:sz w:val="24"/>
                <w:szCs w:val="24"/>
              </w:rPr>
              <w:t xml:space="preserve"> </w:t>
            </w:r>
            <w:r w:rsidRPr="00D400E4">
              <w:rPr>
                <w:rFonts w:ascii="Times New Roman" w:hAnsi="Times New Roman"/>
                <w:sz w:val="24"/>
                <w:szCs w:val="24"/>
              </w:rPr>
              <w:t>ознакомлены с нормативно правовыми актами, регулирующими антимонопольный комплаенс</w:t>
            </w:r>
          </w:p>
        </w:tc>
        <w:tc>
          <w:tcPr>
            <w:tcW w:w="2580" w:type="dxa"/>
          </w:tcPr>
          <w:p w:rsidR="0076402B" w:rsidRPr="00D400E4" w:rsidRDefault="0076402B" w:rsidP="00D400E4">
            <w:pPr>
              <w:pStyle w:val="NoSpacing"/>
              <w:jc w:val="both"/>
              <w:rPr>
                <w:rFonts w:ascii="Times New Roman" w:hAnsi="Times New Roman"/>
                <w:sz w:val="24"/>
                <w:szCs w:val="24"/>
              </w:rPr>
            </w:pPr>
            <w:r w:rsidRPr="00D400E4">
              <w:rPr>
                <w:rStyle w:val="8pt2"/>
                <w:sz w:val="24"/>
                <w:szCs w:val="24"/>
              </w:rPr>
              <w:t>Отдел муниципальной службы и кадров администрации Корочанского района; юридический отдел администрации Корочанского района; структурные подразделения администрации Корочанского района</w:t>
            </w:r>
          </w:p>
        </w:tc>
      </w:tr>
    </w:tbl>
    <w:p w:rsidR="0076402B" w:rsidRDefault="0076402B" w:rsidP="00883151">
      <w:pPr>
        <w:pStyle w:val="ConsPlusNormal"/>
        <w:ind w:firstLine="709"/>
        <w:jc w:val="both"/>
        <w:rPr>
          <w:rFonts w:ascii="Times New Roman" w:hAnsi="Times New Roman" w:cs="Times New Roman"/>
          <w:sz w:val="28"/>
          <w:szCs w:val="28"/>
        </w:rPr>
      </w:pPr>
    </w:p>
    <w:p w:rsidR="0076402B" w:rsidRPr="00651AB7" w:rsidRDefault="0076402B" w:rsidP="00883151">
      <w:pPr>
        <w:pStyle w:val="ConsPlusNormal"/>
        <w:ind w:firstLine="709"/>
        <w:jc w:val="both"/>
        <w:rPr>
          <w:rFonts w:ascii="Times New Roman" w:hAnsi="Times New Roman" w:cs="Times New Roman"/>
          <w:sz w:val="24"/>
          <w:szCs w:val="24"/>
        </w:rPr>
      </w:pPr>
      <w:r w:rsidRPr="00651AB7">
        <w:rPr>
          <w:rFonts w:ascii="Times New Roman" w:hAnsi="Times New Roman" w:cs="Times New Roman"/>
          <w:sz w:val="24"/>
          <w:szCs w:val="24"/>
        </w:rPr>
        <w:t xml:space="preserve">Вывод: </w:t>
      </w:r>
    </w:p>
    <w:p w:rsidR="0076402B" w:rsidRPr="00651AB7" w:rsidRDefault="0076402B" w:rsidP="00883151">
      <w:pPr>
        <w:pStyle w:val="ConsPlusNormal"/>
        <w:ind w:firstLine="709"/>
        <w:jc w:val="both"/>
        <w:rPr>
          <w:rFonts w:ascii="Times New Roman" w:hAnsi="Times New Roman" w:cs="Times New Roman"/>
          <w:sz w:val="24"/>
          <w:szCs w:val="24"/>
        </w:rPr>
      </w:pPr>
    </w:p>
    <w:p w:rsidR="0076402B" w:rsidRPr="00651AB7" w:rsidRDefault="0076402B" w:rsidP="001F7CBA">
      <w:pPr>
        <w:pStyle w:val="ConsPlusNormal"/>
        <w:ind w:firstLine="709"/>
        <w:jc w:val="both"/>
        <w:rPr>
          <w:rFonts w:ascii="Times New Roman" w:hAnsi="Times New Roman" w:cs="Times New Roman"/>
          <w:sz w:val="24"/>
          <w:szCs w:val="24"/>
        </w:rPr>
      </w:pPr>
      <w:r w:rsidRPr="00651AB7">
        <w:rPr>
          <w:rFonts w:ascii="Times New Roman" w:hAnsi="Times New Roman" w:cs="Times New Roman"/>
          <w:sz w:val="24"/>
          <w:szCs w:val="24"/>
        </w:rPr>
        <w:t xml:space="preserve">Выполнены все 10 мероприятий плана по снижению комплаенс-рисков администрации муниципального района «Корочанский район» </w:t>
      </w:r>
    </w:p>
    <w:p w:rsidR="0076402B" w:rsidRPr="002F5281" w:rsidRDefault="0076402B" w:rsidP="002D7F00">
      <w:pPr>
        <w:pStyle w:val="ConsPlusNormal"/>
        <w:ind w:firstLine="539"/>
        <w:jc w:val="both"/>
        <w:rPr>
          <w:rFonts w:ascii="Times New Roman" w:hAnsi="Times New Roman" w:cs="Times New Roman"/>
          <w:sz w:val="28"/>
          <w:szCs w:val="28"/>
        </w:rPr>
      </w:pPr>
    </w:p>
    <w:p w:rsidR="0076402B" w:rsidRPr="00BF328A" w:rsidRDefault="0076402B" w:rsidP="00BF328A">
      <w:pPr>
        <w:jc w:val="center"/>
        <w:rPr>
          <w:rFonts w:ascii="Times New Roman" w:hAnsi="Times New Roman"/>
          <w:b/>
          <w:sz w:val="28"/>
          <w:szCs w:val="28"/>
        </w:rPr>
      </w:pPr>
      <w:r w:rsidRPr="002F5281">
        <w:br w:type="page"/>
      </w:r>
      <w:r w:rsidRPr="00BF328A">
        <w:rPr>
          <w:rFonts w:ascii="Times New Roman" w:hAnsi="Times New Roman"/>
          <w:b/>
          <w:sz w:val="28"/>
          <w:szCs w:val="28"/>
        </w:rPr>
        <w:t>Раздел 4. Информация о достижении ключевых показателей эффективности функционирования антимонопольного комплаенса в 2021 году</w:t>
      </w:r>
    </w:p>
    <w:p w:rsidR="0076402B" w:rsidRDefault="0076402B" w:rsidP="002D7F00">
      <w:pPr>
        <w:pStyle w:val="ConsPlusNormal"/>
        <w:jc w:val="center"/>
        <w:rPr>
          <w:rFonts w:ascii="Times New Roman" w:hAnsi="Times New Roman" w:cs="Times New Roman"/>
          <w:i/>
          <w:sz w:val="20"/>
        </w:rPr>
      </w:pPr>
      <w:r w:rsidRPr="002F5281">
        <w:rPr>
          <w:rFonts w:ascii="Times New Roman" w:hAnsi="Times New Roman" w:cs="Times New Roman"/>
          <w:i/>
          <w:sz w:val="20"/>
        </w:rPr>
        <w:t>(указывается отчетный год)</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663"/>
        <w:gridCol w:w="1559"/>
        <w:gridCol w:w="1702"/>
        <w:gridCol w:w="4110"/>
      </w:tblGrid>
      <w:tr w:rsidR="0076402B" w:rsidRPr="00D400E4" w:rsidTr="00D400E4">
        <w:trPr>
          <w:trHeight w:val="1054"/>
          <w:tblHeader/>
        </w:trPr>
        <w:tc>
          <w:tcPr>
            <w:tcW w:w="675"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 п/п</w:t>
            </w:r>
          </w:p>
        </w:tc>
        <w:tc>
          <w:tcPr>
            <w:tcW w:w="6663"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Наименование ключевого показателя эффективности (далее - КПЭ), ед. изм.</w:t>
            </w:r>
          </w:p>
        </w:tc>
        <w:tc>
          <w:tcPr>
            <w:tcW w:w="1559"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Целевое значение КПЭ</w:t>
            </w:r>
          </w:p>
        </w:tc>
        <w:tc>
          <w:tcPr>
            <w:tcW w:w="1702"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Фактическое значение КПЭ</w:t>
            </w:r>
          </w:p>
        </w:tc>
        <w:tc>
          <w:tcPr>
            <w:tcW w:w="4110" w:type="dxa"/>
          </w:tcPr>
          <w:p w:rsidR="0076402B" w:rsidRPr="00D400E4" w:rsidRDefault="0076402B" w:rsidP="00D400E4">
            <w:pPr>
              <w:spacing w:after="0" w:line="240" w:lineRule="auto"/>
              <w:jc w:val="center"/>
              <w:rPr>
                <w:rFonts w:ascii="Times New Roman" w:hAnsi="Times New Roman"/>
                <w:b/>
                <w:sz w:val="24"/>
                <w:szCs w:val="24"/>
              </w:rPr>
            </w:pPr>
            <w:r w:rsidRPr="00D400E4">
              <w:rPr>
                <w:rFonts w:ascii="Times New Roman" w:hAnsi="Times New Roman"/>
                <w:b/>
                <w:sz w:val="24"/>
                <w:szCs w:val="24"/>
              </w:rPr>
              <w:t>Порядок расчета фактического значения КПЭ</w:t>
            </w:r>
          </w:p>
        </w:tc>
      </w:tr>
      <w:tr w:rsidR="0076402B" w:rsidRPr="00D400E4" w:rsidTr="00D400E4">
        <w:trPr>
          <w:trHeight w:val="427"/>
        </w:trPr>
        <w:tc>
          <w:tcPr>
            <w:tcW w:w="14709" w:type="dxa"/>
            <w:gridSpan w:val="5"/>
          </w:tcPr>
          <w:p w:rsidR="0076402B" w:rsidRPr="00D400E4" w:rsidRDefault="0076402B" w:rsidP="00D400E4">
            <w:pPr>
              <w:pStyle w:val="ListParagraph"/>
              <w:numPr>
                <w:ilvl w:val="0"/>
                <w:numId w:val="2"/>
              </w:numPr>
              <w:spacing w:after="0" w:line="240" w:lineRule="auto"/>
              <w:jc w:val="center"/>
              <w:rPr>
                <w:rFonts w:ascii="Times New Roman" w:hAnsi="Times New Roman"/>
                <w:b/>
                <w:sz w:val="24"/>
                <w:szCs w:val="24"/>
              </w:rPr>
            </w:pPr>
            <w:r w:rsidRPr="00D400E4">
              <w:rPr>
                <w:rFonts w:ascii="Times New Roman" w:hAnsi="Times New Roman"/>
                <w:b/>
                <w:sz w:val="24"/>
                <w:szCs w:val="24"/>
              </w:rPr>
              <w:t xml:space="preserve">КПЭ для ОМСУ в целом </w:t>
            </w:r>
          </w:p>
        </w:tc>
      </w:tr>
      <w:tr w:rsidR="0076402B" w:rsidRPr="00D400E4" w:rsidTr="00D400E4">
        <w:trPr>
          <w:trHeight w:val="427"/>
        </w:trPr>
        <w:tc>
          <w:tcPr>
            <w:tcW w:w="675"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1</w:t>
            </w:r>
          </w:p>
        </w:tc>
        <w:tc>
          <w:tcPr>
            <w:tcW w:w="6663"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Количество нарушений антимонопольного законодательства, допущенных администрацией муниципального района «Корочанский район» в отчетном году, единиц</w:t>
            </w:r>
          </w:p>
        </w:tc>
        <w:tc>
          <w:tcPr>
            <w:tcW w:w="1559"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0</w:t>
            </w:r>
          </w:p>
        </w:tc>
        <w:tc>
          <w:tcPr>
            <w:tcW w:w="1702"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0</w:t>
            </w:r>
          </w:p>
        </w:tc>
        <w:tc>
          <w:tcPr>
            <w:tcW w:w="4110" w:type="dxa"/>
          </w:tcPr>
          <w:p w:rsidR="0076402B" w:rsidRPr="00D400E4" w:rsidRDefault="0076402B" w:rsidP="00D400E4">
            <w:pPr>
              <w:spacing w:after="0" w:line="240" w:lineRule="auto"/>
              <w:jc w:val="center"/>
              <w:rPr>
                <w:rFonts w:ascii="Times New Roman" w:hAnsi="Times New Roman"/>
                <w:i/>
                <w:sz w:val="24"/>
                <w:szCs w:val="24"/>
              </w:rPr>
            </w:pPr>
            <w:r w:rsidRPr="00D400E4">
              <w:rPr>
                <w:rFonts w:ascii="Times New Roman" w:hAnsi="Times New Roman"/>
                <w:i/>
                <w:sz w:val="24"/>
                <w:szCs w:val="24"/>
              </w:rPr>
              <w:t>Сведения Управления Федеральной антимонопольной службы по Белгородской области</w:t>
            </w:r>
          </w:p>
        </w:tc>
      </w:tr>
      <w:tr w:rsidR="0076402B" w:rsidRPr="00D400E4" w:rsidTr="00D400E4">
        <w:trPr>
          <w:trHeight w:val="427"/>
        </w:trPr>
        <w:tc>
          <w:tcPr>
            <w:tcW w:w="14709" w:type="dxa"/>
            <w:gridSpan w:val="5"/>
          </w:tcPr>
          <w:p w:rsidR="0076402B" w:rsidRPr="00D400E4" w:rsidRDefault="0076402B" w:rsidP="00D400E4">
            <w:pPr>
              <w:pStyle w:val="ListParagraph"/>
              <w:numPr>
                <w:ilvl w:val="0"/>
                <w:numId w:val="2"/>
              </w:numPr>
              <w:spacing w:after="0" w:line="240" w:lineRule="auto"/>
              <w:jc w:val="center"/>
              <w:rPr>
                <w:rFonts w:ascii="Times New Roman" w:hAnsi="Times New Roman"/>
                <w:b/>
                <w:sz w:val="24"/>
                <w:szCs w:val="24"/>
              </w:rPr>
            </w:pPr>
            <w:r w:rsidRPr="00D400E4">
              <w:rPr>
                <w:rFonts w:ascii="Times New Roman" w:hAnsi="Times New Roman"/>
                <w:b/>
                <w:sz w:val="24"/>
                <w:szCs w:val="24"/>
              </w:rPr>
              <w:t>КПЭ для уполномоченного подразделения (должностного лица)</w:t>
            </w:r>
          </w:p>
        </w:tc>
      </w:tr>
      <w:tr w:rsidR="0076402B" w:rsidRPr="00D400E4" w:rsidTr="00D400E4">
        <w:trPr>
          <w:trHeight w:val="427"/>
        </w:trPr>
        <w:tc>
          <w:tcPr>
            <w:tcW w:w="675"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2</w:t>
            </w:r>
          </w:p>
        </w:tc>
        <w:tc>
          <w:tcPr>
            <w:tcW w:w="6663"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Доля сотрудников администрации муниципального района «Корочанский район»,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w:t>
            </w:r>
          </w:p>
        </w:tc>
        <w:tc>
          <w:tcPr>
            <w:tcW w:w="1559"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100</w:t>
            </w:r>
          </w:p>
        </w:tc>
        <w:tc>
          <w:tcPr>
            <w:tcW w:w="1702"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100</w:t>
            </w:r>
          </w:p>
        </w:tc>
        <w:tc>
          <w:tcPr>
            <w:tcW w:w="4110"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Дс = (Кс/Чсрсп)*100</w:t>
            </w:r>
          </w:p>
        </w:tc>
      </w:tr>
      <w:tr w:rsidR="0076402B" w:rsidRPr="00D400E4" w:rsidTr="00D400E4">
        <w:trPr>
          <w:trHeight w:val="427"/>
        </w:trPr>
        <w:tc>
          <w:tcPr>
            <w:tcW w:w="675"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3</w:t>
            </w:r>
          </w:p>
        </w:tc>
        <w:tc>
          <w:tcPr>
            <w:tcW w:w="6663" w:type="dxa"/>
          </w:tcPr>
          <w:p w:rsidR="0076402B" w:rsidRPr="00D400E4" w:rsidRDefault="0076402B" w:rsidP="00D400E4">
            <w:pPr>
              <w:spacing w:after="0" w:line="240" w:lineRule="auto"/>
              <w:jc w:val="both"/>
              <w:rPr>
                <w:rFonts w:ascii="Times New Roman" w:hAnsi="Times New Roman"/>
                <w:sz w:val="24"/>
                <w:szCs w:val="24"/>
              </w:rPr>
            </w:pPr>
            <w:r w:rsidRPr="00D400E4">
              <w:rPr>
                <w:rFonts w:ascii="Times New Roman" w:hAnsi="Times New Roman"/>
                <w:sz w:val="24"/>
                <w:szCs w:val="24"/>
              </w:rPr>
              <w:t xml:space="preserve">Доля проектов </w:t>
            </w:r>
            <w:r w:rsidRPr="00D400E4">
              <w:rPr>
                <w:rFonts w:ascii="Times New Roman" w:hAnsi="Times New Roman"/>
                <w:color w:val="000000"/>
                <w:sz w:val="24"/>
                <w:szCs w:val="24"/>
              </w:rPr>
              <w:t xml:space="preserve">нормативных правовых актов, размещенных в разделе «Антимонопольный комплаенс» официального сайта в рамках </w:t>
            </w:r>
            <w:r w:rsidRPr="00D400E4">
              <w:rPr>
                <w:rFonts w:ascii="Times New Roman" w:hAnsi="Times New Roman"/>
                <w:sz w:val="24"/>
                <w:szCs w:val="24"/>
              </w:rPr>
              <w:t xml:space="preserve">проведения анализа </w:t>
            </w:r>
            <w:r w:rsidRPr="00D400E4">
              <w:rPr>
                <w:rFonts w:ascii="Times New Roman" w:hAnsi="Times New Roman"/>
                <w:color w:val="000000"/>
                <w:sz w:val="24"/>
                <w:szCs w:val="24"/>
              </w:rPr>
              <w:t>на предмет выявления рисков нарушения антимонопольного законодательства, %</w:t>
            </w:r>
          </w:p>
        </w:tc>
        <w:tc>
          <w:tcPr>
            <w:tcW w:w="1559"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100</w:t>
            </w:r>
          </w:p>
        </w:tc>
        <w:tc>
          <w:tcPr>
            <w:tcW w:w="1702"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100</w:t>
            </w:r>
          </w:p>
        </w:tc>
        <w:tc>
          <w:tcPr>
            <w:tcW w:w="4110" w:type="dxa"/>
          </w:tcPr>
          <w:p w:rsidR="0076402B" w:rsidRPr="00D400E4" w:rsidRDefault="0076402B" w:rsidP="00D400E4">
            <w:pPr>
              <w:spacing w:after="0" w:line="240" w:lineRule="auto"/>
              <w:jc w:val="center"/>
              <w:rPr>
                <w:rFonts w:ascii="Times New Roman" w:hAnsi="Times New Roman"/>
                <w:sz w:val="24"/>
                <w:szCs w:val="24"/>
              </w:rPr>
            </w:pPr>
            <w:r w:rsidRPr="00D400E4">
              <w:rPr>
                <w:rFonts w:ascii="Times New Roman" w:hAnsi="Times New Roman"/>
                <w:sz w:val="24"/>
                <w:szCs w:val="24"/>
              </w:rPr>
              <w:t>Дпнпа =(Кпнпа/Кунпа)*100</w:t>
            </w:r>
          </w:p>
        </w:tc>
      </w:tr>
    </w:tbl>
    <w:p w:rsidR="0076402B" w:rsidRDefault="0076402B" w:rsidP="002D7F00">
      <w:pPr>
        <w:pStyle w:val="ConsPlusNormal"/>
        <w:jc w:val="center"/>
        <w:rPr>
          <w:rFonts w:ascii="Times New Roman" w:hAnsi="Times New Roman" w:cs="Times New Roman"/>
          <w:i/>
          <w:sz w:val="20"/>
        </w:rPr>
      </w:pPr>
    </w:p>
    <w:p w:rsidR="0076402B" w:rsidRDefault="0076402B"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Вывод: </w:t>
      </w:r>
    </w:p>
    <w:p w:rsidR="0076402B" w:rsidRPr="002F5281" w:rsidRDefault="0076402B" w:rsidP="008831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Корочанского района д</w:t>
      </w:r>
      <w:r w:rsidRPr="002F5281">
        <w:rPr>
          <w:rFonts w:ascii="Times New Roman" w:hAnsi="Times New Roman" w:cs="Times New Roman"/>
          <w:sz w:val="28"/>
          <w:szCs w:val="28"/>
        </w:rPr>
        <w:t>остигнуты целевые значения всех КПЭ функционирования антимонопольного комплаенса</w:t>
      </w:r>
      <w:r>
        <w:rPr>
          <w:rFonts w:ascii="Times New Roman" w:hAnsi="Times New Roman" w:cs="Times New Roman"/>
          <w:sz w:val="28"/>
          <w:szCs w:val="28"/>
        </w:rPr>
        <w:t xml:space="preserve">. </w:t>
      </w:r>
    </w:p>
    <w:p w:rsidR="0076402B" w:rsidRDefault="0076402B" w:rsidP="001F7CBA">
      <w:pPr>
        <w:spacing w:after="0" w:line="240" w:lineRule="auto"/>
        <w:ind w:firstLine="709"/>
        <w:jc w:val="both"/>
        <w:rPr>
          <w:rFonts w:ascii="Times New Roman" w:hAnsi="Times New Roman"/>
          <w:b/>
          <w:bCs/>
          <w:color w:val="000000"/>
          <w:sz w:val="28"/>
          <w:szCs w:val="28"/>
          <w:lang w:eastAsia="ru-RU"/>
        </w:rPr>
      </w:pPr>
    </w:p>
    <w:p w:rsidR="0076402B" w:rsidRDefault="0076402B" w:rsidP="001F7CBA">
      <w:pPr>
        <w:spacing w:after="0" w:line="240" w:lineRule="auto"/>
        <w:ind w:firstLine="709"/>
        <w:jc w:val="both"/>
        <w:rPr>
          <w:rFonts w:ascii="Times New Roman" w:hAnsi="Times New Roman"/>
          <w:b/>
          <w:bCs/>
          <w:color w:val="000000"/>
          <w:sz w:val="28"/>
          <w:szCs w:val="28"/>
          <w:lang w:eastAsia="ru-RU"/>
        </w:rPr>
      </w:pPr>
    </w:p>
    <w:p w:rsidR="0076402B" w:rsidRPr="001F7CBA" w:rsidRDefault="0076402B" w:rsidP="001F7CBA">
      <w:pPr>
        <w:spacing w:after="0" w:line="240" w:lineRule="auto"/>
        <w:ind w:firstLine="709"/>
        <w:jc w:val="both"/>
        <w:rPr>
          <w:rFonts w:ascii="Times New Roman" w:hAnsi="Times New Roman"/>
          <w:b/>
          <w:bCs/>
          <w:color w:val="000000"/>
          <w:sz w:val="28"/>
          <w:szCs w:val="28"/>
          <w:lang w:eastAsia="ru-RU"/>
        </w:rPr>
      </w:pPr>
      <w:r w:rsidRPr="001F7CBA">
        <w:rPr>
          <w:rFonts w:ascii="Times New Roman" w:hAnsi="Times New Roman"/>
          <w:b/>
          <w:bCs/>
          <w:color w:val="000000"/>
          <w:sz w:val="28"/>
          <w:szCs w:val="28"/>
          <w:lang w:eastAsia="ru-RU"/>
        </w:rPr>
        <w:t xml:space="preserve">Глава администрации </w:t>
      </w:r>
    </w:p>
    <w:p w:rsidR="0076402B" w:rsidRPr="002F5281" w:rsidRDefault="0076402B" w:rsidP="001F7CBA">
      <w:pPr>
        <w:spacing w:after="0" w:line="240" w:lineRule="auto"/>
        <w:ind w:firstLine="709"/>
        <w:jc w:val="both"/>
        <w:rPr>
          <w:rFonts w:ascii="Times New Roman" w:hAnsi="Times New Roman"/>
          <w:b/>
          <w:sz w:val="28"/>
          <w:szCs w:val="28"/>
        </w:rPr>
      </w:pPr>
      <w:r w:rsidRPr="001F7CBA">
        <w:rPr>
          <w:rFonts w:ascii="Times New Roman" w:hAnsi="Times New Roman"/>
          <w:b/>
          <w:bCs/>
          <w:color w:val="000000"/>
          <w:sz w:val="28"/>
          <w:szCs w:val="28"/>
          <w:lang w:eastAsia="ru-RU"/>
        </w:rPr>
        <w:t>Корочанского района                                                                         Н.</w:t>
      </w:r>
      <w:r>
        <w:rPr>
          <w:rFonts w:ascii="Times New Roman" w:hAnsi="Times New Roman"/>
          <w:b/>
          <w:bCs/>
          <w:color w:val="000000"/>
          <w:sz w:val="28"/>
          <w:szCs w:val="28"/>
          <w:lang w:eastAsia="ru-RU"/>
        </w:rPr>
        <w:t xml:space="preserve">В. </w:t>
      </w:r>
      <w:r w:rsidRPr="001F7CBA">
        <w:rPr>
          <w:rFonts w:ascii="Times New Roman" w:hAnsi="Times New Roman"/>
          <w:b/>
          <w:bCs/>
          <w:color w:val="000000"/>
          <w:sz w:val="28"/>
          <w:szCs w:val="28"/>
          <w:lang w:eastAsia="ru-RU"/>
        </w:rPr>
        <w:t>Нестеров</w:t>
      </w:r>
    </w:p>
    <w:sectPr w:rsidR="0076402B" w:rsidRPr="002F5281" w:rsidSect="00C70C21">
      <w:pgSz w:w="16838" w:h="11906" w:orient="landscape"/>
      <w:pgMar w:top="567" w:right="113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2B" w:rsidRDefault="0076402B" w:rsidP="009912FC">
      <w:pPr>
        <w:spacing w:after="0" w:line="240" w:lineRule="auto"/>
      </w:pPr>
      <w:r>
        <w:separator/>
      </w:r>
    </w:p>
  </w:endnote>
  <w:endnote w:type="continuationSeparator" w:id="1">
    <w:p w:rsidR="0076402B" w:rsidRDefault="0076402B" w:rsidP="0099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2B" w:rsidRDefault="0076402B" w:rsidP="009912FC">
      <w:pPr>
        <w:spacing w:after="0" w:line="240" w:lineRule="auto"/>
      </w:pPr>
      <w:r>
        <w:separator/>
      </w:r>
    </w:p>
  </w:footnote>
  <w:footnote w:type="continuationSeparator" w:id="1">
    <w:p w:rsidR="0076402B" w:rsidRDefault="0076402B" w:rsidP="00991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2B" w:rsidRDefault="0076402B">
    <w:pPr>
      <w:pStyle w:val="Header"/>
      <w:jc w:val="center"/>
    </w:pPr>
    <w:fldSimple w:instr="PAGE   \* MERGEFORMAT">
      <w:r>
        <w:rPr>
          <w:noProof/>
        </w:rPr>
        <w:t>2</w:t>
      </w:r>
    </w:fldSimple>
  </w:p>
  <w:p w:rsidR="0076402B" w:rsidRDefault="007640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2B" w:rsidRDefault="0076402B" w:rsidP="009F3753">
    <w:pPr>
      <w:pStyle w:val="Header"/>
      <w:jc w:val="center"/>
    </w:pPr>
  </w:p>
  <w:p w:rsidR="0076402B" w:rsidRDefault="00764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93A"/>
    <w:multiLevelType w:val="hybridMultilevel"/>
    <w:tmpl w:val="F552F438"/>
    <w:lvl w:ilvl="0" w:tplc="4A16B7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5E0365C"/>
    <w:multiLevelType w:val="hybridMultilevel"/>
    <w:tmpl w:val="1E30820A"/>
    <w:lvl w:ilvl="0" w:tplc="4F5CDAA8">
      <w:start w:val="1"/>
      <w:numFmt w:val="decimal"/>
      <w:lvlText w:val="%1."/>
      <w:lvlJc w:val="left"/>
      <w:pPr>
        <w:ind w:left="360" w:hanging="360"/>
      </w:pPr>
      <w:rPr>
        <w:rFonts w:cs="Times New Roman"/>
        <w:b w:val="0"/>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9F5"/>
    <w:rsid w:val="00007C60"/>
    <w:rsid w:val="0001322E"/>
    <w:rsid w:val="000A64A0"/>
    <w:rsid w:val="000E1871"/>
    <w:rsid w:val="000E66CA"/>
    <w:rsid w:val="00103F41"/>
    <w:rsid w:val="00120D5D"/>
    <w:rsid w:val="00135B3A"/>
    <w:rsid w:val="00156D83"/>
    <w:rsid w:val="001658E5"/>
    <w:rsid w:val="0016725A"/>
    <w:rsid w:val="00187973"/>
    <w:rsid w:val="00187F37"/>
    <w:rsid w:val="001F6810"/>
    <w:rsid w:val="001F7CBA"/>
    <w:rsid w:val="00217122"/>
    <w:rsid w:val="002257D7"/>
    <w:rsid w:val="00240A1A"/>
    <w:rsid w:val="002418F5"/>
    <w:rsid w:val="0024735F"/>
    <w:rsid w:val="002A4938"/>
    <w:rsid w:val="002B3D4B"/>
    <w:rsid w:val="002C3ACA"/>
    <w:rsid w:val="002C5CFF"/>
    <w:rsid w:val="002D1D46"/>
    <w:rsid w:val="002D7F00"/>
    <w:rsid w:val="002E05CA"/>
    <w:rsid w:val="002E4239"/>
    <w:rsid w:val="002F5281"/>
    <w:rsid w:val="00326D3B"/>
    <w:rsid w:val="003442EC"/>
    <w:rsid w:val="00345BB1"/>
    <w:rsid w:val="00353EAC"/>
    <w:rsid w:val="003543D2"/>
    <w:rsid w:val="003544D0"/>
    <w:rsid w:val="003712D8"/>
    <w:rsid w:val="003B7DBF"/>
    <w:rsid w:val="003C49BF"/>
    <w:rsid w:val="003F29F5"/>
    <w:rsid w:val="0046343D"/>
    <w:rsid w:val="004B2DC0"/>
    <w:rsid w:val="004C3820"/>
    <w:rsid w:val="004E0770"/>
    <w:rsid w:val="004E6B81"/>
    <w:rsid w:val="0050397A"/>
    <w:rsid w:val="005358B6"/>
    <w:rsid w:val="00556266"/>
    <w:rsid w:val="00573FB8"/>
    <w:rsid w:val="005822E0"/>
    <w:rsid w:val="005824AA"/>
    <w:rsid w:val="005A4F05"/>
    <w:rsid w:val="005B640B"/>
    <w:rsid w:val="005D4090"/>
    <w:rsid w:val="00613FF9"/>
    <w:rsid w:val="006500D5"/>
    <w:rsid w:val="00651AB7"/>
    <w:rsid w:val="0067686A"/>
    <w:rsid w:val="006829AE"/>
    <w:rsid w:val="00691373"/>
    <w:rsid w:val="006A40B3"/>
    <w:rsid w:val="00721888"/>
    <w:rsid w:val="00737CDF"/>
    <w:rsid w:val="00743D70"/>
    <w:rsid w:val="00761AFF"/>
    <w:rsid w:val="0076402B"/>
    <w:rsid w:val="0076434B"/>
    <w:rsid w:val="00774E01"/>
    <w:rsid w:val="00794C1C"/>
    <w:rsid w:val="007A6E46"/>
    <w:rsid w:val="007B6214"/>
    <w:rsid w:val="007B7AC8"/>
    <w:rsid w:val="007C3712"/>
    <w:rsid w:val="007E485B"/>
    <w:rsid w:val="007E7D45"/>
    <w:rsid w:val="00813D16"/>
    <w:rsid w:val="0082797E"/>
    <w:rsid w:val="008360C3"/>
    <w:rsid w:val="008503D9"/>
    <w:rsid w:val="0085342B"/>
    <w:rsid w:val="00867DD4"/>
    <w:rsid w:val="00883151"/>
    <w:rsid w:val="008A71A2"/>
    <w:rsid w:val="008B2449"/>
    <w:rsid w:val="00923154"/>
    <w:rsid w:val="00925E07"/>
    <w:rsid w:val="00945BA4"/>
    <w:rsid w:val="0098155B"/>
    <w:rsid w:val="009912FC"/>
    <w:rsid w:val="009E5036"/>
    <w:rsid w:val="009F3753"/>
    <w:rsid w:val="009F5BA5"/>
    <w:rsid w:val="00A50DFC"/>
    <w:rsid w:val="00A74010"/>
    <w:rsid w:val="00A85BAD"/>
    <w:rsid w:val="00AA0ADA"/>
    <w:rsid w:val="00AC04E7"/>
    <w:rsid w:val="00AC41C7"/>
    <w:rsid w:val="00B16105"/>
    <w:rsid w:val="00B779D2"/>
    <w:rsid w:val="00B86236"/>
    <w:rsid w:val="00B904AB"/>
    <w:rsid w:val="00BA04C1"/>
    <w:rsid w:val="00BB77C7"/>
    <w:rsid w:val="00BB7E2A"/>
    <w:rsid w:val="00BE0BAF"/>
    <w:rsid w:val="00BE58D9"/>
    <w:rsid w:val="00BE6800"/>
    <w:rsid w:val="00BF328A"/>
    <w:rsid w:val="00C01335"/>
    <w:rsid w:val="00C17300"/>
    <w:rsid w:val="00C26054"/>
    <w:rsid w:val="00C70C21"/>
    <w:rsid w:val="00C9042D"/>
    <w:rsid w:val="00CA59AF"/>
    <w:rsid w:val="00CB5076"/>
    <w:rsid w:val="00CD48A1"/>
    <w:rsid w:val="00CF0353"/>
    <w:rsid w:val="00D03470"/>
    <w:rsid w:val="00D045BD"/>
    <w:rsid w:val="00D13BF7"/>
    <w:rsid w:val="00D17B21"/>
    <w:rsid w:val="00D34C7D"/>
    <w:rsid w:val="00D400E4"/>
    <w:rsid w:val="00D5181E"/>
    <w:rsid w:val="00D53D78"/>
    <w:rsid w:val="00D85AD1"/>
    <w:rsid w:val="00DB7937"/>
    <w:rsid w:val="00DC4D23"/>
    <w:rsid w:val="00DE5E3F"/>
    <w:rsid w:val="00DF17D4"/>
    <w:rsid w:val="00E72801"/>
    <w:rsid w:val="00E75602"/>
    <w:rsid w:val="00E76BE2"/>
    <w:rsid w:val="00E96997"/>
    <w:rsid w:val="00EC0F69"/>
    <w:rsid w:val="00ED012B"/>
    <w:rsid w:val="00EE2984"/>
    <w:rsid w:val="00F149F5"/>
    <w:rsid w:val="00F42998"/>
    <w:rsid w:val="00F563B3"/>
    <w:rsid w:val="00F75D4F"/>
    <w:rsid w:val="00F76E4D"/>
    <w:rsid w:val="00F80609"/>
    <w:rsid w:val="00FA7E91"/>
    <w:rsid w:val="00FB6003"/>
    <w:rsid w:val="00FB6A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17122"/>
    <w:pPr>
      <w:widowControl w:val="0"/>
      <w:autoSpaceDE w:val="0"/>
      <w:autoSpaceDN w:val="0"/>
    </w:pPr>
    <w:rPr>
      <w:rFonts w:eastAsia="Times New Roman" w:cs="Calibri"/>
      <w:szCs w:val="20"/>
    </w:rPr>
  </w:style>
  <w:style w:type="table" w:styleId="TableGrid">
    <w:name w:val="Table Grid"/>
    <w:basedOn w:val="TableNormal"/>
    <w:uiPriority w:val="99"/>
    <w:rsid w:val="00774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4E01"/>
    <w:pPr>
      <w:spacing w:after="160" w:line="259" w:lineRule="auto"/>
      <w:ind w:left="720"/>
      <w:contextualSpacing/>
    </w:pPr>
  </w:style>
  <w:style w:type="paragraph" w:styleId="Header">
    <w:name w:val="header"/>
    <w:basedOn w:val="Normal"/>
    <w:link w:val="HeaderChar"/>
    <w:uiPriority w:val="99"/>
    <w:rsid w:val="009912F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912FC"/>
    <w:rPr>
      <w:rFonts w:cs="Times New Roman"/>
    </w:rPr>
  </w:style>
  <w:style w:type="paragraph" w:styleId="Footer">
    <w:name w:val="footer"/>
    <w:basedOn w:val="Normal"/>
    <w:link w:val="FooterChar"/>
    <w:uiPriority w:val="99"/>
    <w:rsid w:val="009912F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912FC"/>
    <w:rPr>
      <w:rFonts w:cs="Times New Roman"/>
    </w:rPr>
  </w:style>
  <w:style w:type="character" w:styleId="Hyperlink">
    <w:name w:val="Hyperlink"/>
    <w:basedOn w:val="DefaultParagraphFont"/>
    <w:uiPriority w:val="99"/>
    <w:rsid w:val="0001322E"/>
    <w:rPr>
      <w:rFonts w:cs="Times New Roman"/>
      <w:color w:val="0000FF"/>
      <w:u w:val="single"/>
    </w:rPr>
  </w:style>
  <w:style w:type="paragraph" w:styleId="NormalWeb">
    <w:name w:val="Normal (Web)"/>
    <w:basedOn w:val="Normal"/>
    <w:uiPriority w:val="99"/>
    <w:rsid w:val="005B640B"/>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829AE"/>
    <w:rPr>
      <w:rFonts w:eastAsia="Times New Roman"/>
    </w:rPr>
  </w:style>
  <w:style w:type="character" w:customStyle="1" w:styleId="8pt">
    <w:name w:val="Основной текст + 8 pt"/>
    <w:aliases w:val="Интервал 0 pt"/>
    <w:basedOn w:val="DefaultParagraphFont"/>
    <w:uiPriority w:val="99"/>
    <w:rsid w:val="006829AE"/>
    <w:rPr>
      <w:rFonts w:cs="Times New Roman"/>
      <w:color w:val="000000"/>
      <w:spacing w:val="6"/>
      <w:w w:val="100"/>
      <w:position w:val="0"/>
      <w:sz w:val="16"/>
      <w:szCs w:val="16"/>
      <w:shd w:val="clear" w:color="auto" w:fill="FFFFFF"/>
      <w:lang w:val="ru-RU" w:eastAsia="ru-RU"/>
    </w:rPr>
  </w:style>
  <w:style w:type="character" w:customStyle="1" w:styleId="8pt2">
    <w:name w:val="Основной текст + 8 pt2"/>
    <w:aliases w:val="Интервал 0 pt2"/>
    <w:basedOn w:val="DefaultParagraphFont"/>
    <w:uiPriority w:val="99"/>
    <w:rsid w:val="006829AE"/>
    <w:rPr>
      <w:rFonts w:ascii="Times New Roman" w:hAnsi="Times New Roman" w:cs="Times New Roman"/>
      <w:color w:val="000000"/>
      <w:spacing w:val="6"/>
      <w:w w:val="100"/>
      <w:position w:val="0"/>
      <w:sz w:val="16"/>
      <w:szCs w:val="16"/>
      <w:u w:val="none"/>
      <w:shd w:val="clear" w:color="auto" w:fill="FFFFFF"/>
      <w:lang w:val="ru-RU" w:eastAsia="ru-RU"/>
    </w:rPr>
  </w:style>
  <w:style w:type="paragraph" w:styleId="Title">
    <w:name w:val="Title"/>
    <w:basedOn w:val="Normal"/>
    <w:link w:val="TitleChar"/>
    <w:uiPriority w:val="99"/>
    <w:qFormat/>
    <w:rsid w:val="006829AE"/>
    <w:pPr>
      <w:spacing w:after="0" w:line="240" w:lineRule="auto"/>
      <w:jc w:val="center"/>
    </w:pPr>
    <w:rPr>
      <w:rFonts w:ascii="Cambria" w:eastAsia="Times New Roman" w:hAnsi="Cambria"/>
      <w:b/>
      <w:kern w:val="28"/>
      <w:sz w:val="32"/>
      <w:lang w:eastAsia="ru-RU"/>
    </w:rPr>
  </w:style>
  <w:style w:type="character" w:customStyle="1" w:styleId="TitleChar">
    <w:name w:val="Title Char"/>
    <w:basedOn w:val="DefaultParagraphFont"/>
    <w:link w:val="Title"/>
    <w:uiPriority w:val="99"/>
    <w:locked/>
    <w:rsid w:val="006829AE"/>
    <w:rPr>
      <w:rFonts w:ascii="Cambria" w:hAnsi="Cambria" w:cs="Times New Roman"/>
      <w:b/>
      <w:kern w:val="28"/>
      <w:sz w:val="32"/>
      <w:lang w:eastAsia="ru-RU"/>
    </w:rPr>
  </w:style>
  <w:style w:type="character" w:customStyle="1" w:styleId="8pt1">
    <w:name w:val="Основной текст + 8 pt1"/>
    <w:aliases w:val="Курсив,Интервал 0 pt1"/>
    <w:basedOn w:val="DefaultParagraphFont"/>
    <w:uiPriority w:val="99"/>
    <w:rsid w:val="006829AE"/>
    <w:rPr>
      <w:rFonts w:ascii="Times New Roman" w:hAnsi="Times New Roman" w:cs="Times New Roman"/>
      <w:i/>
      <w:iCs/>
      <w:color w:val="000000"/>
      <w:spacing w:val="-7"/>
      <w:w w:val="100"/>
      <w:position w:val="0"/>
      <w:sz w:val="16"/>
      <w:szCs w:val="16"/>
      <w:u w:val="none"/>
      <w:shd w:val="clear" w:color="auto" w:fill="FFFFFF"/>
      <w:lang w:val="en-US" w:eastAsia="en-US"/>
    </w:rPr>
  </w:style>
  <w:style w:type="paragraph" w:styleId="BalloonText">
    <w:name w:val="Balloon Text"/>
    <w:basedOn w:val="Normal"/>
    <w:link w:val="BalloonTextChar"/>
    <w:uiPriority w:val="99"/>
    <w:semiHidden/>
    <w:rsid w:val="00ED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rocha.ru/deyatelnost/antimonopolnyj-kompla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34</Pages>
  <Words>8793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Викторовна</dc:creator>
  <cp:keywords/>
  <dc:description/>
  <cp:lastModifiedBy>Admin</cp:lastModifiedBy>
  <cp:revision>11</cp:revision>
  <cp:lastPrinted>2022-02-02T08:37:00Z</cp:lastPrinted>
  <dcterms:created xsi:type="dcterms:W3CDTF">2022-02-02T06:28:00Z</dcterms:created>
  <dcterms:modified xsi:type="dcterms:W3CDTF">2022-02-07T06:44:00Z</dcterms:modified>
</cp:coreProperties>
</file>